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BB8" w:rsidRPr="00AF2BB8" w:rsidRDefault="00AF2BB8" w:rsidP="00F1583E">
      <w:pPr>
        <w:pStyle w:val="CourtTitle"/>
        <w:jc w:val="center"/>
      </w:pPr>
      <w:r w:rsidRPr="00AF2BB8">
        <w:t>FEDERAL CIRCUIT COURT OF AUSTRALIA</w:t>
      </w:r>
    </w:p>
    <w:tbl>
      <w:tblPr>
        <w:tblW w:w="8522" w:type="dxa"/>
        <w:tblLayout w:type="fixed"/>
        <w:tblLook w:val="0000"/>
      </w:tblPr>
      <w:tblGrid>
        <w:gridCol w:w="5353"/>
        <w:gridCol w:w="3169"/>
      </w:tblGrid>
      <w:tr w:rsidR="00AF2BB8" w:rsidRPr="00AF2BB8" w:rsidTr="00937FAA">
        <w:tc>
          <w:tcPr>
            <w:tcW w:w="5353" w:type="dxa"/>
          </w:tcPr>
          <w:p w:rsidR="00AF2BB8" w:rsidRPr="00AF2BB8" w:rsidRDefault="00AF06AB" w:rsidP="00AF06AB">
            <w:pPr>
              <w:pStyle w:val="Name"/>
            </w:pPr>
            <w:bookmarkStart w:id="0" w:name="Capstitle" w:colFirst="0" w:colLast="0"/>
            <w:bookmarkStart w:id="1" w:name="Citation" w:colFirst="1" w:colLast="1"/>
            <w:r>
              <w:t xml:space="preserve">RIDGELY </w:t>
            </w:r>
            <w:r w:rsidR="00563895">
              <w:t xml:space="preserve">&amp; </w:t>
            </w:r>
            <w:r>
              <w:t>STILLER</w:t>
            </w:r>
          </w:p>
        </w:tc>
        <w:tc>
          <w:tcPr>
            <w:tcW w:w="3169" w:type="dxa"/>
          </w:tcPr>
          <w:p w:rsidR="00AF2BB8" w:rsidRPr="00AF2BB8" w:rsidRDefault="00563895" w:rsidP="00F1583E">
            <w:pPr>
              <w:pStyle w:val="Name"/>
              <w:jc w:val="right"/>
            </w:pPr>
            <w:r>
              <w:t xml:space="preserve">[2014] FCCA </w:t>
            </w:r>
            <w:r w:rsidR="00B31E17">
              <w:t>2668</w:t>
            </w:r>
          </w:p>
        </w:tc>
      </w:tr>
      <w:bookmarkEnd w:id="0"/>
      <w:bookmarkEnd w:id="1"/>
    </w:tbl>
    <w:p w:rsidR="00AF2BB8" w:rsidRPr="00AF2BB8" w:rsidRDefault="00AF2BB8" w:rsidP="00AF2BB8"/>
    <w:p w:rsidR="00AF2BB8" w:rsidRPr="00AF2BB8" w:rsidRDefault="00AF2BB8" w:rsidP="00AF2BB8"/>
    <w:tbl>
      <w:tblPr>
        <w:tblW w:w="0" w:type="auto"/>
        <w:tblLayout w:type="fixed"/>
        <w:tblLook w:val="0000"/>
      </w:tblPr>
      <w:tblGrid>
        <w:gridCol w:w="8522"/>
      </w:tblGrid>
      <w:tr w:rsidR="00AF2BB8" w:rsidRPr="00AF2BB8" w:rsidTr="00937FAA">
        <w:trPr>
          <w:cantSplit/>
        </w:trPr>
        <w:tc>
          <w:tcPr>
            <w:tcW w:w="8522" w:type="dxa"/>
          </w:tcPr>
          <w:p w:rsidR="00563895" w:rsidRDefault="00563895" w:rsidP="00F1583E">
            <w:pPr>
              <w:pStyle w:val="catchwords"/>
            </w:pPr>
            <w:bookmarkStart w:id="2" w:name="catchwords" w:colFirst="0" w:colLast="0"/>
            <w:r>
              <w:t xml:space="preserve">Catchwords: </w:t>
            </w:r>
          </w:p>
          <w:p w:rsidR="00AF2BB8" w:rsidRPr="00AF2BB8" w:rsidRDefault="00563895" w:rsidP="00876E79">
            <w:pPr>
              <w:pStyle w:val="catchwords"/>
            </w:pPr>
            <w:r>
              <w:t xml:space="preserve">FAMILY LAW – </w:t>
            </w:r>
            <w:r w:rsidR="0005667F">
              <w:t>P</w:t>
            </w:r>
            <w:r w:rsidR="002944FD">
              <w:t>arenting</w:t>
            </w:r>
            <w:r w:rsidR="0005667F">
              <w:t xml:space="preserve"> </w:t>
            </w:r>
            <w:r w:rsidR="00CE0E53">
              <w:t>– father seeking order</w:t>
            </w:r>
            <w:r w:rsidR="00CD6135">
              <w:t xml:space="preserve">s </w:t>
            </w:r>
            <w:r w:rsidR="003148B1">
              <w:t xml:space="preserve">that he have sole parental responsibility </w:t>
            </w:r>
            <w:r w:rsidR="00BA5FFA">
              <w:t xml:space="preserve">for </w:t>
            </w:r>
            <w:r w:rsidR="00CD6135">
              <w:t>the</w:t>
            </w:r>
            <w:r w:rsidR="00CE0E53">
              <w:t xml:space="preserve"> parties’ 8 year old daughter</w:t>
            </w:r>
            <w:r w:rsidR="003148B1">
              <w:t>, she</w:t>
            </w:r>
            <w:r w:rsidR="00CE0E53">
              <w:t xml:space="preserve"> live with him and spend time with the mother on the basis this is the only way the child will have a relationship with both parents as the mother does not support the child’s relationship with him and</w:t>
            </w:r>
            <w:r w:rsidR="003148B1">
              <w:t xml:space="preserve"> has a</w:t>
            </w:r>
            <w:r w:rsidR="00CE0E53">
              <w:t xml:space="preserve"> long history </w:t>
            </w:r>
            <w:r w:rsidR="00876E79">
              <w:t xml:space="preserve">of </w:t>
            </w:r>
            <w:r w:rsidR="00CD6135">
              <w:t>failing to comply with the C</w:t>
            </w:r>
            <w:r w:rsidR="00CE0E53">
              <w:t xml:space="preserve">ourt’s orders and preventing the child </w:t>
            </w:r>
            <w:r w:rsidR="00CD6135">
              <w:t xml:space="preserve">from </w:t>
            </w:r>
            <w:r w:rsidR="00CE0E53">
              <w:t xml:space="preserve">spending time with him. </w:t>
            </w:r>
            <w:r w:rsidR="00CD6135">
              <w:t>The m</w:t>
            </w:r>
            <w:r w:rsidR="00CE0E53">
              <w:t xml:space="preserve">other opposes the father’s application and seeks that </w:t>
            </w:r>
            <w:r w:rsidR="003148B1">
              <w:t>the</w:t>
            </w:r>
            <w:r w:rsidR="00CE0E53">
              <w:t xml:space="preserve"> existing living arrangements continue whereby the child lives with her and spends alternate weekends and half of school holidays with the father </w:t>
            </w:r>
            <w:r w:rsidR="00876E79">
              <w:t>as</w:t>
            </w:r>
            <w:r w:rsidR="00CE0E53">
              <w:t xml:space="preserve"> she now realises the importance of the child having a relationship with the father and</w:t>
            </w:r>
            <w:r w:rsidR="003148B1">
              <w:t xml:space="preserve"> she</w:t>
            </w:r>
            <w:r w:rsidR="00CE0E53">
              <w:t xml:space="preserve"> will comply with all orders for the child to spend time with the father. The Independent Children’s Lawyer and report </w:t>
            </w:r>
            <w:r w:rsidR="00CD6135">
              <w:t>writer support the father’s application. Found: mother does not accept the importance of the child having a relationship with the father and the only way the child will be able to have a relationship with both parents is if she lives with the father. Orders made for the father to have sole parental responsibility for the child, for the child to live with the father and spend significant and substantial time with the mother.</w:t>
            </w:r>
          </w:p>
        </w:tc>
      </w:tr>
      <w:bookmarkEnd w:id="2"/>
    </w:tbl>
    <w:p w:rsidR="00AF2BB8" w:rsidRDefault="00AF2BB8" w:rsidP="00AF2BB8"/>
    <w:p w:rsidR="0005667F" w:rsidRPr="00AF2BB8" w:rsidRDefault="0005667F" w:rsidP="00AF2BB8"/>
    <w:tbl>
      <w:tblPr>
        <w:tblW w:w="0" w:type="auto"/>
        <w:tblLayout w:type="fixed"/>
        <w:tblLook w:val="0000"/>
      </w:tblPr>
      <w:tblGrid>
        <w:gridCol w:w="8528"/>
      </w:tblGrid>
      <w:tr w:rsidR="00AF2BB8" w:rsidRPr="00AF2BB8" w:rsidTr="00937FAA">
        <w:tc>
          <w:tcPr>
            <w:tcW w:w="8528" w:type="dxa"/>
          </w:tcPr>
          <w:p w:rsidR="00563895" w:rsidRPr="00563895" w:rsidRDefault="00AF2BB8" w:rsidP="00F1583E">
            <w:pPr>
              <w:pStyle w:val="matterdetails"/>
            </w:pPr>
            <w:bookmarkStart w:id="3" w:name="Statutes" w:colFirst="0" w:colLast="0"/>
            <w:r w:rsidRPr="00563895">
              <w:t>Legislation:</w:t>
            </w:r>
            <w:bookmarkStart w:id="4" w:name="StatutesLbl"/>
          </w:p>
          <w:p w:rsidR="00AF2BB8" w:rsidRPr="00AF2BB8" w:rsidRDefault="00563895" w:rsidP="00F1583E">
            <w:pPr>
              <w:pStyle w:val="matterdetails"/>
            </w:pPr>
            <w:r w:rsidRPr="00563895">
              <w:rPr>
                <w:i/>
              </w:rPr>
              <w:t>Family Law Act 1975</w:t>
            </w:r>
            <w:r w:rsidRPr="0005667F">
              <w:t>,</w:t>
            </w:r>
            <w:r w:rsidR="0005667F" w:rsidRPr="0005667F">
              <w:rPr>
                <w:iCs/>
              </w:rPr>
              <w:t xml:space="preserve"> </w:t>
            </w:r>
            <w:r w:rsidR="0005667F">
              <w:rPr>
                <w:iCs/>
              </w:rPr>
              <w:t>ss.</w:t>
            </w:r>
            <w:r w:rsidR="002944FD">
              <w:rPr>
                <w:iCs/>
              </w:rPr>
              <w:t>60CA, 60CC, 61DA, 65DAA</w:t>
            </w:r>
            <w:bookmarkEnd w:id="4"/>
          </w:p>
        </w:tc>
      </w:tr>
      <w:bookmarkEnd w:id="3"/>
    </w:tbl>
    <w:p w:rsidR="00AF2BB8" w:rsidRPr="00AF2BB8" w:rsidRDefault="00AF2BB8" w:rsidP="00AF2BB8"/>
    <w:tbl>
      <w:tblPr>
        <w:tblW w:w="0" w:type="auto"/>
        <w:tblLayout w:type="fixed"/>
        <w:tblLook w:val="0000"/>
      </w:tblPr>
      <w:tblGrid>
        <w:gridCol w:w="8528"/>
      </w:tblGrid>
      <w:tr w:rsidR="00AF2BB8" w:rsidRPr="00AF2BB8" w:rsidTr="00937FAA">
        <w:tc>
          <w:tcPr>
            <w:tcW w:w="8528" w:type="dxa"/>
          </w:tcPr>
          <w:p w:rsidR="00AF2BB8" w:rsidRDefault="00AF2BB8" w:rsidP="00F1583E">
            <w:pPr>
              <w:pStyle w:val="CasesCited"/>
            </w:pPr>
            <w:r w:rsidRPr="00AF2BB8">
              <w:fldChar w:fldCharType="begin"/>
            </w:r>
            <w:r w:rsidRPr="00AF2BB8">
              <w:instrText xml:space="preserve"> MACROBUTTON  AcceptAllChangesShown Cases cited: </w:instrText>
            </w:r>
            <w:r w:rsidRPr="00AF2BB8">
              <w:fldChar w:fldCharType="end"/>
            </w:r>
          </w:p>
          <w:p w:rsidR="002944FD" w:rsidRPr="004449C4" w:rsidRDefault="002944FD" w:rsidP="002944FD">
            <w:bookmarkStart w:id="5" w:name="CasesCited" w:colFirst="0" w:colLast="0"/>
            <w:r w:rsidRPr="004449C4">
              <w:rPr>
                <w:i/>
              </w:rPr>
              <w:t>AMS v AIF</w:t>
            </w:r>
            <w:r>
              <w:t xml:space="preserve"> (1999) 199 CLR 160 </w:t>
            </w:r>
          </w:p>
          <w:p w:rsidR="002944FD" w:rsidRPr="008A2FE1" w:rsidRDefault="002944FD" w:rsidP="002944FD">
            <w:r w:rsidRPr="004449C4">
              <w:rPr>
                <w:i/>
              </w:rPr>
              <w:t>U &amp; U</w:t>
            </w:r>
            <w:r w:rsidRPr="004449C4">
              <w:t xml:space="preserve"> (2002) 211 CLR 238</w:t>
            </w:r>
          </w:p>
          <w:p w:rsidR="002944FD" w:rsidRDefault="002944FD" w:rsidP="002944FD">
            <w:r w:rsidRPr="008A2FE1">
              <w:rPr>
                <w:i/>
              </w:rPr>
              <w:t>Goode &amp; Goode</w:t>
            </w:r>
            <w:r>
              <w:rPr>
                <w:i/>
              </w:rPr>
              <w:t xml:space="preserve"> </w:t>
            </w:r>
            <w:r w:rsidRPr="008A2FE1">
              <w:t>(2006) 206 FLR 212</w:t>
            </w:r>
            <w:r>
              <w:t xml:space="preserve">; </w:t>
            </w:r>
            <w:r w:rsidRPr="008A2FE1">
              <w:t>[2006] FamCA 1346</w:t>
            </w:r>
          </w:p>
          <w:p w:rsidR="002944FD" w:rsidRPr="00AC157F" w:rsidRDefault="002944FD" w:rsidP="002944FD">
            <w:pPr>
              <w:pStyle w:val="CasesCited"/>
            </w:pPr>
            <w:r w:rsidRPr="002944FD">
              <w:rPr>
                <w:i/>
              </w:rPr>
              <w:t>Mazorski &amp; Albright</w:t>
            </w:r>
            <w:r w:rsidRPr="00AC157F">
              <w:t xml:space="preserve"> </w:t>
            </w:r>
            <w:r>
              <w:t>(2007) 37 Fam LR 518</w:t>
            </w:r>
          </w:p>
          <w:p w:rsidR="008B1C6A" w:rsidRPr="00AF2BB8" w:rsidRDefault="00B21B15" w:rsidP="00B21B15">
            <w:pPr>
              <w:pStyle w:val="CasesCited"/>
            </w:pPr>
            <w:r>
              <w:rPr>
                <w:i/>
              </w:rPr>
              <w:t>McCall</w:t>
            </w:r>
            <w:r w:rsidR="002944FD" w:rsidRPr="002944FD">
              <w:rPr>
                <w:i/>
              </w:rPr>
              <w:t xml:space="preserve"> &amp; </w:t>
            </w:r>
            <w:r>
              <w:rPr>
                <w:i/>
              </w:rPr>
              <w:t xml:space="preserve">Clark </w:t>
            </w:r>
            <w:r w:rsidR="002944FD" w:rsidRPr="00AC157F">
              <w:t>[2009] FamCAFC 92</w:t>
            </w:r>
          </w:p>
        </w:tc>
      </w:tr>
    </w:tbl>
    <w:p w:rsidR="0005667F" w:rsidRDefault="0005667F"/>
    <w:bookmarkEnd w:id="5"/>
    <w:p w:rsidR="00CD6135" w:rsidRDefault="00CD6135" w:rsidP="00AF2BB8"/>
    <w:tbl>
      <w:tblPr>
        <w:tblW w:w="0" w:type="auto"/>
        <w:tblLayout w:type="fixed"/>
        <w:tblLook w:val="0000"/>
      </w:tblPr>
      <w:tblGrid>
        <w:gridCol w:w="3652"/>
        <w:gridCol w:w="4870"/>
      </w:tblGrid>
      <w:tr w:rsidR="00AF2BB8" w:rsidRPr="00AF2BB8" w:rsidTr="00937FAA">
        <w:tc>
          <w:tcPr>
            <w:tcW w:w="3652" w:type="dxa"/>
          </w:tcPr>
          <w:p w:rsidR="00AF2BB8" w:rsidRPr="00AF2BB8" w:rsidRDefault="00AF2BB8" w:rsidP="00F1583E">
            <w:pPr>
              <w:pStyle w:val="matterdetails"/>
            </w:pPr>
            <w:bookmarkStart w:id="6" w:name="applicant" w:colFirst="1" w:colLast="1"/>
            <w:r w:rsidRPr="00AF2BB8">
              <w:t>Applicant:</w:t>
            </w:r>
          </w:p>
        </w:tc>
        <w:tc>
          <w:tcPr>
            <w:tcW w:w="4870" w:type="dxa"/>
          </w:tcPr>
          <w:p w:rsidR="00AF2BB8" w:rsidRPr="00AF2BB8" w:rsidRDefault="00B115B5" w:rsidP="00C016AE">
            <w:pPr>
              <w:pStyle w:val="matterdetails"/>
              <w:keepNext/>
              <w:keepLines/>
              <w:ind w:left="0" w:firstLine="0"/>
              <w:rPr>
                <w:caps/>
              </w:rPr>
            </w:pPr>
            <w:r>
              <w:rPr>
                <w:caps/>
              </w:rPr>
              <w:t>MR RIDGELY</w:t>
            </w:r>
          </w:p>
        </w:tc>
      </w:tr>
      <w:bookmarkEnd w:id="6"/>
    </w:tbl>
    <w:p w:rsidR="00AF2BB8" w:rsidRPr="00AF2BB8" w:rsidRDefault="00AF2BB8" w:rsidP="00F1583E">
      <w:pPr>
        <w:pStyle w:val="matterdetails"/>
      </w:pPr>
    </w:p>
    <w:tbl>
      <w:tblPr>
        <w:tblW w:w="0" w:type="auto"/>
        <w:tblLayout w:type="fixed"/>
        <w:tblLook w:val="0000"/>
      </w:tblPr>
      <w:tblGrid>
        <w:gridCol w:w="3652"/>
        <w:gridCol w:w="4870"/>
      </w:tblGrid>
      <w:tr w:rsidR="00AF2BB8" w:rsidRPr="00AF2BB8" w:rsidTr="00937FAA">
        <w:tc>
          <w:tcPr>
            <w:tcW w:w="3652" w:type="dxa"/>
          </w:tcPr>
          <w:p w:rsidR="00AF2BB8" w:rsidRPr="00AF2BB8" w:rsidRDefault="00AF2BB8" w:rsidP="00F1583E">
            <w:pPr>
              <w:pStyle w:val="matterdetails"/>
            </w:pPr>
            <w:r w:rsidRPr="00AF2BB8">
              <w:t>Respondent:</w:t>
            </w:r>
          </w:p>
        </w:tc>
        <w:tc>
          <w:tcPr>
            <w:tcW w:w="4870" w:type="dxa"/>
          </w:tcPr>
          <w:p w:rsidR="00AF2BB8" w:rsidRPr="00AF2BB8" w:rsidRDefault="00B115B5" w:rsidP="007919B8">
            <w:pPr>
              <w:pStyle w:val="matterdetails"/>
              <w:keepNext/>
              <w:keepLines/>
              <w:ind w:left="0" w:firstLine="0"/>
              <w:rPr>
                <w:caps/>
              </w:rPr>
            </w:pPr>
            <w:bookmarkStart w:id="7" w:name="respondent"/>
            <w:r>
              <w:rPr>
                <w:caps/>
              </w:rPr>
              <w:t>MS STILLER</w:t>
            </w:r>
            <w:bookmarkEnd w:id="7"/>
          </w:p>
        </w:tc>
      </w:tr>
    </w:tbl>
    <w:p w:rsidR="00AF2BB8" w:rsidRPr="00AF2BB8" w:rsidRDefault="00AF2BB8" w:rsidP="00F1583E">
      <w:pPr>
        <w:pStyle w:val="matterdetails"/>
      </w:pPr>
    </w:p>
    <w:tbl>
      <w:tblPr>
        <w:tblW w:w="0" w:type="auto"/>
        <w:tblLayout w:type="fixed"/>
        <w:tblLook w:val="0000"/>
      </w:tblPr>
      <w:tblGrid>
        <w:gridCol w:w="3652"/>
        <w:gridCol w:w="4870"/>
      </w:tblGrid>
      <w:tr w:rsidR="00AF2BB8" w:rsidRPr="00AF2BB8" w:rsidTr="00937FAA">
        <w:tc>
          <w:tcPr>
            <w:tcW w:w="3652" w:type="dxa"/>
          </w:tcPr>
          <w:p w:rsidR="00AF2BB8" w:rsidRPr="00AF2BB8" w:rsidRDefault="00AF2BB8" w:rsidP="00F1583E">
            <w:pPr>
              <w:pStyle w:val="matterdetails"/>
            </w:pPr>
            <w:r w:rsidRPr="00AF2BB8">
              <w:t>File Number:</w:t>
            </w:r>
          </w:p>
        </w:tc>
        <w:tc>
          <w:tcPr>
            <w:tcW w:w="4870" w:type="dxa"/>
          </w:tcPr>
          <w:p w:rsidR="00AF2BB8" w:rsidRPr="00AF2BB8" w:rsidRDefault="00563895" w:rsidP="00F1583E">
            <w:pPr>
              <w:pStyle w:val="matterdetails"/>
            </w:pPr>
            <w:bookmarkStart w:id="8" w:name="Filenumber"/>
            <w:r>
              <w:t>MLC</w:t>
            </w:r>
            <w:r w:rsidR="002944FD">
              <w:t xml:space="preserve"> </w:t>
            </w:r>
            <w:r>
              <w:t>1440 of 2008</w:t>
            </w:r>
            <w:bookmarkEnd w:id="8"/>
          </w:p>
        </w:tc>
      </w:tr>
    </w:tbl>
    <w:p w:rsidR="00AF2BB8" w:rsidRPr="00AF2BB8" w:rsidRDefault="00AF2BB8" w:rsidP="00F1583E">
      <w:pPr>
        <w:pStyle w:val="matterdetails"/>
      </w:pPr>
    </w:p>
    <w:tbl>
      <w:tblPr>
        <w:tblW w:w="0" w:type="auto"/>
        <w:tblLayout w:type="fixed"/>
        <w:tblLook w:val="0000"/>
      </w:tblPr>
      <w:tblGrid>
        <w:gridCol w:w="3652"/>
        <w:gridCol w:w="4870"/>
      </w:tblGrid>
      <w:tr w:rsidR="00AF2BB8" w:rsidRPr="00AF2BB8" w:rsidTr="00937FAA">
        <w:tc>
          <w:tcPr>
            <w:tcW w:w="3652" w:type="dxa"/>
          </w:tcPr>
          <w:p w:rsidR="00AF2BB8" w:rsidRPr="00AF2BB8" w:rsidRDefault="00AF2BB8" w:rsidP="00F1583E">
            <w:pPr>
              <w:pStyle w:val="matterdetails"/>
            </w:pPr>
            <w:r w:rsidRPr="00AF2BB8">
              <w:t>Judgment of:</w:t>
            </w:r>
          </w:p>
        </w:tc>
        <w:tc>
          <w:tcPr>
            <w:tcW w:w="4870" w:type="dxa"/>
          </w:tcPr>
          <w:p w:rsidR="00AF2BB8" w:rsidRPr="00AF2BB8" w:rsidRDefault="00563895" w:rsidP="00F1583E">
            <w:pPr>
              <w:pStyle w:val="matterdetails"/>
            </w:pPr>
            <w:bookmarkStart w:id="9" w:name="fm"/>
            <w:r>
              <w:t>Judge Bender</w:t>
            </w:r>
            <w:bookmarkEnd w:id="9"/>
          </w:p>
        </w:tc>
      </w:tr>
    </w:tbl>
    <w:p w:rsidR="00AF2BB8" w:rsidRPr="00AF2BB8" w:rsidRDefault="00AF2BB8" w:rsidP="00F1583E">
      <w:pPr>
        <w:pStyle w:val="matterdetails"/>
      </w:pPr>
    </w:p>
    <w:tbl>
      <w:tblPr>
        <w:tblW w:w="0" w:type="auto"/>
        <w:tblLayout w:type="fixed"/>
        <w:tblLook w:val="0000"/>
      </w:tblPr>
      <w:tblGrid>
        <w:gridCol w:w="3652"/>
        <w:gridCol w:w="4870"/>
      </w:tblGrid>
      <w:tr w:rsidR="00AF2BB8" w:rsidRPr="00AF2BB8" w:rsidTr="00937FAA">
        <w:tc>
          <w:tcPr>
            <w:tcW w:w="3652" w:type="dxa"/>
          </w:tcPr>
          <w:p w:rsidR="00AF2BB8" w:rsidRPr="00AF2BB8" w:rsidRDefault="00AF2BB8" w:rsidP="00F1583E">
            <w:pPr>
              <w:pStyle w:val="matterdetails"/>
            </w:pPr>
            <w:r w:rsidRPr="00AF2BB8">
              <w:t>Hearing date:</w:t>
            </w:r>
          </w:p>
        </w:tc>
        <w:tc>
          <w:tcPr>
            <w:tcW w:w="4870" w:type="dxa"/>
          </w:tcPr>
          <w:p w:rsidR="00AF2BB8" w:rsidRPr="00AF2BB8" w:rsidRDefault="00563895" w:rsidP="00F1583E">
            <w:pPr>
              <w:pStyle w:val="matterdetails"/>
            </w:pPr>
            <w:bookmarkStart w:id="10" w:name="Hearingdate"/>
            <w:r>
              <w:t>18 August 2014</w:t>
            </w:r>
            <w:bookmarkEnd w:id="10"/>
          </w:p>
        </w:tc>
      </w:tr>
    </w:tbl>
    <w:p w:rsidR="00AF2BB8" w:rsidRPr="00AF2BB8" w:rsidRDefault="00AF2BB8" w:rsidP="00F1583E">
      <w:pPr>
        <w:pStyle w:val="matterdetails"/>
      </w:pPr>
    </w:p>
    <w:tbl>
      <w:tblPr>
        <w:tblW w:w="0" w:type="auto"/>
        <w:tblLayout w:type="fixed"/>
        <w:tblLook w:val="0000"/>
      </w:tblPr>
      <w:tblGrid>
        <w:gridCol w:w="3652"/>
        <w:gridCol w:w="4870"/>
      </w:tblGrid>
      <w:tr w:rsidR="00AF2BB8" w:rsidRPr="00AF2BB8" w:rsidTr="00937FAA">
        <w:tc>
          <w:tcPr>
            <w:tcW w:w="3652" w:type="dxa"/>
          </w:tcPr>
          <w:p w:rsidR="00AF2BB8" w:rsidRPr="00AF2BB8" w:rsidRDefault="00AF2BB8" w:rsidP="00F1583E">
            <w:pPr>
              <w:pStyle w:val="matterdetails"/>
            </w:pPr>
            <w:r w:rsidRPr="00AF2BB8">
              <w:t>Date of Last Submission:</w:t>
            </w:r>
          </w:p>
        </w:tc>
        <w:tc>
          <w:tcPr>
            <w:tcW w:w="4870" w:type="dxa"/>
          </w:tcPr>
          <w:p w:rsidR="00AF2BB8" w:rsidRPr="00AF2BB8" w:rsidRDefault="00563895" w:rsidP="00F1583E">
            <w:pPr>
              <w:pStyle w:val="matterdetails"/>
            </w:pPr>
            <w:bookmarkStart w:id="11" w:name="dateLastsubmission"/>
            <w:r>
              <w:t>22 August 2014</w:t>
            </w:r>
            <w:bookmarkEnd w:id="11"/>
          </w:p>
        </w:tc>
      </w:tr>
    </w:tbl>
    <w:p w:rsidR="00AF2BB8" w:rsidRPr="00AF2BB8" w:rsidRDefault="00AF2BB8" w:rsidP="00F1583E">
      <w:pPr>
        <w:pStyle w:val="matterdetails"/>
      </w:pPr>
    </w:p>
    <w:tbl>
      <w:tblPr>
        <w:tblW w:w="0" w:type="auto"/>
        <w:tblLayout w:type="fixed"/>
        <w:tblLook w:val="0000"/>
      </w:tblPr>
      <w:tblGrid>
        <w:gridCol w:w="3652"/>
        <w:gridCol w:w="4870"/>
      </w:tblGrid>
      <w:tr w:rsidR="00AF2BB8" w:rsidRPr="00AF2BB8" w:rsidTr="00937FAA">
        <w:tc>
          <w:tcPr>
            <w:tcW w:w="3652" w:type="dxa"/>
          </w:tcPr>
          <w:p w:rsidR="00AF2BB8" w:rsidRPr="00AF2BB8" w:rsidRDefault="00AF2BB8" w:rsidP="00F1583E">
            <w:pPr>
              <w:pStyle w:val="matterdetails"/>
            </w:pPr>
            <w:r w:rsidRPr="00AF2BB8">
              <w:t>Delivered at:</w:t>
            </w:r>
          </w:p>
        </w:tc>
        <w:tc>
          <w:tcPr>
            <w:tcW w:w="4870" w:type="dxa"/>
          </w:tcPr>
          <w:p w:rsidR="00AF2BB8" w:rsidRPr="00AF2BB8" w:rsidRDefault="00563895" w:rsidP="00F1583E">
            <w:pPr>
              <w:pStyle w:val="matterdetails"/>
            </w:pPr>
            <w:bookmarkStart w:id="12" w:name="PlaceDelivered"/>
            <w:r>
              <w:t>Melbourne</w:t>
            </w:r>
            <w:bookmarkEnd w:id="12"/>
          </w:p>
        </w:tc>
      </w:tr>
    </w:tbl>
    <w:p w:rsidR="00AF2BB8" w:rsidRPr="00AF2BB8" w:rsidRDefault="00AF2BB8" w:rsidP="00F1583E">
      <w:pPr>
        <w:pStyle w:val="matterdetails"/>
      </w:pPr>
    </w:p>
    <w:tbl>
      <w:tblPr>
        <w:tblW w:w="0" w:type="auto"/>
        <w:tblLayout w:type="fixed"/>
        <w:tblLook w:val="0000"/>
      </w:tblPr>
      <w:tblGrid>
        <w:gridCol w:w="3652"/>
        <w:gridCol w:w="4870"/>
      </w:tblGrid>
      <w:tr w:rsidR="00AF2BB8" w:rsidRPr="00AF2BB8" w:rsidTr="00937FAA">
        <w:tc>
          <w:tcPr>
            <w:tcW w:w="3652" w:type="dxa"/>
          </w:tcPr>
          <w:p w:rsidR="00AF2BB8" w:rsidRPr="00AF2BB8" w:rsidRDefault="00AF2BB8" w:rsidP="00F1583E">
            <w:pPr>
              <w:pStyle w:val="matterdetails"/>
            </w:pPr>
            <w:r w:rsidRPr="00AF2BB8">
              <w:t>Delivered on:</w:t>
            </w:r>
          </w:p>
        </w:tc>
        <w:tc>
          <w:tcPr>
            <w:tcW w:w="4870" w:type="dxa"/>
          </w:tcPr>
          <w:p w:rsidR="00AF2BB8" w:rsidRPr="00AF2BB8" w:rsidRDefault="002E4816" w:rsidP="00F1583E">
            <w:pPr>
              <w:pStyle w:val="matterdetails"/>
            </w:pPr>
            <w:bookmarkStart w:id="13" w:name="datedelivered"/>
            <w:bookmarkEnd w:id="13"/>
            <w:r>
              <w:t>19 November 2014</w:t>
            </w:r>
          </w:p>
        </w:tc>
      </w:tr>
    </w:tbl>
    <w:p w:rsidR="00F1583E" w:rsidRDefault="00F1583E" w:rsidP="00AF2BB8"/>
    <w:p w:rsidR="00F1583E" w:rsidRDefault="00F1583E"/>
    <w:p w:rsidR="00AF2BB8" w:rsidRPr="00AF2BB8" w:rsidRDefault="00AF2BB8" w:rsidP="0005667F">
      <w:pPr>
        <w:pStyle w:val="Heading3"/>
        <w:spacing w:before="0"/>
      </w:pPr>
      <w:r w:rsidRPr="00AF2BB8">
        <w:t>REPRESENTATION</w:t>
      </w:r>
    </w:p>
    <w:tbl>
      <w:tblPr>
        <w:tblW w:w="0" w:type="auto"/>
        <w:tblLayout w:type="fixed"/>
        <w:tblLook w:val="0000"/>
      </w:tblPr>
      <w:tblGrid>
        <w:gridCol w:w="3652"/>
        <w:gridCol w:w="4870"/>
      </w:tblGrid>
      <w:tr w:rsidR="00AF2BB8" w:rsidRPr="00AF2BB8" w:rsidTr="00836267">
        <w:tc>
          <w:tcPr>
            <w:tcW w:w="3652" w:type="dxa"/>
          </w:tcPr>
          <w:p w:rsidR="00AF2BB8" w:rsidRPr="00AF2BB8" w:rsidRDefault="00AF2BB8" w:rsidP="00B700C4">
            <w:pPr>
              <w:pStyle w:val="matterdetails"/>
              <w:ind w:left="0" w:firstLine="0"/>
            </w:pPr>
            <w:bookmarkStart w:id="14" w:name="ApplicCounsel" w:colFirst="1" w:colLast="1"/>
            <w:r w:rsidRPr="00AF2BB8">
              <w:t>Counsel for the Applicant:</w:t>
            </w:r>
          </w:p>
        </w:tc>
        <w:tc>
          <w:tcPr>
            <w:tcW w:w="4870" w:type="dxa"/>
          </w:tcPr>
          <w:p w:rsidR="00AF2BB8" w:rsidRPr="00AF2BB8" w:rsidRDefault="002944FD" w:rsidP="00B700C4">
            <w:pPr>
              <w:pStyle w:val="matterdetails"/>
              <w:ind w:left="0" w:firstLine="0"/>
            </w:pPr>
            <w:r>
              <w:t>Mr McIvor</w:t>
            </w:r>
          </w:p>
        </w:tc>
      </w:tr>
      <w:bookmarkEnd w:id="14"/>
    </w:tbl>
    <w:p w:rsidR="00AF2BB8" w:rsidRPr="00AF2BB8" w:rsidRDefault="00AF2BB8" w:rsidP="00B700C4">
      <w:pPr>
        <w:pStyle w:val="matterdetails"/>
      </w:pPr>
    </w:p>
    <w:tbl>
      <w:tblPr>
        <w:tblW w:w="0" w:type="auto"/>
        <w:tblLayout w:type="fixed"/>
        <w:tblLook w:val="0000"/>
      </w:tblPr>
      <w:tblGrid>
        <w:gridCol w:w="3794"/>
        <w:gridCol w:w="4728"/>
      </w:tblGrid>
      <w:tr w:rsidR="00AF2BB8" w:rsidRPr="00AF2BB8" w:rsidTr="00836267">
        <w:tc>
          <w:tcPr>
            <w:tcW w:w="3794" w:type="dxa"/>
          </w:tcPr>
          <w:p w:rsidR="00AF2BB8" w:rsidRPr="00AF2BB8" w:rsidRDefault="00AF2BB8" w:rsidP="00B700C4">
            <w:pPr>
              <w:pStyle w:val="matterdetails"/>
              <w:tabs>
                <w:tab w:val="left" w:pos="2640"/>
                <w:tab w:val="left" w:pos="3360"/>
              </w:tabs>
              <w:ind w:left="0" w:firstLine="0"/>
            </w:pPr>
            <w:bookmarkStart w:id="15" w:name="ApplicSol" w:colFirst="1" w:colLast="1"/>
            <w:r w:rsidRPr="00AF2BB8">
              <w:t>Solicitors for the Applicant:</w:t>
            </w:r>
          </w:p>
        </w:tc>
        <w:tc>
          <w:tcPr>
            <w:tcW w:w="4728" w:type="dxa"/>
          </w:tcPr>
          <w:p w:rsidR="00AF2BB8" w:rsidRPr="00AF2BB8" w:rsidRDefault="002944FD" w:rsidP="00B700C4">
            <w:pPr>
              <w:pStyle w:val="matterdetails"/>
              <w:ind w:left="0" w:firstLine="0"/>
            </w:pPr>
            <w:r>
              <w:t>Ryan Carlisle Thomas</w:t>
            </w:r>
          </w:p>
        </w:tc>
      </w:tr>
      <w:bookmarkEnd w:id="15"/>
    </w:tbl>
    <w:p w:rsidR="00AF2BB8" w:rsidRPr="00AF2BB8" w:rsidRDefault="00AF2BB8" w:rsidP="00B700C4">
      <w:pPr>
        <w:pStyle w:val="matterdetails"/>
      </w:pPr>
    </w:p>
    <w:tbl>
      <w:tblPr>
        <w:tblW w:w="0" w:type="auto"/>
        <w:tblLayout w:type="fixed"/>
        <w:tblLook w:val="0000"/>
      </w:tblPr>
      <w:tblGrid>
        <w:gridCol w:w="8472"/>
      </w:tblGrid>
      <w:tr w:rsidR="0005667F" w:rsidRPr="00AF2BB8" w:rsidTr="0005667F">
        <w:tc>
          <w:tcPr>
            <w:tcW w:w="8472" w:type="dxa"/>
          </w:tcPr>
          <w:p w:rsidR="0005667F" w:rsidRPr="00AF2BB8" w:rsidRDefault="0005667F" w:rsidP="00B700C4">
            <w:pPr>
              <w:pStyle w:val="matterdetails"/>
              <w:ind w:left="0" w:firstLine="0"/>
            </w:pPr>
            <w:bookmarkStart w:id="16" w:name="rspdcounsel" w:colFirst="1" w:colLast="1"/>
            <w:r>
              <w:t>The Respondent appeared in person.</w:t>
            </w:r>
          </w:p>
        </w:tc>
      </w:tr>
      <w:bookmarkEnd w:id="16"/>
    </w:tbl>
    <w:p w:rsidR="0005667F" w:rsidRPr="00AF2BB8" w:rsidRDefault="0005667F" w:rsidP="0005667F">
      <w:pPr>
        <w:pStyle w:val="matterdetails"/>
      </w:pPr>
    </w:p>
    <w:tbl>
      <w:tblPr>
        <w:tblW w:w="0" w:type="auto"/>
        <w:tblLayout w:type="fixed"/>
        <w:tblLook w:val="0000"/>
      </w:tblPr>
      <w:tblGrid>
        <w:gridCol w:w="5495"/>
        <w:gridCol w:w="3027"/>
      </w:tblGrid>
      <w:tr w:rsidR="0005667F" w:rsidRPr="00AF2BB8" w:rsidTr="0005667F">
        <w:tc>
          <w:tcPr>
            <w:tcW w:w="5495" w:type="dxa"/>
          </w:tcPr>
          <w:p w:rsidR="0005667F" w:rsidRPr="00AF2BB8" w:rsidRDefault="0005667F" w:rsidP="0005667F">
            <w:pPr>
              <w:pStyle w:val="matterdetails"/>
              <w:ind w:left="0" w:firstLine="0"/>
            </w:pPr>
            <w:r w:rsidRPr="002944FD">
              <w:t>Counsel for the Independent Children’s Lawyer:</w:t>
            </w:r>
          </w:p>
        </w:tc>
        <w:tc>
          <w:tcPr>
            <w:tcW w:w="3027" w:type="dxa"/>
          </w:tcPr>
          <w:p w:rsidR="0005667F" w:rsidRPr="00AF2BB8" w:rsidRDefault="0005667F" w:rsidP="00275F1B">
            <w:pPr>
              <w:pStyle w:val="matterdetails"/>
              <w:ind w:left="0" w:firstLine="0"/>
            </w:pPr>
            <w:r>
              <w:t>Mr Marchetti</w:t>
            </w:r>
          </w:p>
        </w:tc>
      </w:tr>
    </w:tbl>
    <w:p w:rsidR="0005667F" w:rsidRDefault="0005667F"/>
    <w:tbl>
      <w:tblPr>
        <w:tblW w:w="0" w:type="auto"/>
        <w:tblLayout w:type="fixed"/>
        <w:tblLook w:val="0000"/>
      </w:tblPr>
      <w:tblGrid>
        <w:gridCol w:w="5495"/>
        <w:gridCol w:w="3027"/>
      </w:tblGrid>
      <w:tr w:rsidR="0005667F" w:rsidRPr="00AF2BB8" w:rsidTr="0005667F">
        <w:tc>
          <w:tcPr>
            <w:tcW w:w="5495" w:type="dxa"/>
          </w:tcPr>
          <w:p w:rsidR="0005667F" w:rsidRPr="00AF2BB8" w:rsidRDefault="0005667F" w:rsidP="00275F1B">
            <w:pPr>
              <w:pStyle w:val="matterdetails"/>
              <w:ind w:left="0" w:firstLine="0"/>
            </w:pPr>
            <w:r w:rsidRPr="002944FD">
              <w:t>Solicitors for the</w:t>
            </w:r>
            <w:r>
              <w:t xml:space="preserve"> Independent Children’s Lawyer:</w:t>
            </w:r>
          </w:p>
        </w:tc>
        <w:tc>
          <w:tcPr>
            <w:tcW w:w="3027" w:type="dxa"/>
          </w:tcPr>
          <w:p w:rsidR="0005667F" w:rsidRPr="00AF2BB8" w:rsidRDefault="0005667F" w:rsidP="00275F1B">
            <w:pPr>
              <w:pStyle w:val="matterdetails"/>
              <w:ind w:left="0" w:firstLine="0"/>
            </w:pPr>
            <w:r>
              <w:t>David Stagg Tonkin &amp; Co</w:t>
            </w:r>
          </w:p>
        </w:tc>
      </w:tr>
    </w:tbl>
    <w:p w:rsidR="002944FD" w:rsidRDefault="002944FD" w:rsidP="0005667F"/>
    <w:p w:rsidR="0005667F" w:rsidRPr="002944FD" w:rsidRDefault="0005667F" w:rsidP="0005667F"/>
    <w:p w:rsidR="00AF2BB8" w:rsidRPr="00AF2BB8" w:rsidRDefault="00AF2BB8" w:rsidP="002944FD">
      <w:pPr>
        <w:pStyle w:val="Heading3"/>
        <w:keepNext w:val="0"/>
        <w:spacing w:before="0" w:line="240" w:lineRule="auto"/>
        <w:jc w:val="left"/>
      </w:pPr>
      <w:r w:rsidRPr="00AF2BB8">
        <w:t>ORDERS</w:t>
      </w:r>
    </w:p>
    <w:p w:rsidR="005C27B5" w:rsidRDefault="005C27B5" w:rsidP="005C27B5">
      <w:pPr>
        <w:pStyle w:val="Orders"/>
      </w:pPr>
      <w:r>
        <w:rPr>
          <w:lang w:val="en-US"/>
        </w:rPr>
        <w:t>All previous parenting orders be discharged.</w:t>
      </w:r>
    </w:p>
    <w:p w:rsidR="005C27B5" w:rsidRDefault="005C27B5" w:rsidP="005C27B5">
      <w:pPr>
        <w:pStyle w:val="Orders"/>
      </w:pPr>
      <w:r w:rsidRPr="00011E13">
        <w:rPr>
          <w:lang w:val="en-US"/>
        </w:rPr>
        <w:t xml:space="preserve">The father have sole parental responsibility in relation to the health and education of the </w:t>
      </w:r>
      <w:r>
        <w:rPr>
          <w:lang w:val="en-US"/>
        </w:rPr>
        <w:t xml:space="preserve">child </w:t>
      </w:r>
      <w:r w:rsidR="00B115B5">
        <w:rPr>
          <w:lang w:val="en-US"/>
        </w:rPr>
        <w:t>X</w:t>
      </w:r>
      <w:r w:rsidRPr="00011E13">
        <w:rPr>
          <w:lang w:val="en-US"/>
        </w:rPr>
        <w:t xml:space="preserve"> born </w:t>
      </w:r>
      <w:r w:rsidR="002A4639">
        <w:rPr>
          <w:lang w:val="en-US"/>
        </w:rPr>
        <w:t xml:space="preserve">(omitted) </w:t>
      </w:r>
      <w:r w:rsidRPr="00011E13">
        <w:rPr>
          <w:lang w:val="en-US"/>
        </w:rPr>
        <w:t>2006 (“</w:t>
      </w:r>
      <w:r w:rsidR="00B115B5">
        <w:rPr>
          <w:lang w:val="en-US"/>
        </w:rPr>
        <w:t>X</w:t>
      </w:r>
      <w:r w:rsidRPr="00011E13">
        <w:rPr>
          <w:lang w:val="en-US"/>
        </w:rPr>
        <w:t xml:space="preserve">”) and otherwise the parties have equal shared parental responsibility for </w:t>
      </w:r>
      <w:r w:rsidR="00B115B5">
        <w:rPr>
          <w:lang w:val="en-US"/>
        </w:rPr>
        <w:t>X</w:t>
      </w:r>
      <w:r w:rsidRPr="00011E13">
        <w:rPr>
          <w:lang w:val="en-US"/>
        </w:rPr>
        <w:t>.</w:t>
      </w:r>
    </w:p>
    <w:p w:rsidR="005C27B5" w:rsidRPr="00531150" w:rsidRDefault="005C27B5" w:rsidP="005C27B5">
      <w:pPr>
        <w:pStyle w:val="Orders"/>
      </w:pPr>
      <w:r w:rsidRPr="00011E13">
        <w:rPr>
          <w:lang w:val="en-US"/>
        </w:rPr>
        <w:t xml:space="preserve">Notwithstanding Order 2 herein, in exercising sole parental responsibility in relation to </w:t>
      </w:r>
      <w:r w:rsidR="00B115B5">
        <w:rPr>
          <w:lang w:val="en-US"/>
        </w:rPr>
        <w:t>X</w:t>
      </w:r>
      <w:r w:rsidRPr="00011E13">
        <w:rPr>
          <w:lang w:val="en-US"/>
        </w:rPr>
        <w:t>’s health and education, the father must</w:t>
      </w:r>
      <w:r>
        <w:rPr>
          <w:lang w:val="en-US"/>
        </w:rPr>
        <w:t>:</w:t>
      </w:r>
    </w:p>
    <w:p w:rsidR="005C27B5" w:rsidRDefault="005C27B5" w:rsidP="005C27B5">
      <w:pPr>
        <w:pStyle w:val="Orders-abc"/>
      </w:pPr>
      <w:r>
        <w:t>consult the mother in relation to any decision to be made about the relevant issue (such consultation to be in writing);</w:t>
      </w:r>
    </w:p>
    <w:p w:rsidR="005C27B5" w:rsidRDefault="005C27B5" w:rsidP="005C27B5">
      <w:pPr>
        <w:pStyle w:val="Orders-abc"/>
      </w:pPr>
      <w:r>
        <w:t>make a genuine effort to come to a joint decision about the issue; and</w:t>
      </w:r>
    </w:p>
    <w:p w:rsidR="005C27B5" w:rsidRPr="00531150" w:rsidRDefault="005C27B5" w:rsidP="005C27B5">
      <w:pPr>
        <w:pStyle w:val="Orders-abc"/>
      </w:pPr>
      <w:r>
        <w:t>in the event the parties are unable to come to a joint decision about the issue, notify the mother of any decision relating to the issue within seven days of making such decision.</w:t>
      </w:r>
    </w:p>
    <w:p w:rsidR="005C27B5" w:rsidRDefault="00B115B5" w:rsidP="005C27B5">
      <w:pPr>
        <w:pStyle w:val="Orders"/>
      </w:pPr>
      <w:r>
        <w:t>X</w:t>
      </w:r>
      <w:r w:rsidR="005C27B5">
        <w:t xml:space="preserve"> live with the father.</w:t>
      </w:r>
    </w:p>
    <w:p w:rsidR="005C27B5" w:rsidRDefault="00B115B5" w:rsidP="005C27B5">
      <w:pPr>
        <w:pStyle w:val="Orders"/>
      </w:pPr>
      <w:r>
        <w:t>X</w:t>
      </w:r>
      <w:r w:rsidR="005C27B5">
        <w:t xml:space="preserve"> spend time and communicate with the mother as follows:</w:t>
      </w:r>
    </w:p>
    <w:p w:rsidR="005C27B5" w:rsidRDefault="005C27B5" w:rsidP="005C27B5">
      <w:pPr>
        <w:pStyle w:val="Orders-abc"/>
      </w:pPr>
      <w:r>
        <w:lastRenderedPageBreak/>
        <w:t xml:space="preserve">from after school Friday to before school Monday </w:t>
      </w:r>
      <w:r w:rsidR="00D9105D">
        <w:t xml:space="preserve">on the weekends </w:t>
      </w:r>
      <w:r w:rsidR="00D9105D" w:rsidRPr="00D9105D">
        <w:t xml:space="preserve">commencing </w:t>
      </w:r>
      <w:r w:rsidRPr="00D9105D">
        <w:t>28 November 2014 and 12 December 2014;</w:t>
      </w:r>
    </w:p>
    <w:p w:rsidR="005C27B5" w:rsidRDefault="005C27B5" w:rsidP="005C27B5">
      <w:pPr>
        <w:pStyle w:val="Orders-abc"/>
      </w:pPr>
      <w:r>
        <w:t>on a week about basis in the 2014/2015 long summer vacation commencing 3.</w:t>
      </w:r>
      <w:r w:rsidRPr="00D9105D">
        <w:t>00pm 20 December 2014 to 3.00pm the following Saturday and each week thereafter;</w:t>
      </w:r>
    </w:p>
    <w:p w:rsidR="005A3F34" w:rsidRDefault="005C27B5" w:rsidP="005C27B5">
      <w:pPr>
        <w:pStyle w:val="Orders-abc"/>
      </w:pPr>
      <w:r>
        <w:t>from after school Thursday to before school Monday commencing</w:t>
      </w:r>
      <w:r w:rsidRPr="00D9105D">
        <w:t xml:space="preserve"> 6 February 2015</w:t>
      </w:r>
      <w:r>
        <w:t xml:space="preserve"> and each alternate week thereafter;</w:t>
      </w:r>
    </w:p>
    <w:p w:rsidR="005C27B5" w:rsidRDefault="005C27B5" w:rsidP="005C27B5">
      <w:pPr>
        <w:pStyle w:val="Orders-abc"/>
      </w:pPr>
      <w:r>
        <w:t>for half of each term school holidays as agreed between the parties in writing and failing agreement for the first half from after school on the last day of school term to 3.00pm on the second Saturday;</w:t>
      </w:r>
    </w:p>
    <w:p w:rsidR="005C27B5" w:rsidRDefault="005C27B5" w:rsidP="005C27B5">
      <w:pPr>
        <w:pStyle w:val="Orders-abc"/>
      </w:pPr>
      <w:r>
        <w:t>for one half of the long summer vacation as agreed between the parties in writing or failing agreement as follows:</w:t>
      </w:r>
    </w:p>
    <w:p w:rsidR="005C27B5" w:rsidRDefault="005C27B5" w:rsidP="005C27B5">
      <w:pPr>
        <w:pStyle w:val="Orders-123"/>
      </w:pPr>
      <w:r>
        <w:t xml:space="preserve">in 2015/2016 for one period of two weeks and one period of </w:t>
      </w:r>
      <w:r w:rsidRPr="00D9105D">
        <w:t>one week with the mother’s two week period to commence 19 December 2015 and the mother’s one week period to commence 16 January 2016;</w:t>
      </w:r>
    </w:p>
    <w:p w:rsidR="005C27B5" w:rsidRDefault="005C27B5" w:rsidP="005C27B5">
      <w:pPr>
        <w:pStyle w:val="Orders-123"/>
      </w:pPr>
      <w:r>
        <w:t>for the first three weeks in the 2016/2017 summer vacation and each alternate long summer vacation thereafter;</w:t>
      </w:r>
    </w:p>
    <w:p w:rsidR="005C27B5" w:rsidRDefault="005C27B5" w:rsidP="005C27B5">
      <w:pPr>
        <w:pStyle w:val="Orders-123"/>
      </w:pPr>
      <w:r>
        <w:t>for the second three weeks in the 2017/2018 summer vacation and each alternate long summer vacation thereafter.</w:t>
      </w:r>
    </w:p>
    <w:p w:rsidR="005C27B5" w:rsidRDefault="005C27B5" w:rsidP="005C27B5">
      <w:pPr>
        <w:pStyle w:val="Orders-abc"/>
      </w:pPr>
      <w:r>
        <w:t>from 3.00pm Christmas Eve to 3.00pm Christmas Day in 2014 and each alternate year thereafter;</w:t>
      </w:r>
    </w:p>
    <w:p w:rsidR="005C27B5" w:rsidRDefault="005C27B5" w:rsidP="005C27B5">
      <w:pPr>
        <w:pStyle w:val="Orders-abc"/>
      </w:pPr>
      <w:r>
        <w:t>from 3.00pm Christmas Day to 3.00pm Boxing Day in 2015 and each alternate year thereafter;</w:t>
      </w:r>
    </w:p>
    <w:p w:rsidR="005C27B5" w:rsidRDefault="005C27B5" w:rsidP="005C27B5">
      <w:pPr>
        <w:pStyle w:val="Orders-abc"/>
      </w:pPr>
      <w:r>
        <w:t xml:space="preserve">if </w:t>
      </w:r>
      <w:r w:rsidR="00B115B5">
        <w:t>X</w:t>
      </w:r>
      <w:r>
        <w:t xml:space="preserve"> is not otherwise spending time with the mother pursuant to these orders, on </w:t>
      </w:r>
      <w:r w:rsidR="00B115B5">
        <w:t>X</w:t>
      </w:r>
      <w:r>
        <w:t>’s birthday if on a school day, from after school to 7.30pm and if on a non-school day, from 10.00am to 2.00pm;</w:t>
      </w:r>
    </w:p>
    <w:p w:rsidR="005C27B5" w:rsidRDefault="005C27B5" w:rsidP="005C27B5">
      <w:pPr>
        <w:pStyle w:val="Orders-abc"/>
      </w:pPr>
      <w:r>
        <w:t xml:space="preserve">if </w:t>
      </w:r>
      <w:r w:rsidR="00B115B5">
        <w:t>X</w:t>
      </w:r>
      <w:r>
        <w:t xml:space="preserve"> is not otherwise spending time with the mother pursuant to these orders on the mother’s birthday, from 5.00pm on the night </w:t>
      </w:r>
      <w:r>
        <w:lastRenderedPageBreak/>
        <w:t>before the mother’s birthday until 5.00pm on the mother’s birthday;</w:t>
      </w:r>
    </w:p>
    <w:p w:rsidR="005C27B5" w:rsidRDefault="005C27B5" w:rsidP="005C27B5">
      <w:pPr>
        <w:pStyle w:val="Orders-abc"/>
      </w:pPr>
      <w:r>
        <w:t xml:space="preserve">if </w:t>
      </w:r>
      <w:r w:rsidR="00B115B5">
        <w:t>X</w:t>
      </w:r>
      <w:r>
        <w:t xml:space="preserve"> is not otherwise spending time with the mother pursuant to these orders on the Mother’s Day weekend, from 5.00pm the Saturday before Mother’s Day to before school on the Monday after Mother’s Day; and</w:t>
      </w:r>
    </w:p>
    <w:p w:rsidR="005C27B5" w:rsidRDefault="005C27B5" w:rsidP="005C27B5">
      <w:pPr>
        <w:pStyle w:val="Orders-abc"/>
      </w:pPr>
      <w:r>
        <w:t>as otherwise agreed between the parties in writing.</w:t>
      </w:r>
    </w:p>
    <w:p w:rsidR="005C27B5" w:rsidRDefault="005C27B5" w:rsidP="005C27B5">
      <w:pPr>
        <w:pStyle w:val="Orders"/>
      </w:pPr>
      <w:r>
        <w:t xml:space="preserve">The mother’s time with </w:t>
      </w:r>
      <w:r w:rsidR="00B115B5">
        <w:t>X</w:t>
      </w:r>
      <w:r>
        <w:t xml:space="preserve"> pursuant to these orders shall be suspended as follows:</w:t>
      </w:r>
    </w:p>
    <w:p w:rsidR="005C27B5" w:rsidRDefault="005C27B5" w:rsidP="005C27B5">
      <w:pPr>
        <w:pStyle w:val="Orders-abc"/>
      </w:pPr>
      <w:r>
        <w:t>from 3.00pm Christmas Day to 3.00pm Boxing  Day 2014 and each alternate year thereafter;</w:t>
      </w:r>
    </w:p>
    <w:p w:rsidR="005C27B5" w:rsidRDefault="005C27B5" w:rsidP="005C27B5">
      <w:pPr>
        <w:pStyle w:val="Orders-abc"/>
      </w:pPr>
      <w:r>
        <w:t>from 3.00pm Christmas Eve to 3.00pm Christmas Day 2015 and each alternate year thereafter; and</w:t>
      </w:r>
    </w:p>
    <w:p w:rsidR="005C27B5" w:rsidRDefault="005C27B5" w:rsidP="005C27B5">
      <w:pPr>
        <w:pStyle w:val="Orders-abc"/>
      </w:pPr>
      <w:r>
        <w:t>from 5.00pm the Saturday before Father’s Day.</w:t>
      </w:r>
    </w:p>
    <w:p w:rsidR="005C27B5" w:rsidRDefault="005C27B5" w:rsidP="005C27B5">
      <w:pPr>
        <w:pStyle w:val="Orders"/>
      </w:pPr>
      <w:r>
        <w:t>The mother’s time pursuant to Order 4(c) herein shall be suspended during the school holidays and recommence on the first weekend of each school term.</w:t>
      </w:r>
    </w:p>
    <w:p w:rsidR="005C27B5" w:rsidRDefault="005C27B5" w:rsidP="005C27B5">
      <w:pPr>
        <w:pStyle w:val="Orders"/>
      </w:pPr>
      <w:r>
        <w:t xml:space="preserve">Both parties shall facilitate </w:t>
      </w:r>
      <w:r w:rsidR="00B115B5">
        <w:t>X</w:t>
      </w:r>
      <w:r>
        <w:t xml:space="preserve"> telephoning the parent she is not with on her reasonable request to do so.</w:t>
      </w:r>
    </w:p>
    <w:p w:rsidR="005C27B5" w:rsidRDefault="005C27B5" w:rsidP="005C27B5">
      <w:pPr>
        <w:pStyle w:val="Orders"/>
      </w:pPr>
      <w:r>
        <w:t xml:space="preserve">The father is at liberty to remove </w:t>
      </w:r>
      <w:r w:rsidR="00B115B5">
        <w:t>X</w:t>
      </w:r>
      <w:r>
        <w:t xml:space="preserve"> from </w:t>
      </w:r>
      <w:r w:rsidR="00B115B5">
        <w:t>(omitted) Primary School</w:t>
      </w:r>
      <w:r>
        <w:t xml:space="preserve"> and enrol her in </w:t>
      </w:r>
      <w:r w:rsidR="00B115B5">
        <w:t>(omitted) Primary School</w:t>
      </w:r>
      <w:r>
        <w:t>.</w:t>
      </w:r>
    </w:p>
    <w:p w:rsidR="005C27B5" w:rsidRDefault="005C27B5" w:rsidP="005C27B5">
      <w:pPr>
        <w:pStyle w:val="Orders"/>
      </w:pPr>
      <w:r>
        <w:t xml:space="preserve">The mother is restrained from attending any school attended by </w:t>
      </w:r>
      <w:r w:rsidR="00B115B5">
        <w:t>X</w:t>
      </w:r>
      <w:r>
        <w:t xml:space="preserve"> save and except </w:t>
      </w:r>
    </w:p>
    <w:p w:rsidR="005C27B5" w:rsidRDefault="005C27B5" w:rsidP="005C27B5">
      <w:pPr>
        <w:pStyle w:val="Orders-abc"/>
      </w:pPr>
      <w:r>
        <w:t xml:space="preserve">at the times specified in these orders for the purposes of spending time with </w:t>
      </w:r>
      <w:r w:rsidR="00B115B5">
        <w:t>X</w:t>
      </w:r>
      <w:r>
        <w:t xml:space="preserve"> pursuant to Order 5 herein;</w:t>
      </w:r>
    </w:p>
    <w:p w:rsidR="005C27B5" w:rsidRDefault="005C27B5" w:rsidP="005C27B5">
      <w:pPr>
        <w:pStyle w:val="Orders-abc"/>
      </w:pPr>
      <w:r>
        <w:t xml:space="preserve">if invited to do so by the Principal of the school </w:t>
      </w:r>
      <w:r w:rsidR="00B115B5">
        <w:t>X</w:t>
      </w:r>
      <w:r>
        <w:t xml:space="preserve"> is attending; or </w:t>
      </w:r>
    </w:p>
    <w:p w:rsidR="005C27B5" w:rsidRDefault="005C27B5" w:rsidP="005C27B5">
      <w:pPr>
        <w:pStyle w:val="Orders-abc"/>
      </w:pPr>
      <w:r>
        <w:t>with the written consent of the father to enable the mother to attend parent/teacher interviews, school concerts, sporting events or presentation nights.</w:t>
      </w:r>
    </w:p>
    <w:p w:rsidR="005C27B5" w:rsidRDefault="005C27B5" w:rsidP="005C27B5">
      <w:pPr>
        <w:pStyle w:val="Orders"/>
      </w:pPr>
      <w:r>
        <w:lastRenderedPageBreak/>
        <w:t xml:space="preserve">Any changeover other than at school shall take place in the car park of McDonald’s Family Restaurant, </w:t>
      </w:r>
      <w:r w:rsidR="00B115B5">
        <w:t>(omitted)(omitted)</w:t>
      </w:r>
      <w:r>
        <w:t xml:space="preserve"> unless otherwise agreed between the parties in writing.</w:t>
      </w:r>
    </w:p>
    <w:p w:rsidR="005C27B5" w:rsidRPr="00011E13" w:rsidRDefault="005C27B5" w:rsidP="005C27B5">
      <w:pPr>
        <w:pStyle w:val="Orders"/>
      </w:pPr>
      <w:r>
        <w:t xml:space="preserve">Each party </w:t>
      </w:r>
      <w:r w:rsidRPr="00011E13">
        <w:t xml:space="preserve">and their servants and agents are restrained </w:t>
      </w:r>
      <w:r>
        <w:t xml:space="preserve">from discussing these proceedings with </w:t>
      </w:r>
      <w:r w:rsidR="00B115B5">
        <w:t>X</w:t>
      </w:r>
      <w:r>
        <w:t xml:space="preserve"> and from showing her any documents filed, reports prepared or orders </w:t>
      </w:r>
      <w:r w:rsidRPr="00011E13">
        <w:t>made in these proceedings.</w:t>
      </w:r>
    </w:p>
    <w:p w:rsidR="005C27B5" w:rsidRDefault="005C27B5" w:rsidP="005C27B5">
      <w:pPr>
        <w:pStyle w:val="Orders"/>
      </w:pPr>
      <w:r>
        <w:t>E</w:t>
      </w:r>
      <w:r w:rsidRPr="00011E13">
        <w:t xml:space="preserve">ach party and their servants and agents are restrained from abusing, insulting, belittling, rebuking or otherwise denigrating the other party to or in the presence or hearing of </w:t>
      </w:r>
      <w:r w:rsidR="00B115B5">
        <w:t>X</w:t>
      </w:r>
      <w:r w:rsidRPr="00011E13">
        <w:t>, and from permitting any other person so to do.</w:t>
      </w:r>
    </w:p>
    <w:p w:rsidR="005C27B5" w:rsidRDefault="005C27B5" w:rsidP="005C27B5">
      <w:pPr>
        <w:pStyle w:val="Orders"/>
      </w:pPr>
      <w:r w:rsidRPr="003E43AE">
        <w:t>Each party keep the other informed at all times of th</w:t>
      </w:r>
      <w:r>
        <w:t>eir current residential address, contact telephone number and email address.</w:t>
      </w:r>
    </w:p>
    <w:p w:rsidR="005C27B5" w:rsidRPr="00914597" w:rsidRDefault="005C27B5" w:rsidP="005C27B5">
      <w:pPr>
        <w:pStyle w:val="Orders"/>
      </w:pPr>
      <w:r w:rsidRPr="00914597">
        <w:t xml:space="preserve">Each party shall advise the other of any serious illness or injury suffered by </w:t>
      </w:r>
      <w:r w:rsidR="00B115B5">
        <w:t>X</w:t>
      </w:r>
      <w:r w:rsidRPr="00914597">
        <w:t xml:space="preserve"> as soon as practicable following the onset of the illness or occurrence of the injury and shall provide sufficiently detailed information and any necessary authorities to allow the other parent to obtain information directly from any treating medical practitioners.</w:t>
      </w:r>
    </w:p>
    <w:p w:rsidR="005C27B5" w:rsidRDefault="005C27B5" w:rsidP="005C27B5">
      <w:pPr>
        <w:pStyle w:val="Orders"/>
      </w:pPr>
      <w:r>
        <w:t xml:space="preserve">The father shall immediately collect </w:t>
      </w:r>
      <w:r w:rsidR="00B115B5">
        <w:t>X</w:t>
      </w:r>
      <w:r>
        <w:t xml:space="preserve"> from her school and bring </w:t>
      </w:r>
      <w:r w:rsidR="00B115B5">
        <w:t>X</w:t>
      </w:r>
      <w:r>
        <w:t xml:space="preserve"> to meet with the report writer </w:t>
      </w:r>
      <w:r w:rsidR="00B115B5">
        <w:t>Ms E</w:t>
      </w:r>
      <w:r>
        <w:t xml:space="preserve"> this day to enable </w:t>
      </w:r>
      <w:r w:rsidR="00B115B5">
        <w:t>Ms E</w:t>
      </w:r>
      <w:r>
        <w:t xml:space="preserve"> to explain these orders and the Court’s decision to </w:t>
      </w:r>
      <w:r w:rsidR="00B115B5">
        <w:t>X</w:t>
      </w:r>
      <w:r>
        <w:t>.</w:t>
      </w:r>
    </w:p>
    <w:p w:rsidR="005C27B5" w:rsidRDefault="005C27B5" w:rsidP="005C27B5">
      <w:pPr>
        <w:pStyle w:val="Orders"/>
      </w:pPr>
      <w:r>
        <w:t xml:space="preserve">The Independent Children’s Lawyer shall immediately telephone the Principal of </w:t>
      </w:r>
      <w:r w:rsidR="00B115B5">
        <w:t>X</w:t>
      </w:r>
      <w:r>
        <w:t xml:space="preserve">’s school to advise of the orders made this day and that the father shall be immediately attending at the school to collect </w:t>
      </w:r>
      <w:r w:rsidR="00B115B5">
        <w:t>X</w:t>
      </w:r>
      <w:r>
        <w:t xml:space="preserve"> in accordance with Order 16 herein and, if requested by the Principal, is authorised to fax a copy of these orders to the Principal.</w:t>
      </w:r>
    </w:p>
    <w:p w:rsidR="005C27B5" w:rsidRDefault="005C27B5" w:rsidP="005C27B5">
      <w:pPr>
        <w:pStyle w:val="Orders"/>
      </w:pPr>
      <w:r>
        <w:t>The father is authorised to provide a copy of the judgment delivered and orders made this day to:</w:t>
      </w:r>
    </w:p>
    <w:p w:rsidR="005C27B5" w:rsidRDefault="005C27B5" w:rsidP="005C27B5">
      <w:pPr>
        <w:pStyle w:val="Orders-abc"/>
      </w:pPr>
      <w:r>
        <w:t xml:space="preserve">The Principal of any school attended by </w:t>
      </w:r>
      <w:r w:rsidR="00B115B5">
        <w:t>X</w:t>
      </w:r>
      <w:r>
        <w:t>;</w:t>
      </w:r>
    </w:p>
    <w:p w:rsidR="005C27B5" w:rsidRDefault="00B115B5" w:rsidP="005C27B5">
      <w:pPr>
        <w:pStyle w:val="Orders-abc"/>
      </w:pPr>
      <w:r>
        <w:t>X</w:t>
      </w:r>
      <w:r w:rsidR="005C27B5">
        <w:t>’s treating medical practitioners; and</w:t>
      </w:r>
    </w:p>
    <w:p w:rsidR="00B21B15" w:rsidRDefault="005C27B5" w:rsidP="005C27B5">
      <w:pPr>
        <w:pStyle w:val="Orders-abc"/>
      </w:pPr>
      <w:r>
        <w:t xml:space="preserve">Any therapeutic counsellor seen by </w:t>
      </w:r>
      <w:r w:rsidR="00B115B5">
        <w:t>X</w:t>
      </w:r>
      <w:r>
        <w:t>.</w:t>
      </w:r>
    </w:p>
    <w:p w:rsidR="00B21B15" w:rsidRDefault="00B21B15" w:rsidP="00B21B15">
      <w:pPr>
        <w:pStyle w:val="Orders"/>
        <w:numPr>
          <w:ilvl w:val="0"/>
          <w:numId w:val="0"/>
        </w:numPr>
        <w:ind w:left="851" w:hanging="851"/>
      </w:pPr>
    </w:p>
    <w:p w:rsidR="00B21B15" w:rsidRDefault="00B21B15" w:rsidP="00B21B15">
      <w:pPr>
        <w:keepNext/>
        <w:keepLines/>
        <w:jc w:val="both"/>
        <w:rPr>
          <w:b/>
          <w:i/>
        </w:rPr>
      </w:pPr>
    </w:p>
    <w:p w:rsidR="002A4639" w:rsidRDefault="002A4639" w:rsidP="000C6E74">
      <w:pPr>
        <w:pStyle w:val="Orders"/>
        <w:numPr>
          <w:ilvl w:val="0"/>
          <w:numId w:val="0"/>
        </w:numPr>
      </w:pPr>
      <w:r w:rsidRPr="00BC5234">
        <w:rPr>
          <w:b/>
          <w:bCs/>
          <w:color w:val="000000"/>
        </w:rPr>
        <w:t>IT IS NOTED</w:t>
      </w:r>
      <w:r w:rsidRPr="00BC5234">
        <w:rPr>
          <w:b/>
          <w:color w:val="000000"/>
        </w:rPr>
        <w:t xml:space="preserve"> that publication of this judgment under the pseudonym</w:t>
      </w:r>
      <w:r>
        <w:rPr>
          <w:b/>
          <w:color w:val="000000"/>
        </w:rPr>
        <w:t xml:space="preserve"> </w:t>
      </w:r>
      <w:r>
        <w:rPr>
          <w:b/>
          <w:i/>
          <w:color w:val="000000"/>
        </w:rPr>
        <w:t xml:space="preserve">Ridgley &amp; Stiller </w:t>
      </w:r>
      <w:r w:rsidRPr="00BC5234">
        <w:rPr>
          <w:b/>
          <w:color w:val="000000"/>
        </w:rPr>
        <w:t xml:space="preserve"> is approved pursuant to s.121(9)(g) of the </w:t>
      </w:r>
      <w:r w:rsidRPr="00BC5234">
        <w:rPr>
          <w:b/>
          <w:i/>
          <w:iCs/>
          <w:color w:val="000000"/>
        </w:rPr>
        <w:t>Family Law Act 1975</w:t>
      </w:r>
      <w:r w:rsidRPr="00BC5234">
        <w:rPr>
          <w:b/>
          <w:color w:val="000000"/>
        </w:rPr>
        <w:t xml:space="preserve"> (Cth).</w:t>
      </w:r>
    </w:p>
    <w:p w:rsidR="002A4639" w:rsidRPr="004F2D88" w:rsidRDefault="002A4639" w:rsidP="00B21B15">
      <w:pPr>
        <w:keepNext/>
        <w:keepLines/>
        <w:jc w:val="both"/>
        <w:rPr>
          <w:b/>
        </w:rPr>
      </w:pPr>
    </w:p>
    <w:p w:rsidR="00B21B15" w:rsidRDefault="00B21B15" w:rsidP="00B21B15">
      <w:pPr>
        <w:pStyle w:val="Orders"/>
        <w:numPr>
          <w:ilvl w:val="0"/>
          <w:numId w:val="0"/>
        </w:numPr>
        <w:ind w:left="851" w:hanging="851"/>
      </w:pPr>
    </w:p>
    <w:p w:rsidR="005C27B5" w:rsidRDefault="005C27B5" w:rsidP="00B21B15">
      <w:pPr>
        <w:pStyle w:val="Orders"/>
        <w:numPr>
          <w:ilvl w:val="0"/>
          <w:numId w:val="0"/>
        </w:numPr>
        <w:ind w:left="851" w:hanging="851"/>
      </w:pPr>
      <w:r>
        <w:t xml:space="preserve"> </w:t>
      </w:r>
    </w:p>
    <w:p w:rsidR="00AF2BB8" w:rsidRPr="00AF2BB8" w:rsidRDefault="00AF2BB8" w:rsidP="00AF2BB8">
      <w:pPr>
        <w:numPr>
          <w:ilvl w:val="0"/>
          <w:numId w:val="3"/>
        </w:numPr>
        <w:tabs>
          <w:tab w:val="clear" w:pos="851"/>
        </w:tabs>
        <w:ind w:left="0" w:firstLine="0"/>
        <w:rPr>
          <w:rFonts w:ascii="Courier New" w:hAnsi="Courier New" w:cs="Courier New"/>
          <w:sz w:val="20"/>
          <w:szCs w:val="20"/>
        </w:rPr>
        <w:sectPr w:rsidR="00AF2BB8" w:rsidRPr="00AF2BB8">
          <w:headerReference w:type="even" r:id="rId8"/>
          <w:headerReference w:type="default" r:id="rId9"/>
          <w:footerReference w:type="default" r:id="rId10"/>
          <w:footerReference w:type="first" r:id="rId11"/>
          <w:pgSz w:w="11906" w:h="16838" w:code="9"/>
          <w:pgMar w:top="1440" w:right="1797" w:bottom="1440" w:left="1797" w:header="720" w:footer="720" w:gutter="0"/>
          <w:pgNumType w:start="1"/>
          <w:cols w:space="720"/>
        </w:sectPr>
      </w:pPr>
    </w:p>
    <w:tbl>
      <w:tblPr>
        <w:tblW w:w="0" w:type="auto"/>
        <w:tblLayout w:type="fixed"/>
        <w:tblLook w:val="0000"/>
      </w:tblPr>
      <w:tblGrid>
        <w:gridCol w:w="4928"/>
      </w:tblGrid>
      <w:tr w:rsidR="00AF2BB8" w:rsidRPr="00AF2BB8" w:rsidTr="00937FAA">
        <w:tc>
          <w:tcPr>
            <w:tcW w:w="4928" w:type="dxa"/>
          </w:tcPr>
          <w:p w:rsidR="00AF2BB8" w:rsidRPr="00AF2BB8" w:rsidRDefault="0005667F" w:rsidP="00F1583E">
            <w:pPr>
              <w:pStyle w:val="CourtTitleAllcaps"/>
            </w:pPr>
            <w:r>
              <w:lastRenderedPageBreak/>
              <w:t>FEDERAL CIRCUIT COURT</w:t>
            </w:r>
          </w:p>
          <w:p w:rsidR="00AF2BB8" w:rsidRPr="00AF2BB8" w:rsidRDefault="0005667F" w:rsidP="00F1583E">
            <w:pPr>
              <w:pStyle w:val="CourtTitleAllcaps"/>
            </w:pPr>
            <w:r>
              <w:t>OF AUSTRALIA</w:t>
            </w:r>
          </w:p>
          <w:p w:rsidR="00AF2BB8" w:rsidRPr="00AF2BB8" w:rsidRDefault="00AF2BB8" w:rsidP="00F1583E">
            <w:pPr>
              <w:pStyle w:val="CourtTitleAllcaps"/>
            </w:pPr>
            <w:r w:rsidRPr="00AF2BB8">
              <w:t xml:space="preserve">AT </w:t>
            </w:r>
            <w:bookmarkStart w:id="19" w:name="Hearingplace"/>
            <w:r w:rsidR="00563895">
              <w:t>Melbourne</w:t>
            </w:r>
            <w:bookmarkEnd w:id="19"/>
          </w:p>
        </w:tc>
      </w:tr>
    </w:tbl>
    <w:p w:rsidR="00AF2BB8" w:rsidRPr="00AF2BB8" w:rsidRDefault="00563895" w:rsidP="009A7D85">
      <w:pPr>
        <w:pStyle w:val="CourtTitle"/>
        <w:spacing w:before="480"/>
      </w:pPr>
      <w:bookmarkStart w:id="20" w:name="MatterNumber"/>
      <w:r>
        <w:t>MLC</w:t>
      </w:r>
      <w:r w:rsidR="0005667F">
        <w:t xml:space="preserve"> </w:t>
      </w:r>
      <w:r>
        <w:t>1440 of 2008</w:t>
      </w:r>
      <w:bookmarkEnd w:id="20"/>
    </w:p>
    <w:tbl>
      <w:tblPr>
        <w:tblW w:w="0" w:type="auto"/>
        <w:tblLayout w:type="fixed"/>
        <w:tblLook w:val="0000"/>
      </w:tblPr>
      <w:tblGrid>
        <w:gridCol w:w="8528"/>
      </w:tblGrid>
      <w:tr w:rsidR="00AF2BB8" w:rsidRPr="0005667F" w:rsidTr="00937FAA">
        <w:tc>
          <w:tcPr>
            <w:tcW w:w="8528" w:type="dxa"/>
          </w:tcPr>
          <w:p w:rsidR="00AF2BB8" w:rsidRPr="0005667F" w:rsidRDefault="00B115B5" w:rsidP="00F1583E">
            <w:pPr>
              <w:pStyle w:val="Party1"/>
            </w:pPr>
            <w:bookmarkStart w:id="21" w:name="ReasonsApplicName"/>
            <w:r>
              <w:t>MR RIDGELY</w:t>
            </w:r>
            <w:bookmarkEnd w:id="21"/>
          </w:p>
        </w:tc>
      </w:tr>
    </w:tbl>
    <w:p w:rsidR="00AF2BB8" w:rsidRPr="0005667F" w:rsidRDefault="00AF2BB8" w:rsidP="00AF2BB8">
      <w:r w:rsidRPr="0005667F">
        <w:t>Applicant</w:t>
      </w:r>
    </w:p>
    <w:p w:rsidR="00AF2BB8" w:rsidRPr="0005667F" w:rsidRDefault="00AF2BB8" w:rsidP="00AF2BB8"/>
    <w:p w:rsidR="00AF2BB8" w:rsidRPr="0005667F" w:rsidRDefault="00AF2BB8" w:rsidP="00AF2BB8">
      <w:pPr>
        <w:spacing w:before="120" w:after="120"/>
      </w:pPr>
      <w:r w:rsidRPr="0005667F">
        <w:t>And</w:t>
      </w:r>
    </w:p>
    <w:p w:rsidR="00AF2BB8" w:rsidRPr="0005667F" w:rsidRDefault="00AF2BB8" w:rsidP="00AF2BB8"/>
    <w:tbl>
      <w:tblPr>
        <w:tblW w:w="0" w:type="auto"/>
        <w:tblLayout w:type="fixed"/>
        <w:tblLook w:val="0000"/>
      </w:tblPr>
      <w:tblGrid>
        <w:gridCol w:w="8528"/>
      </w:tblGrid>
      <w:tr w:rsidR="00AF2BB8" w:rsidRPr="0005667F" w:rsidTr="00937FAA">
        <w:tc>
          <w:tcPr>
            <w:tcW w:w="8528" w:type="dxa"/>
          </w:tcPr>
          <w:p w:rsidR="00AF2BB8" w:rsidRPr="0005667F" w:rsidRDefault="00B115B5" w:rsidP="00F1583E">
            <w:pPr>
              <w:pStyle w:val="Party1"/>
            </w:pPr>
            <w:bookmarkStart w:id="22" w:name="Reasonsrspdname"/>
            <w:r>
              <w:t>MS STILLER</w:t>
            </w:r>
            <w:bookmarkEnd w:id="22"/>
          </w:p>
        </w:tc>
      </w:tr>
    </w:tbl>
    <w:p w:rsidR="00AF2BB8" w:rsidRPr="0005667F" w:rsidRDefault="00AF2BB8" w:rsidP="00AF2BB8">
      <w:r w:rsidRPr="0005667F">
        <w:t>Respondent</w:t>
      </w:r>
    </w:p>
    <w:p w:rsidR="00AF2BB8" w:rsidRPr="0005667F" w:rsidRDefault="00AF2BB8" w:rsidP="00AF2BB8"/>
    <w:p w:rsidR="00AF2BB8" w:rsidRPr="0005667F" w:rsidRDefault="00AF2BB8" w:rsidP="009A7D85"/>
    <w:p w:rsidR="00365F2A" w:rsidRPr="0005667F" w:rsidRDefault="00365F2A" w:rsidP="009A7D85"/>
    <w:p w:rsidR="00AF2BB8" w:rsidRPr="00AF2BB8" w:rsidRDefault="00AF2BB8" w:rsidP="00275F1B">
      <w:pPr>
        <w:pStyle w:val="CourtTitle"/>
        <w:spacing w:after="240"/>
        <w:jc w:val="center"/>
      </w:pPr>
      <w:r w:rsidRPr="00AF2BB8">
        <w:t>REASONS FOR JUDGMENT</w:t>
      </w:r>
    </w:p>
    <w:p w:rsidR="00563895" w:rsidRPr="00563895" w:rsidRDefault="00563895" w:rsidP="00563895">
      <w:pPr>
        <w:keepNext/>
        <w:spacing w:before="240" w:after="240" w:line="360" w:lineRule="exact"/>
        <w:jc w:val="both"/>
        <w:outlineLvl w:val="0"/>
        <w:rPr>
          <w:b/>
          <w:bCs/>
          <w:sz w:val="32"/>
          <w:szCs w:val="32"/>
        </w:rPr>
      </w:pPr>
      <w:r w:rsidRPr="00563895">
        <w:rPr>
          <w:b/>
          <w:bCs/>
          <w:sz w:val="32"/>
          <w:szCs w:val="32"/>
        </w:rPr>
        <w:t>Introduction</w:t>
      </w:r>
    </w:p>
    <w:p w:rsidR="00563895" w:rsidRPr="00563895" w:rsidRDefault="00563895" w:rsidP="00563895">
      <w:pPr>
        <w:pStyle w:val="BodyText"/>
      </w:pPr>
      <w:r w:rsidRPr="00563895">
        <w:t xml:space="preserve">This matter relates to the living arrangements for the parties’ </w:t>
      </w:r>
      <w:r w:rsidR="00CD6135">
        <w:t xml:space="preserve">8 year old </w:t>
      </w:r>
      <w:r w:rsidRPr="00563895">
        <w:t xml:space="preserve">daughter </w:t>
      </w:r>
      <w:r w:rsidR="00B115B5">
        <w:t>X</w:t>
      </w:r>
      <w:r w:rsidRPr="00563895">
        <w:t xml:space="preserve"> born </w:t>
      </w:r>
      <w:r w:rsidR="00B115B5">
        <w:t xml:space="preserve">(omitted) </w:t>
      </w:r>
      <w:r w:rsidRPr="00563895">
        <w:t>2006 (“</w:t>
      </w:r>
      <w:r w:rsidR="00B115B5">
        <w:t>X</w:t>
      </w:r>
      <w:r w:rsidRPr="00563895">
        <w:t>”).</w:t>
      </w:r>
    </w:p>
    <w:p w:rsidR="00563895" w:rsidRPr="00275F1B" w:rsidRDefault="00563895" w:rsidP="00563895">
      <w:pPr>
        <w:pStyle w:val="BodyText"/>
        <w:rPr>
          <w:spacing w:val="-7"/>
        </w:rPr>
      </w:pPr>
      <w:r w:rsidRPr="00275F1B">
        <w:rPr>
          <w:spacing w:val="-7"/>
        </w:rPr>
        <w:t>The father is seeking orders that he have sole parental responsibility for decisions in relation to</w:t>
      </w:r>
      <w:r w:rsidR="003148B1" w:rsidRPr="00275F1B">
        <w:rPr>
          <w:spacing w:val="-7"/>
        </w:rPr>
        <w:t xml:space="preserve"> </w:t>
      </w:r>
      <w:r w:rsidR="00B115B5">
        <w:rPr>
          <w:spacing w:val="-7"/>
        </w:rPr>
        <w:t>X</w:t>
      </w:r>
      <w:r w:rsidR="003148B1" w:rsidRPr="00275F1B">
        <w:rPr>
          <w:spacing w:val="-7"/>
        </w:rPr>
        <w:t xml:space="preserve">’s health and education, </w:t>
      </w:r>
      <w:r w:rsidRPr="00275F1B">
        <w:rPr>
          <w:spacing w:val="-7"/>
        </w:rPr>
        <w:t xml:space="preserve">that </w:t>
      </w:r>
      <w:r w:rsidR="00B115B5">
        <w:rPr>
          <w:spacing w:val="-7"/>
        </w:rPr>
        <w:t>X</w:t>
      </w:r>
      <w:r w:rsidRPr="00275F1B">
        <w:rPr>
          <w:spacing w:val="-7"/>
        </w:rPr>
        <w:t xml:space="preserve"> live with him and spend time with the mother each alternate weekend from after school Friday to before school Monday in 2</w:t>
      </w:r>
      <w:r w:rsidR="00C354BC" w:rsidRPr="00275F1B">
        <w:rPr>
          <w:spacing w:val="-7"/>
        </w:rPr>
        <w:t>014. C</w:t>
      </w:r>
      <w:r w:rsidRPr="00275F1B">
        <w:rPr>
          <w:spacing w:val="-7"/>
        </w:rPr>
        <w:t>ommencing Term 1 2015</w:t>
      </w:r>
      <w:r w:rsidR="00C354BC" w:rsidRPr="00275F1B">
        <w:rPr>
          <w:spacing w:val="-7"/>
        </w:rPr>
        <w:t xml:space="preserve">, the father proposes </w:t>
      </w:r>
      <w:r w:rsidR="00B115B5">
        <w:rPr>
          <w:spacing w:val="-7"/>
        </w:rPr>
        <w:t>X</w:t>
      </w:r>
      <w:r w:rsidR="00C354BC" w:rsidRPr="00275F1B">
        <w:rPr>
          <w:spacing w:val="-7"/>
        </w:rPr>
        <w:t xml:space="preserve"> spend time with the mother</w:t>
      </w:r>
      <w:r w:rsidRPr="00275F1B">
        <w:rPr>
          <w:spacing w:val="-7"/>
        </w:rPr>
        <w:t xml:space="preserve"> from after school Thursday to before school Monday each alternate week, for half of school holidays and on special occasions.</w:t>
      </w:r>
    </w:p>
    <w:p w:rsidR="00563895" w:rsidRPr="00275F1B" w:rsidRDefault="00563895" w:rsidP="00563895">
      <w:pPr>
        <w:pStyle w:val="BodyText"/>
        <w:rPr>
          <w:spacing w:val="-7"/>
        </w:rPr>
      </w:pPr>
      <w:r w:rsidRPr="00275F1B">
        <w:rPr>
          <w:spacing w:val="-7"/>
        </w:rPr>
        <w:t xml:space="preserve">The father also seeks orders that </w:t>
      </w:r>
      <w:r w:rsidR="00B115B5">
        <w:rPr>
          <w:spacing w:val="-7"/>
        </w:rPr>
        <w:t>X</w:t>
      </w:r>
      <w:r w:rsidRPr="00275F1B">
        <w:rPr>
          <w:spacing w:val="-7"/>
        </w:rPr>
        <w:t xml:space="preserve"> change school f</w:t>
      </w:r>
      <w:r w:rsidR="00365F2A" w:rsidRPr="00275F1B">
        <w:rPr>
          <w:spacing w:val="-7"/>
        </w:rPr>
        <w:t>r</w:t>
      </w:r>
      <w:r w:rsidRPr="00275F1B">
        <w:rPr>
          <w:spacing w:val="-7"/>
        </w:rPr>
        <w:t xml:space="preserve">om </w:t>
      </w:r>
      <w:r w:rsidR="00B115B5">
        <w:rPr>
          <w:spacing w:val="-7"/>
        </w:rPr>
        <w:t>(omitted) Primary School</w:t>
      </w:r>
      <w:r w:rsidRPr="00275F1B">
        <w:rPr>
          <w:spacing w:val="-7"/>
        </w:rPr>
        <w:t xml:space="preserve"> </w:t>
      </w:r>
      <w:r w:rsidR="00365F2A" w:rsidRPr="00275F1B">
        <w:rPr>
          <w:spacing w:val="-7"/>
        </w:rPr>
        <w:t>(“</w:t>
      </w:r>
      <w:r w:rsidR="00B115B5">
        <w:rPr>
          <w:spacing w:val="-7"/>
        </w:rPr>
        <w:t>(omitted)</w:t>
      </w:r>
      <w:r w:rsidR="00365F2A" w:rsidRPr="00275F1B">
        <w:rPr>
          <w:spacing w:val="-7"/>
        </w:rPr>
        <w:t xml:space="preserve">”) </w:t>
      </w:r>
      <w:r w:rsidRPr="00275F1B">
        <w:rPr>
          <w:spacing w:val="-7"/>
        </w:rPr>
        <w:t xml:space="preserve">to </w:t>
      </w:r>
      <w:r w:rsidR="00B115B5">
        <w:rPr>
          <w:spacing w:val="-7"/>
        </w:rPr>
        <w:t>(omitted) Primary School</w:t>
      </w:r>
      <w:r w:rsidRPr="00275F1B">
        <w:rPr>
          <w:spacing w:val="-7"/>
        </w:rPr>
        <w:t>.</w:t>
      </w:r>
    </w:p>
    <w:p w:rsidR="00563895" w:rsidRPr="00563895" w:rsidRDefault="00563895" w:rsidP="00563895">
      <w:pPr>
        <w:pStyle w:val="BodyText"/>
      </w:pPr>
      <w:r w:rsidRPr="00563895">
        <w:t xml:space="preserve">The mother seeks orders that the existing living arrangements for </w:t>
      </w:r>
      <w:r w:rsidR="00B115B5">
        <w:t>X</w:t>
      </w:r>
      <w:r w:rsidRPr="00563895">
        <w:t xml:space="preserve"> continue whereby the parties have equal shared pare</w:t>
      </w:r>
      <w:r w:rsidR="00C354BC">
        <w:t xml:space="preserve">ntal responsibility for </w:t>
      </w:r>
      <w:r w:rsidR="00B115B5">
        <w:t>X</w:t>
      </w:r>
      <w:r w:rsidR="00C354BC">
        <w:t xml:space="preserve">, </w:t>
      </w:r>
      <w:r w:rsidR="00B115B5">
        <w:t>X</w:t>
      </w:r>
      <w:r w:rsidRPr="00563895">
        <w:t xml:space="preserve"> live</w:t>
      </w:r>
      <w:r w:rsidR="00C354BC">
        <w:t>s</w:t>
      </w:r>
      <w:r w:rsidRPr="00563895">
        <w:t xml:space="preserve"> with the mother and spend</w:t>
      </w:r>
      <w:r w:rsidR="00C354BC">
        <w:t>s</w:t>
      </w:r>
      <w:r w:rsidRPr="00563895">
        <w:t xml:space="preserve"> time with the father each alternate weekend from after school Friday to before school Monday, from after school to 7.00pm on the alternate Friday, for half of the school holidays and on special occasions.</w:t>
      </w:r>
    </w:p>
    <w:p w:rsidR="00563895" w:rsidRPr="00563895" w:rsidRDefault="00563895" w:rsidP="00563895">
      <w:pPr>
        <w:pStyle w:val="BodyText"/>
      </w:pPr>
      <w:r w:rsidRPr="00563895">
        <w:lastRenderedPageBreak/>
        <w:t xml:space="preserve">The mother opposes any change of school for </w:t>
      </w:r>
      <w:r w:rsidR="00B115B5">
        <w:t>X</w:t>
      </w:r>
      <w:r w:rsidRPr="00563895">
        <w:t>.</w:t>
      </w:r>
    </w:p>
    <w:p w:rsidR="00563895" w:rsidRPr="00563895" w:rsidRDefault="00563895" w:rsidP="003148B1">
      <w:pPr>
        <w:pStyle w:val="BodyText"/>
      </w:pPr>
      <w:r w:rsidRPr="00563895">
        <w:t>The Independent Children’s Lawyer supports the father’s proposal</w:t>
      </w:r>
      <w:r w:rsidR="00365F2A">
        <w:t>s regarding</w:t>
      </w:r>
      <w:r w:rsidRPr="00563895">
        <w:t xml:space="preserve"> </w:t>
      </w:r>
      <w:r w:rsidR="003148B1">
        <w:t xml:space="preserve">parental responsibility for </w:t>
      </w:r>
      <w:r w:rsidR="00B115B5">
        <w:t>X</w:t>
      </w:r>
      <w:r w:rsidR="003148B1">
        <w:t xml:space="preserve"> and for </w:t>
      </w:r>
      <w:r w:rsidR="00B115B5">
        <w:t>X</w:t>
      </w:r>
      <w:r w:rsidRPr="00563895">
        <w:t>’s living arrangements.</w:t>
      </w:r>
    </w:p>
    <w:p w:rsidR="00563895" w:rsidRPr="00563895" w:rsidRDefault="00563895" w:rsidP="00365F2A">
      <w:pPr>
        <w:pStyle w:val="Heading1"/>
      </w:pPr>
      <w:r w:rsidRPr="00563895">
        <w:t>Background</w:t>
      </w:r>
    </w:p>
    <w:p w:rsidR="00563895" w:rsidRPr="00563895" w:rsidRDefault="00365F2A" w:rsidP="00563895">
      <w:pPr>
        <w:pStyle w:val="BodyText"/>
      </w:pPr>
      <w:r>
        <w:t xml:space="preserve">The </w:t>
      </w:r>
      <w:r w:rsidR="00563895" w:rsidRPr="00563895">
        <w:t xml:space="preserve">father was born on </w:t>
      </w:r>
      <w:r w:rsidR="00B115B5">
        <w:t xml:space="preserve">(omitted) </w:t>
      </w:r>
      <w:r w:rsidR="00563895" w:rsidRPr="00563895">
        <w:t>1969 and is aged 45 year</w:t>
      </w:r>
      <w:r w:rsidR="00C354BC">
        <w:t>s. He is self employed. He lives</w:t>
      </w:r>
      <w:r w:rsidR="00563895" w:rsidRPr="00563895">
        <w:t xml:space="preserve"> with his partner </w:t>
      </w:r>
      <w:r w:rsidR="00B115B5">
        <w:t>Ms K</w:t>
      </w:r>
      <w:r w:rsidR="00563895" w:rsidRPr="00563895">
        <w:t xml:space="preserve"> and her two children </w:t>
      </w:r>
      <w:r w:rsidR="00B115B5">
        <w:t>Y</w:t>
      </w:r>
      <w:r w:rsidR="00563895" w:rsidRPr="00563895">
        <w:t xml:space="preserve"> born </w:t>
      </w:r>
      <w:r w:rsidR="00B115B5">
        <w:t xml:space="preserve">(omitted) </w:t>
      </w:r>
      <w:r w:rsidR="00563895" w:rsidRPr="00563895">
        <w:t>2003 (</w:t>
      </w:r>
      <w:r w:rsidR="006325DA">
        <w:t>“</w:t>
      </w:r>
      <w:r w:rsidR="00B115B5">
        <w:t>Y</w:t>
      </w:r>
      <w:r w:rsidR="006325DA">
        <w:t xml:space="preserve">”) and </w:t>
      </w:r>
      <w:r w:rsidR="00B115B5">
        <w:t>Z</w:t>
      </w:r>
      <w:r w:rsidR="006325DA">
        <w:t xml:space="preserve"> born </w:t>
      </w:r>
      <w:r w:rsidR="00B115B5">
        <w:t xml:space="preserve">(omitted) </w:t>
      </w:r>
      <w:r w:rsidR="00563895" w:rsidRPr="00563895">
        <w:t>2006 (“</w:t>
      </w:r>
      <w:r w:rsidR="00B115B5">
        <w:t>Z</w:t>
      </w:r>
      <w:r w:rsidR="00563895" w:rsidRPr="00563895">
        <w:t>”).</w:t>
      </w:r>
    </w:p>
    <w:p w:rsidR="00563895" w:rsidRPr="00563895" w:rsidRDefault="00563895" w:rsidP="00563895">
      <w:pPr>
        <w:pStyle w:val="BodyText"/>
      </w:pPr>
      <w:r w:rsidRPr="00563895">
        <w:t xml:space="preserve">The mother was born on </w:t>
      </w:r>
      <w:r w:rsidR="00B115B5">
        <w:t xml:space="preserve">(omitted) </w:t>
      </w:r>
      <w:r w:rsidRPr="00563895">
        <w:t xml:space="preserve">1973 and is aged 41 years. She is employed by </w:t>
      </w:r>
      <w:r w:rsidR="00B115B5">
        <w:t>(employer omitted)</w:t>
      </w:r>
      <w:r w:rsidRPr="00563895">
        <w:t xml:space="preserve"> as a </w:t>
      </w:r>
      <w:r w:rsidR="00B115B5">
        <w:t>(occupation omitted)</w:t>
      </w:r>
      <w:r w:rsidRPr="00563895">
        <w:t xml:space="preserve">. The mother has repartnered with </w:t>
      </w:r>
      <w:r w:rsidR="00B115B5">
        <w:t>Mr T</w:t>
      </w:r>
      <w:r w:rsidRPr="00563895">
        <w:t xml:space="preserve"> though they do not live together.</w:t>
      </w:r>
    </w:p>
    <w:p w:rsidR="00563895" w:rsidRPr="00563895" w:rsidRDefault="00563895" w:rsidP="00563895">
      <w:pPr>
        <w:pStyle w:val="BodyText"/>
      </w:pPr>
      <w:r w:rsidRPr="00563895">
        <w:t xml:space="preserve">The parties commenced co-habitation in </w:t>
      </w:r>
      <w:r w:rsidR="00B115B5">
        <w:t xml:space="preserve">(omitted) </w:t>
      </w:r>
      <w:r w:rsidRPr="00563895">
        <w:t xml:space="preserve">2002, married on </w:t>
      </w:r>
      <w:r w:rsidR="00B115B5">
        <w:t xml:space="preserve">(omitted) </w:t>
      </w:r>
      <w:r w:rsidRPr="00563895">
        <w:t xml:space="preserve">2005 and separated acrimoniously on </w:t>
      </w:r>
      <w:r w:rsidR="004F2D88" w:rsidRPr="00563895">
        <w:t xml:space="preserve">1 August </w:t>
      </w:r>
      <w:r w:rsidRPr="00563895">
        <w:t xml:space="preserve">2007. </w:t>
      </w:r>
      <w:r w:rsidR="00B115B5">
        <w:t>X</w:t>
      </w:r>
      <w:r w:rsidRPr="00563895">
        <w:t xml:space="preserve"> was 13 months old when the parties separated.</w:t>
      </w:r>
    </w:p>
    <w:p w:rsidR="00563895" w:rsidRPr="00563895" w:rsidRDefault="00563895" w:rsidP="00563895">
      <w:pPr>
        <w:pStyle w:val="BodyText"/>
      </w:pPr>
      <w:r w:rsidRPr="00563895">
        <w:t xml:space="preserve">The parties have been involved in ongoing litigation in relation to </w:t>
      </w:r>
      <w:r w:rsidR="00B115B5">
        <w:t>X</w:t>
      </w:r>
      <w:r w:rsidRPr="00563895">
        <w:t xml:space="preserve">’s living arrangements since </w:t>
      </w:r>
      <w:r w:rsidR="00C354BC">
        <w:t>2008</w:t>
      </w:r>
      <w:r w:rsidRPr="00563895">
        <w:t>.</w:t>
      </w:r>
    </w:p>
    <w:p w:rsidR="00563895" w:rsidRPr="00563895" w:rsidRDefault="00563895" w:rsidP="00563895">
      <w:pPr>
        <w:pStyle w:val="BodyText"/>
      </w:pPr>
      <w:r w:rsidRPr="00563895">
        <w:t xml:space="preserve">The father first commenced proceedings in September 2008. After a series of interim hearings that provided for </w:t>
      </w:r>
      <w:r w:rsidR="00B115B5">
        <w:t>X</w:t>
      </w:r>
      <w:r w:rsidRPr="00563895">
        <w:t xml:space="preserve"> to live with the mother and</w:t>
      </w:r>
      <w:r w:rsidR="003148B1">
        <w:t xml:space="preserve"> spend</w:t>
      </w:r>
      <w:r w:rsidRPr="00563895">
        <w:t xml:space="preserve"> </w:t>
      </w:r>
      <w:r w:rsidR="00CD6135">
        <w:t>increasing</w:t>
      </w:r>
      <w:r w:rsidRPr="00563895">
        <w:t xml:space="preserve"> time with the father, final parenting orders were made on 7 September 2009. The final parenting orders provided for </w:t>
      </w:r>
      <w:r w:rsidR="00B115B5">
        <w:t>X</w:t>
      </w:r>
      <w:r w:rsidRPr="00563895">
        <w:t xml:space="preserve"> to live w</w:t>
      </w:r>
      <w:r w:rsidR="006325DA">
        <w:t xml:space="preserve">ith the mother and for there to </w:t>
      </w:r>
      <w:r w:rsidRPr="00563895">
        <w:t xml:space="preserve">be a graduated increase in the time </w:t>
      </w:r>
      <w:r w:rsidR="00B115B5">
        <w:t>X</w:t>
      </w:r>
      <w:r w:rsidRPr="00563895">
        <w:t xml:space="preserve"> spent with the father</w:t>
      </w:r>
      <w:r w:rsidR="00365F2A">
        <w:t>,</w:t>
      </w:r>
      <w:r w:rsidRPr="00563895">
        <w:t xml:space="preserve"> culminating in </w:t>
      </w:r>
      <w:r w:rsidR="00B115B5">
        <w:t>X</w:t>
      </w:r>
      <w:r w:rsidRPr="00563895">
        <w:t xml:space="preserve"> spending time with the father on alternate weekends from 6.00pm Friday to 3.00pm </w:t>
      </w:r>
      <w:r w:rsidR="00365F2A">
        <w:t>Sunday, for mid-</w:t>
      </w:r>
      <w:r w:rsidRPr="006325DA">
        <w:t>week evenings</w:t>
      </w:r>
      <w:r w:rsidRPr="00563895">
        <w:t xml:space="preserve"> and half of school holidays by the time </w:t>
      </w:r>
      <w:r w:rsidR="00B115B5">
        <w:t>X</w:t>
      </w:r>
      <w:r w:rsidRPr="00563895">
        <w:t xml:space="preserve"> started school in 2012.</w:t>
      </w:r>
    </w:p>
    <w:p w:rsidR="00563895" w:rsidRPr="00563895" w:rsidRDefault="00563895" w:rsidP="00563895">
      <w:pPr>
        <w:pStyle w:val="BodyText"/>
      </w:pPr>
      <w:r w:rsidRPr="00563895">
        <w:t xml:space="preserve">In 2012 both parties filed Contravention Applications arising from uncertainty about the holiday arrangements in the 2009 orders. On 4 May 2012 orders were made which clarified the holiday arrangements for </w:t>
      </w:r>
      <w:r w:rsidR="00B115B5">
        <w:t>X</w:t>
      </w:r>
      <w:r w:rsidRPr="00563895">
        <w:t>.</w:t>
      </w:r>
    </w:p>
    <w:p w:rsidR="00563895" w:rsidRPr="00563895" w:rsidRDefault="00563895" w:rsidP="00563895">
      <w:pPr>
        <w:pStyle w:val="BodyText"/>
      </w:pPr>
      <w:r w:rsidRPr="00563895">
        <w:t xml:space="preserve">On 16 September 2012 the mother unilaterally suspended the father’s time with </w:t>
      </w:r>
      <w:r w:rsidR="00B115B5">
        <w:t>X</w:t>
      </w:r>
      <w:r w:rsidRPr="00563895">
        <w:t xml:space="preserve"> alleging </w:t>
      </w:r>
      <w:r w:rsidR="00CD66EA">
        <w:t>the father</w:t>
      </w:r>
      <w:r w:rsidRPr="00563895">
        <w:t xml:space="preserve"> had threatened </w:t>
      </w:r>
      <w:r w:rsidR="006325DA">
        <w:t>the mother</w:t>
      </w:r>
      <w:r w:rsidRPr="00563895">
        <w:t xml:space="preserve"> and bruised </w:t>
      </w:r>
      <w:r w:rsidR="006325DA">
        <w:t>her</w:t>
      </w:r>
      <w:r w:rsidRPr="00563895">
        <w:t xml:space="preserve"> arm at changeover. </w:t>
      </w:r>
    </w:p>
    <w:p w:rsidR="00563895" w:rsidRPr="00563895" w:rsidRDefault="00563895" w:rsidP="00563895">
      <w:pPr>
        <w:pStyle w:val="BodyText"/>
      </w:pPr>
      <w:r w:rsidRPr="00563895">
        <w:lastRenderedPageBreak/>
        <w:t>The father filed a Contravention Application on 5 November 2012</w:t>
      </w:r>
      <w:r w:rsidR="00365F2A">
        <w:t>,</w:t>
      </w:r>
      <w:r w:rsidRPr="00563895">
        <w:t xml:space="preserve"> an Amended Contravention Application on 20 March 2013 and</w:t>
      </w:r>
      <w:r w:rsidR="00365F2A">
        <w:t>,</w:t>
      </w:r>
      <w:r w:rsidRPr="00563895">
        <w:t xml:space="preserve"> on </w:t>
      </w:r>
      <w:r w:rsidR="00365F2A">
        <w:br/>
      </w:r>
      <w:r w:rsidRPr="00563895">
        <w:t>23 March 2013</w:t>
      </w:r>
      <w:r w:rsidR="00365F2A">
        <w:t>,</w:t>
      </w:r>
      <w:r w:rsidRPr="00563895">
        <w:t xml:space="preserve"> an Initiating Application seeking orders </w:t>
      </w:r>
      <w:r w:rsidR="00365F2A">
        <w:t xml:space="preserve">for </w:t>
      </w:r>
      <w:r w:rsidR="00B115B5">
        <w:t>X</w:t>
      </w:r>
      <w:r w:rsidRPr="00563895">
        <w:t xml:space="preserve"> </w:t>
      </w:r>
      <w:r w:rsidR="00365F2A">
        <w:t xml:space="preserve">to </w:t>
      </w:r>
      <w:r w:rsidRPr="00563895">
        <w:t>live with him.</w:t>
      </w:r>
    </w:p>
    <w:p w:rsidR="00563895" w:rsidRPr="00563895" w:rsidRDefault="00563895" w:rsidP="00563895">
      <w:pPr>
        <w:pStyle w:val="BodyText"/>
      </w:pPr>
      <w:r w:rsidRPr="00563895">
        <w:t xml:space="preserve">On 18 April 2013 final parenting orders were made by consent which provided for </w:t>
      </w:r>
      <w:r w:rsidR="00B115B5">
        <w:t>X</w:t>
      </w:r>
      <w:r w:rsidRPr="00563895">
        <w:t xml:space="preserve"> to live with the mother and spend five nights each fortnight and half the school holidays with the father.</w:t>
      </w:r>
    </w:p>
    <w:p w:rsidR="00563895" w:rsidRPr="004F2D88" w:rsidRDefault="00563895" w:rsidP="00563895">
      <w:pPr>
        <w:pStyle w:val="BodyText"/>
      </w:pPr>
      <w:r w:rsidRPr="004F2D88">
        <w:t xml:space="preserve">From September 2012 </w:t>
      </w:r>
      <w:r w:rsidR="00CD66EA" w:rsidRPr="004F2D88">
        <w:t>until the final consent orders were made on 18</w:t>
      </w:r>
      <w:r w:rsidRPr="004F2D88">
        <w:t xml:space="preserve"> April 2013, </w:t>
      </w:r>
      <w:r w:rsidR="00B115B5">
        <w:t>X</w:t>
      </w:r>
      <w:r w:rsidRPr="004F2D88">
        <w:t xml:space="preserve"> spent no tim</w:t>
      </w:r>
      <w:r w:rsidR="00F91B14" w:rsidRPr="004F2D88">
        <w:t>e with the father;</w:t>
      </w:r>
      <w:r w:rsidR="00365F2A" w:rsidRPr="004F2D88">
        <w:t xml:space="preserve"> a period of 7 </w:t>
      </w:r>
      <w:r w:rsidRPr="004F2D88">
        <w:t>months.</w:t>
      </w:r>
    </w:p>
    <w:p w:rsidR="00563895" w:rsidRPr="00563895" w:rsidRDefault="00563895" w:rsidP="00563895">
      <w:pPr>
        <w:pStyle w:val="BodyText"/>
      </w:pPr>
      <w:r w:rsidRPr="00563895">
        <w:t xml:space="preserve">On 13 June 2013 the mother filed an Initiating Application seeking orders </w:t>
      </w:r>
      <w:r w:rsidR="003148B1">
        <w:t>reducing</w:t>
      </w:r>
      <w:r w:rsidRPr="00563895">
        <w:t xml:space="preserve"> </w:t>
      </w:r>
      <w:r w:rsidR="00B115B5">
        <w:t>X</w:t>
      </w:r>
      <w:r w:rsidRPr="00563895">
        <w:t>’s time with the father from that provided for in the 18 April 2013 orders on the basis</w:t>
      </w:r>
      <w:r w:rsidR="003148B1">
        <w:t xml:space="preserve"> the mother alleged</w:t>
      </w:r>
      <w:r w:rsidRPr="00563895">
        <w:t xml:space="preserve"> </w:t>
      </w:r>
      <w:r w:rsidR="00B115B5">
        <w:t>X</w:t>
      </w:r>
      <w:r w:rsidRPr="00563895">
        <w:t xml:space="preserve"> was not managing the increase in the time she spent with the father</w:t>
      </w:r>
      <w:r w:rsidR="00365F2A">
        <w:t>.</w:t>
      </w:r>
    </w:p>
    <w:p w:rsidR="00563895" w:rsidRPr="00563895" w:rsidRDefault="00563895" w:rsidP="00563895">
      <w:pPr>
        <w:pStyle w:val="BodyText"/>
      </w:pPr>
      <w:r w:rsidRPr="00563895">
        <w:t xml:space="preserve">On 17 July 2013 the father attended at </w:t>
      </w:r>
      <w:r w:rsidR="00B115B5">
        <w:t>X</w:t>
      </w:r>
      <w:r w:rsidRPr="00563895">
        <w:t xml:space="preserve">’s school to collect her for her time with him. </w:t>
      </w:r>
      <w:r w:rsidR="00B115B5">
        <w:t>X</w:t>
      </w:r>
      <w:r w:rsidRPr="00563895">
        <w:t xml:space="preserve"> became extremely distressed and the father had to physically carry her to his car.</w:t>
      </w:r>
    </w:p>
    <w:p w:rsidR="00563895" w:rsidRPr="00563895" w:rsidRDefault="00563895" w:rsidP="00563895">
      <w:pPr>
        <w:pStyle w:val="BodyText"/>
      </w:pPr>
      <w:r w:rsidRPr="00563895">
        <w:t xml:space="preserve">On 19 July 2013 orders were made for </w:t>
      </w:r>
      <w:r w:rsidR="00365F2A">
        <w:t>the preparation of an urgent family r</w:t>
      </w:r>
      <w:r w:rsidRPr="00563895">
        <w:t xml:space="preserve">eport and for </w:t>
      </w:r>
      <w:r w:rsidR="00B115B5">
        <w:t>X</w:t>
      </w:r>
      <w:r w:rsidRPr="00563895">
        <w:t>’s time with the father to be suspended.</w:t>
      </w:r>
    </w:p>
    <w:p w:rsidR="00365F2A" w:rsidRDefault="00365F2A" w:rsidP="00563895">
      <w:pPr>
        <w:pStyle w:val="BodyText"/>
      </w:pPr>
      <w:r>
        <w:t>On 24 July 2013 a family r</w:t>
      </w:r>
      <w:r w:rsidR="00563895" w:rsidRPr="00563895">
        <w:t xml:space="preserve">eport from </w:t>
      </w:r>
      <w:r w:rsidR="00B115B5">
        <w:t>Ms E</w:t>
      </w:r>
      <w:r w:rsidR="006325DA">
        <w:t>,</w:t>
      </w:r>
      <w:r w:rsidR="00563895" w:rsidRPr="00563895">
        <w:t xml:space="preserve"> Family Consultant</w:t>
      </w:r>
      <w:r w:rsidR="006325DA">
        <w:t>,</w:t>
      </w:r>
      <w:r w:rsidR="00563895" w:rsidRPr="00563895">
        <w:t xml:space="preserve"> was released. In that report, </w:t>
      </w:r>
      <w:r w:rsidR="00B115B5">
        <w:t>Ms E</w:t>
      </w:r>
      <w:r w:rsidR="00563895" w:rsidRPr="00563895">
        <w:t xml:space="preserve"> recommended </w:t>
      </w:r>
      <w:r>
        <w:t xml:space="preserve">that </w:t>
      </w:r>
      <w:r w:rsidR="00B115B5">
        <w:t>X</w:t>
      </w:r>
      <w:r w:rsidR="00563895" w:rsidRPr="00563895">
        <w:t>’s time with the father recommence.</w:t>
      </w:r>
    </w:p>
    <w:p w:rsidR="00563895" w:rsidRPr="00563895" w:rsidRDefault="00563895" w:rsidP="00563895">
      <w:pPr>
        <w:pStyle w:val="BodyText"/>
      </w:pPr>
      <w:r w:rsidRPr="00563895">
        <w:t xml:space="preserve">On 12 August 2013 interim orders were made for </w:t>
      </w:r>
      <w:r w:rsidR="00B115B5">
        <w:t>X</w:t>
      </w:r>
      <w:r w:rsidRPr="00563895">
        <w:t xml:space="preserve"> to spend time with the father each alternate Wednesday from after school to 7.30pm and each alternate weekend from after school Friday to 10.00am Sunday with changeover for the commencement o</w:t>
      </w:r>
      <w:r w:rsidR="00365F2A">
        <w:t>f time to take place at Communi</w:t>
      </w:r>
      <w:r w:rsidRPr="00563895">
        <w:t>ty West Contact Centre (“Community West”).</w:t>
      </w:r>
    </w:p>
    <w:p w:rsidR="00563895" w:rsidRPr="00563895" w:rsidRDefault="00563895" w:rsidP="00563895">
      <w:pPr>
        <w:pStyle w:val="BodyText"/>
      </w:pPr>
      <w:r w:rsidRPr="00563895">
        <w:t xml:space="preserve">The mother and </w:t>
      </w:r>
      <w:r w:rsidR="00B115B5">
        <w:t>X</w:t>
      </w:r>
      <w:r w:rsidRPr="00563895">
        <w:t xml:space="preserve"> attended at Community West for time between </w:t>
      </w:r>
      <w:r w:rsidR="00B115B5">
        <w:t>X</w:t>
      </w:r>
      <w:r w:rsidRPr="00563895">
        <w:t xml:space="preserve"> and the father but </w:t>
      </w:r>
      <w:r w:rsidR="00B115B5">
        <w:t>X</w:t>
      </w:r>
      <w:r w:rsidRPr="00563895">
        <w:t xml:space="preserve"> refused to spend time with the father.</w:t>
      </w:r>
    </w:p>
    <w:p w:rsidR="00563895" w:rsidRPr="00563895" w:rsidRDefault="00563895" w:rsidP="00563895">
      <w:pPr>
        <w:pStyle w:val="BodyText"/>
      </w:pPr>
      <w:r w:rsidRPr="00563895">
        <w:t xml:space="preserve">On 6 November 2013 orders were made for the parties and </w:t>
      </w:r>
      <w:r w:rsidR="00B115B5">
        <w:t>X</w:t>
      </w:r>
      <w:r w:rsidRPr="00563895">
        <w:t xml:space="preserve"> to attend upon </w:t>
      </w:r>
      <w:r w:rsidR="00B115B5">
        <w:t>Dr N</w:t>
      </w:r>
      <w:r w:rsidRPr="00563895">
        <w:t xml:space="preserve"> for reportable family therapy.</w:t>
      </w:r>
    </w:p>
    <w:p w:rsidR="00563895" w:rsidRPr="00563895" w:rsidRDefault="00563895" w:rsidP="00563895">
      <w:pPr>
        <w:pStyle w:val="BodyText"/>
      </w:pPr>
      <w:r w:rsidRPr="00563895">
        <w:t xml:space="preserve">On 18 December </w:t>
      </w:r>
      <w:r w:rsidR="00365F2A">
        <w:t xml:space="preserve">2013, </w:t>
      </w:r>
      <w:r w:rsidRPr="00563895">
        <w:t>orders were ma</w:t>
      </w:r>
      <w:r w:rsidR="00F91B14">
        <w:t>de for an update</w:t>
      </w:r>
      <w:r w:rsidR="00D16538">
        <w:t xml:space="preserve">d family report to be prepared </w:t>
      </w:r>
      <w:r w:rsidR="00F91B14">
        <w:t xml:space="preserve">by </w:t>
      </w:r>
      <w:r w:rsidR="00B115B5">
        <w:t>Ms E</w:t>
      </w:r>
      <w:r w:rsidR="00F91B14">
        <w:t>.</w:t>
      </w:r>
    </w:p>
    <w:p w:rsidR="00563895" w:rsidRPr="00563895" w:rsidRDefault="00563895" w:rsidP="00563895">
      <w:pPr>
        <w:pStyle w:val="BodyText"/>
      </w:pPr>
      <w:r w:rsidRPr="00563895">
        <w:lastRenderedPageBreak/>
        <w:t xml:space="preserve">The parties and </w:t>
      </w:r>
      <w:r w:rsidR="00B115B5">
        <w:t>X</w:t>
      </w:r>
      <w:r w:rsidRPr="00563895">
        <w:t xml:space="preserve"> commenced therapeutic family counselling with </w:t>
      </w:r>
      <w:r w:rsidR="00B115B5">
        <w:t>Dr N</w:t>
      </w:r>
      <w:r w:rsidR="00365F2A">
        <w:t xml:space="preserve"> on 7 March 2014</w:t>
      </w:r>
      <w:r w:rsidRPr="00563895">
        <w:t>.</w:t>
      </w:r>
    </w:p>
    <w:p w:rsidR="00563895" w:rsidRPr="00563895" w:rsidRDefault="00563895" w:rsidP="00563895">
      <w:pPr>
        <w:pStyle w:val="BodyText"/>
      </w:pPr>
      <w:r w:rsidRPr="00563895">
        <w:t xml:space="preserve">The updated family report of </w:t>
      </w:r>
      <w:r w:rsidR="00B115B5">
        <w:t>Ms E</w:t>
      </w:r>
      <w:r w:rsidRPr="00563895">
        <w:t xml:space="preserve"> was released on 10 April 2014. It recommended that unless the Court could be satisfied th</w:t>
      </w:r>
      <w:r w:rsidR="00365F2A">
        <w:t>at the</w:t>
      </w:r>
      <w:r w:rsidRPr="00563895">
        <w:t xml:space="preserve"> mother would fully comply with th</w:t>
      </w:r>
      <w:r w:rsidR="006325DA">
        <w:t>e</w:t>
      </w:r>
      <w:r w:rsidRPr="00563895">
        <w:t xml:space="preserve"> Court orders for </w:t>
      </w:r>
      <w:r w:rsidR="00B115B5">
        <w:t>X</w:t>
      </w:r>
      <w:r w:rsidRPr="00563895">
        <w:t xml:space="preserve"> to spend time</w:t>
      </w:r>
      <w:r w:rsidR="006325DA">
        <w:t xml:space="preserve"> with the father, </w:t>
      </w:r>
      <w:r w:rsidR="00B115B5">
        <w:t>X</w:t>
      </w:r>
      <w:r w:rsidR="006325DA">
        <w:t xml:space="preserve"> should live with the father and spend time with the mother.</w:t>
      </w:r>
    </w:p>
    <w:p w:rsidR="00563895" w:rsidRPr="00563895" w:rsidRDefault="00B115B5" w:rsidP="00563895">
      <w:pPr>
        <w:pStyle w:val="BodyText"/>
      </w:pPr>
      <w:r>
        <w:t>X</w:t>
      </w:r>
      <w:r w:rsidR="00563895" w:rsidRPr="00563895">
        <w:t xml:space="preserve"> spent time with the father for </w:t>
      </w:r>
      <w:r w:rsidR="006325DA">
        <w:t>the</w:t>
      </w:r>
      <w:r w:rsidR="00563895" w:rsidRPr="00563895">
        <w:t xml:space="preserve"> first time </w:t>
      </w:r>
      <w:r w:rsidR="00563895" w:rsidRPr="006325DA">
        <w:t>since 17 July 2013</w:t>
      </w:r>
      <w:r w:rsidR="00563895" w:rsidRPr="00563895">
        <w:t xml:space="preserve"> on 17 April 2014</w:t>
      </w:r>
      <w:r w:rsidR="00CD66EA">
        <w:t xml:space="preserve">. </w:t>
      </w:r>
      <w:r>
        <w:t>X</w:t>
      </w:r>
      <w:r w:rsidR="00563895" w:rsidRPr="00563895">
        <w:t xml:space="preserve"> </w:t>
      </w:r>
      <w:r w:rsidR="00CD66EA">
        <w:t>had</w:t>
      </w:r>
      <w:r w:rsidR="00563895" w:rsidRPr="00563895">
        <w:t xml:space="preserve"> </w:t>
      </w:r>
      <w:r w:rsidR="00F91B14">
        <w:t xml:space="preserve">therefore </w:t>
      </w:r>
      <w:r w:rsidR="00563895" w:rsidRPr="00563895">
        <w:t>not spen</w:t>
      </w:r>
      <w:r w:rsidR="00CD66EA">
        <w:t>t</w:t>
      </w:r>
      <w:r w:rsidR="00563895" w:rsidRPr="00563895">
        <w:t xml:space="preserve"> time with her father </w:t>
      </w:r>
      <w:r w:rsidR="006325DA">
        <w:t>for a period of</w:t>
      </w:r>
      <w:r w:rsidR="00563895" w:rsidRPr="00563895">
        <w:t xml:space="preserve"> 9 months.</w:t>
      </w:r>
    </w:p>
    <w:p w:rsidR="00876E79" w:rsidRDefault="00563895" w:rsidP="00563895">
      <w:pPr>
        <w:pStyle w:val="BodyText"/>
      </w:pPr>
      <w:r w:rsidRPr="00563895">
        <w:t xml:space="preserve">The mother contacted the father on 14 May 2014 to advise she wished to remove </w:t>
      </w:r>
      <w:r w:rsidR="00B115B5">
        <w:t>X</w:t>
      </w:r>
      <w:r w:rsidRPr="00563895">
        <w:t xml:space="preserve"> from </w:t>
      </w:r>
      <w:r w:rsidR="00B115B5">
        <w:t>(omitted) Primary School</w:t>
      </w:r>
      <w:r w:rsidR="00F91B14">
        <w:t xml:space="preserve"> (“</w:t>
      </w:r>
      <w:r w:rsidR="00B115B5">
        <w:t>(omitted)</w:t>
      </w:r>
      <w:r w:rsidR="00F91B14">
        <w:t xml:space="preserve">”) which is the school </w:t>
      </w:r>
      <w:r w:rsidR="00B115B5">
        <w:t>X</w:t>
      </w:r>
      <w:r w:rsidR="00F91B14">
        <w:t xml:space="preserve"> has attended since starting h</w:t>
      </w:r>
      <w:r w:rsidR="003148B1">
        <w:t xml:space="preserve">er schooling. The mother alleged </w:t>
      </w:r>
      <w:r w:rsidR="00B115B5">
        <w:t>X</w:t>
      </w:r>
      <w:r w:rsidR="003148B1">
        <w:t xml:space="preserve"> was being bullied at </w:t>
      </w:r>
      <w:r w:rsidR="00B115B5">
        <w:t>(omitted)</w:t>
      </w:r>
      <w:r w:rsidR="003148B1">
        <w:t>.</w:t>
      </w:r>
    </w:p>
    <w:p w:rsidR="00563895" w:rsidRPr="00563895" w:rsidRDefault="00563895" w:rsidP="00F91B14">
      <w:pPr>
        <w:pStyle w:val="BodyText"/>
      </w:pPr>
      <w:r w:rsidRPr="00563895">
        <w:t>The father contacted the Princip</w:t>
      </w:r>
      <w:r w:rsidR="00365F2A">
        <w:t xml:space="preserve">al of </w:t>
      </w:r>
      <w:r w:rsidR="00B115B5">
        <w:t>(omitted)</w:t>
      </w:r>
      <w:r w:rsidR="00365F2A">
        <w:t xml:space="preserve"> to discuss the </w:t>
      </w:r>
      <w:r w:rsidR="00F91B14">
        <w:t>issue</w:t>
      </w:r>
      <w:r w:rsidR="00365F2A">
        <w:t xml:space="preserve"> of </w:t>
      </w:r>
      <w:r w:rsidR="00B115B5">
        <w:t>X</w:t>
      </w:r>
      <w:r w:rsidR="0018281C">
        <w:t xml:space="preserve"> being bullied at the school</w:t>
      </w:r>
      <w:r w:rsidR="00365F2A">
        <w:t xml:space="preserve"> </w:t>
      </w:r>
      <w:r w:rsidRPr="00563895">
        <w:t xml:space="preserve">and was advised that the school </w:t>
      </w:r>
      <w:r w:rsidR="0018281C">
        <w:t>was addressing the problem</w:t>
      </w:r>
      <w:r w:rsidRPr="00563895">
        <w:t xml:space="preserve">. </w:t>
      </w:r>
      <w:r w:rsidR="00876E79">
        <w:t>As the father accepted the issue was being appropriately dealt with by the school</w:t>
      </w:r>
      <w:r w:rsidRPr="00563895">
        <w:t>, and because the father believed it wa</w:t>
      </w:r>
      <w:r w:rsidR="006325DA">
        <w:t xml:space="preserve">s in </w:t>
      </w:r>
      <w:r w:rsidR="00B115B5">
        <w:t>X</w:t>
      </w:r>
      <w:r w:rsidR="006325DA">
        <w:t>’s best interests to l</w:t>
      </w:r>
      <w:r w:rsidRPr="00563895">
        <w:t>earn</w:t>
      </w:r>
      <w:r w:rsidR="00365F2A">
        <w:t xml:space="preserve"> that</w:t>
      </w:r>
      <w:r w:rsidRPr="00563895">
        <w:t xml:space="preserve"> the </w:t>
      </w:r>
      <w:r w:rsidR="00876E79">
        <w:t>best</w:t>
      </w:r>
      <w:r w:rsidRPr="00563895">
        <w:t xml:space="preserve"> way to </w:t>
      </w:r>
      <w:r w:rsidR="00876E79">
        <w:t>handle</w:t>
      </w:r>
      <w:r w:rsidRPr="00563895">
        <w:t xml:space="preserve"> bullies </w:t>
      </w:r>
      <w:r w:rsidR="00876E79">
        <w:t>is</w:t>
      </w:r>
      <w:r w:rsidRPr="00563895">
        <w:t xml:space="preserve"> not to run away from them, the father advised the mother that he did not </w:t>
      </w:r>
      <w:r w:rsidR="00C454A5">
        <w:t>agree</w:t>
      </w:r>
      <w:r w:rsidRPr="00563895">
        <w:t xml:space="preserve"> with </w:t>
      </w:r>
      <w:r w:rsidR="00B115B5">
        <w:t>X</w:t>
      </w:r>
      <w:r w:rsidRPr="00563895">
        <w:t xml:space="preserve"> changing schools.</w:t>
      </w:r>
    </w:p>
    <w:p w:rsidR="00563895" w:rsidRDefault="00876E79" w:rsidP="00563895">
      <w:pPr>
        <w:pStyle w:val="BodyText"/>
      </w:pPr>
      <w:r>
        <w:t>Despite the father’s opposition to a change of school,</w:t>
      </w:r>
      <w:r w:rsidR="0018281C">
        <w:t xml:space="preserve"> t</w:t>
      </w:r>
      <w:r w:rsidR="00563895" w:rsidRPr="00563895">
        <w:t xml:space="preserve">he mother unilaterally </w:t>
      </w:r>
      <w:r w:rsidR="00CD66EA">
        <w:t xml:space="preserve">removed </w:t>
      </w:r>
      <w:r w:rsidR="00B115B5">
        <w:t>X</w:t>
      </w:r>
      <w:r w:rsidR="00CD66EA">
        <w:t xml:space="preserve"> from </w:t>
      </w:r>
      <w:r w:rsidR="00B115B5">
        <w:t>(omitted)</w:t>
      </w:r>
      <w:r w:rsidR="00563895" w:rsidRPr="00563895">
        <w:t>.</w:t>
      </w:r>
    </w:p>
    <w:p w:rsidR="00CD66EA" w:rsidRPr="00563895" w:rsidRDefault="00CD66EA" w:rsidP="00CD66EA">
      <w:pPr>
        <w:pStyle w:val="BodyText"/>
      </w:pPr>
      <w:r w:rsidRPr="00563895">
        <w:t>On 23 May 201</w:t>
      </w:r>
      <w:r w:rsidR="004E6646">
        <w:t>4</w:t>
      </w:r>
      <w:r w:rsidRPr="00563895">
        <w:t xml:space="preserve"> the father filed an Urgent Application In a Case seeking orders that </w:t>
      </w:r>
      <w:r w:rsidR="00B115B5">
        <w:t>X</w:t>
      </w:r>
      <w:r w:rsidRPr="00563895">
        <w:t xml:space="preserve"> </w:t>
      </w:r>
      <w:r>
        <w:t>remain</w:t>
      </w:r>
      <w:r w:rsidRPr="00563895">
        <w:t xml:space="preserve"> enrolled </w:t>
      </w:r>
      <w:r w:rsidR="0018281C">
        <w:t xml:space="preserve">at </w:t>
      </w:r>
      <w:r w:rsidRPr="00563895">
        <w:t xml:space="preserve">and continue to attend </w:t>
      </w:r>
      <w:r>
        <w:br/>
      </w:r>
      <w:r w:rsidR="00B115B5">
        <w:t>(omitted)</w:t>
      </w:r>
      <w:r w:rsidR="0018281C">
        <w:t xml:space="preserve">. </w:t>
      </w:r>
      <w:r w:rsidRPr="00563895">
        <w:t>The father’s Application In a Case was listed to the final hearing date of 28 May 2014.</w:t>
      </w:r>
    </w:p>
    <w:p w:rsidR="00563895" w:rsidRPr="00563895" w:rsidRDefault="00563895" w:rsidP="00563895">
      <w:pPr>
        <w:pStyle w:val="BodyText"/>
      </w:pPr>
      <w:r w:rsidRPr="00563895">
        <w:t xml:space="preserve">Whilst listed for final hearing on 28 May 2014, the matter did not proceed on that day as the mother had only recently engaged legal representation and had not filed </w:t>
      </w:r>
      <w:r w:rsidR="00876E79">
        <w:t>her trial affidavit/s</w:t>
      </w:r>
      <w:r w:rsidRPr="00563895">
        <w:t>.</w:t>
      </w:r>
    </w:p>
    <w:p w:rsidR="00563895" w:rsidRPr="00563895" w:rsidRDefault="00563895" w:rsidP="00563895">
      <w:pPr>
        <w:pStyle w:val="BodyText"/>
      </w:pPr>
      <w:r w:rsidRPr="00563895">
        <w:t xml:space="preserve">On 28 May 2014 interim orders were made by consent for </w:t>
      </w:r>
      <w:r w:rsidR="00B115B5">
        <w:t>X</w:t>
      </w:r>
      <w:r w:rsidRPr="00563895">
        <w:t xml:space="preserve"> to spend time with the father each alternate weekend from after school Friday to before school Monday, each alternate Friday from after school to 7.00pm and for one week in the July 2014 school holidays.</w:t>
      </w:r>
    </w:p>
    <w:p w:rsidR="00563895" w:rsidRPr="00563895" w:rsidRDefault="00563895" w:rsidP="00563895">
      <w:pPr>
        <w:pStyle w:val="BodyText"/>
      </w:pPr>
      <w:r w:rsidRPr="00563895">
        <w:lastRenderedPageBreak/>
        <w:t>An order was</w:t>
      </w:r>
      <w:r w:rsidR="00876E79">
        <w:t xml:space="preserve"> also</w:t>
      </w:r>
      <w:r w:rsidRPr="00563895">
        <w:t xml:space="preserve"> made </w:t>
      </w:r>
      <w:r w:rsidR="00876E79">
        <w:t xml:space="preserve">on 28 May 2014 </w:t>
      </w:r>
      <w:r w:rsidRPr="00563895">
        <w:t xml:space="preserve">that </w:t>
      </w:r>
      <w:r w:rsidR="00B115B5">
        <w:t>X</w:t>
      </w:r>
      <w:r w:rsidRPr="00563895">
        <w:t xml:space="preserve"> be re-enrolled at </w:t>
      </w:r>
      <w:r w:rsidR="00B115B5">
        <w:t>(omitted)</w:t>
      </w:r>
      <w:r w:rsidRPr="00563895">
        <w:t xml:space="preserve"> and the parties were injuncted </w:t>
      </w:r>
      <w:r w:rsidR="00C454A5">
        <w:t>from</w:t>
      </w:r>
      <w:r w:rsidRPr="00563895">
        <w:t xml:space="preserve"> changing </w:t>
      </w:r>
      <w:r w:rsidR="00B115B5">
        <w:t>X</w:t>
      </w:r>
      <w:r w:rsidRPr="00563895">
        <w:t>’s school without the written consent of the other.</w:t>
      </w:r>
    </w:p>
    <w:p w:rsidR="00876E79" w:rsidRPr="004F2D88" w:rsidRDefault="00563895" w:rsidP="00563895">
      <w:pPr>
        <w:pStyle w:val="BodyText"/>
      </w:pPr>
      <w:r w:rsidRPr="004F2D88">
        <w:t xml:space="preserve">Prior to the breakdown of </w:t>
      </w:r>
      <w:r w:rsidR="00B115B5" w:rsidRPr="004F2D88">
        <w:t>X</w:t>
      </w:r>
      <w:r w:rsidRPr="004F2D88">
        <w:t xml:space="preserve">’s time with the father in 2013 there were difficulties with </w:t>
      </w:r>
      <w:r w:rsidR="00B115B5" w:rsidRPr="004F2D88">
        <w:t>X</w:t>
      </w:r>
      <w:r w:rsidRPr="004F2D88">
        <w:t xml:space="preserve"> going with the father when he arrived to collect </w:t>
      </w:r>
      <w:r w:rsidR="00B115B5" w:rsidRPr="004F2D88">
        <w:t>X</w:t>
      </w:r>
      <w:r w:rsidRPr="004F2D88">
        <w:t xml:space="preserve"> from school </w:t>
      </w:r>
      <w:r w:rsidR="00C454A5" w:rsidRPr="004F2D88">
        <w:t>due to</w:t>
      </w:r>
      <w:r w:rsidRPr="004F2D88">
        <w:t xml:space="preserve"> the</w:t>
      </w:r>
      <w:r w:rsidR="006325DA" w:rsidRPr="004F2D88">
        <w:t xml:space="preserve"> </w:t>
      </w:r>
      <w:r w:rsidRPr="004F2D88">
        <w:t>mother, maternal grandmother and</w:t>
      </w:r>
      <w:r w:rsidR="006325DA" w:rsidRPr="004F2D88">
        <w:t xml:space="preserve"> </w:t>
      </w:r>
      <w:r w:rsidRPr="004F2D88">
        <w:t>maternal aunt</w:t>
      </w:r>
      <w:r w:rsidR="00C454A5" w:rsidRPr="004F2D88">
        <w:t xml:space="preserve">’s </w:t>
      </w:r>
      <w:r w:rsidR="00C053A4" w:rsidRPr="004F2D88">
        <w:t>being</w:t>
      </w:r>
      <w:r w:rsidR="006325DA" w:rsidRPr="004F2D88">
        <w:t xml:space="preserve"> </w:t>
      </w:r>
      <w:r w:rsidR="00C454A5" w:rsidRPr="004F2D88">
        <w:t>at school</w:t>
      </w:r>
      <w:r w:rsidR="00C053A4" w:rsidRPr="004F2D88">
        <w:t xml:space="preserve"> when the father arrived to collect </w:t>
      </w:r>
      <w:r w:rsidR="00B115B5" w:rsidRPr="004F2D88">
        <w:t>X</w:t>
      </w:r>
      <w:r w:rsidR="00C454A5" w:rsidRPr="004F2D88">
        <w:t>.</w:t>
      </w:r>
    </w:p>
    <w:p w:rsidR="00563895" w:rsidRPr="00563895" w:rsidRDefault="00C454A5" w:rsidP="00563895">
      <w:pPr>
        <w:pStyle w:val="BodyText"/>
      </w:pPr>
      <w:r>
        <w:t>Further</w:t>
      </w:r>
      <w:r w:rsidR="006325DA">
        <w:t xml:space="preserve"> </w:t>
      </w:r>
      <w:r w:rsidR="00563895" w:rsidRPr="00563895">
        <w:t>order</w:t>
      </w:r>
      <w:r>
        <w:t>s</w:t>
      </w:r>
      <w:r w:rsidR="00563895" w:rsidRPr="00563895">
        <w:t xml:space="preserve"> </w:t>
      </w:r>
      <w:r>
        <w:t>were</w:t>
      </w:r>
      <w:r w:rsidR="00563895" w:rsidRPr="00563895">
        <w:t xml:space="preserve"> made on 28 May 2014 </w:t>
      </w:r>
      <w:r>
        <w:t xml:space="preserve">restraining the mother from </w:t>
      </w:r>
      <w:r w:rsidR="00563895" w:rsidRPr="00563895">
        <w:t xml:space="preserve">being within 1 kilometre of </w:t>
      </w:r>
      <w:r w:rsidR="00B115B5">
        <w:t>X</w:t>
      </w:r>
      <w:r w:rsidR="00563895" w:rsidRPr="00563895">
        <w:t>’s school one hour before or after the conclusion of school</w:t>
      </w:r>
      <w:r>
        <w:t xml:space="preserve"> on days</w:t>
      </w:r>
      <w:r w:rsidRPr="00563895">
        <w:t xml:space="preserve"> when the father </w:t>
      </w:r>
      <w:r w:rsidR="00876E79">
        <w:t xml:space="preserve">collects </w:t>
      </w:r>
      <w:r w:rsidR="00B115B5">
        <w:t>X</w:t>
      </w:r>
      <w:r w:rsidR="00876E79">
        <w:t xml:space="preserve"> from or returns her to</w:t>
      </w:r>
      <w:r>
        <w:t xml:space="preserve"> school. The orders of 28 May 2014 also restrained the mother from</w:t>
      </w:r>
      <w:r w:rsidR="00563895" w:rsidRPr="00563895">
        <w:t xml:space="preserve"> permitting the maternal grandmother or maternal aunt from interfering with changeovers</w:t>
      </w:r>
      <w:r w:rsidR="00C053A4">
        <w:t>. The</w:t>
      </w:r>
      <w:r w:rsidR="00563895" w:rsidRPr="00563895">
        <w:t xml:space="preserve"> maternal aunt’s son </w:t>
      </w:r>
      <w:r w:rsidR="00B115B5">
        <w:t>D</w:t>
      </w:r>
      <w:r w:rsidR="00B115B5" w:rsidRPr="00563895">
        <w:t xml:space="preserve"> </w:t>
      </w:r>
      <w:r w:rsidR="00563895" w:rsidRPr="00563895">
        <w:t xml:space="preserve">attends </w:t>
      </w:r>
      <w:r w:rsidR="00B115B5">
        <w:t>(omitted)</w:t>
      </w:r>
      <w:r w:rsidR="00563895" w:rsidRPr="00563895">
        <w:t xml:space="preserve"> </w:t>
      </w:r>
      <w:r w:rsidR="00B115B5">
        <w:t xml:space="preserve">School </w:t>
      </w:r>
      <w:r w:rsidR="00563895" w:rsidRPr="00563895">
        <w:t xml:space="preserve">and the maternal aunt and maternal grandmother collect </w:t>
      </w:r>
      <w:r w:rsidR="00B115B5">
        <w:t xml:space="preserve">D </w:t>
      </w:r>
      <w:r w:rsidR="00563895" w:rsidRPr="00563895">
        <w:t>from school.</w:t>
      </w:r>
    </w:p>
    <w:p w:rsidR="00563895" w:rsidRPr="00563895" w:rsidRDefault="0018281C" w:rsidP="00563895">
      <w:pPr>
        <w:pStyle w:val="BodyText"/>
      </w:pPr>
      <w:r>
        <w:t xml:space="preserve">Since 28 May 2014 </w:t>
      </w:r>
      <w:r w:rsidR="00B115B5">
        <w:t>X</w:t>
      </w:r>
      <w:r w:rsidR="00563895" w:rsidRPr="00563895">
        <w:t xml:space="preserve"> has been spending time with the father in accordance with the </w:t>
      </w:r>
      <w:r>
        <w:t>orders made that day.</w:t>
      </w:r>
    </w:p>
    <w:p w:rsidR="00563895" w:rsidRPr="00563895" w:rsidRDefault="00563895" w:rsidP="00563895">
      <w:pPr>
        <w:pStyle w:val="Heading1"/>
      </w:pPr>
      <w:r w:rsidRPr="00563895">
        <w:t>The Evidence</w:t>
      </w:r>
    </w:p>
    <w:p w:rsidR="00563895" w:rsidRPr="00563895" w:rsidRDefault="00563895" w:rsidP="00563895">
      <w:pPr>
        <w:pStyle w:val="Heading2"/>
      </w:pPr>
      <w:r w:rsidRPr="00563895">
        <w:t>The Father</w:t>
      </w:r>
    </w:p>
    <w:p w:rsidR="00563895" w:rsidRPr="00563895" w:rsidRDefault="00563895" w:rsidP="00563895">
      <w:pPr>
        <w:pStyle w:val="BodyText"/>
      </w:pPr>
      <w:r w:rsidRPr="00563895">
        <w:t>The father relies on his</w:t>
      </w:r>
      <w:r w:rsidR="0018281C">
        <w:t xml:space="preserve"> affidavit of</w:t>
      </w:r>
      <w:r w:rsidRPr="00563895">
        <w:t xml:space="preserve"> Evidence in Chief sworn and filed 17 July 2014. The father also relies on the affidavit of </w:t>
      </w:r>
      <w:r w:rsidR="00B115B5">
        <w:t>Ms K</w:t>
      </w:r>
      <w:r w:rsidRPr="00563895">
        <w:t xml:space="preserve"> sworn and filed 17 July 2014 and the affidavit of </w:t>
      </w:r>
      <w:r w:rsidR="00B115B5">
        <w:t>Ms A</w:t>
      </w:r>
      <w:r w:rsidR="00BA5FFA">
        <w:t>, social worker</w:t>
      </w:r>
      <w:r w:rsidR="00C053A4">
        <w:t xml:space="preserve"> at Community West</w:t>
      </w:r>
      <w:r w:rsidRPr="00563895">
        <w:t xml:space="preserve"> sworn 15 May 2014. The father also gave vive voce evidence at the final hearing.</w:t>
      </w:r>
    </w:p>
    <w:p w:rsidR="00563895" w:rsidRPr="00563895" w:rsidRDefault="00563895" w:rsidP="00563895">
      <w:pPr>
        <w:pStyle w:val="BodyText"/>
      </w:pPr>
      <w:r w:rsidRPr="00563895">
        <w:t xml:space="preserve">Neither the mother nor the Independent Children’s Lawyer required </w:t>
      </w:r>
      <w:r w:rsidR="000D06FF">
        <w:br/>
      </w:r>
      <w:r w:rsidR="00B115B5">
        <w:t>Ms A</w:t>
      </w:r>
      <w:r w:rsidRPr="00563895">
        <w:t xml:space="preserve"> for cross-examination.</w:t>
      </w:r>
    </w:p>
    <w:p w:rsidR="00563895" w:rsidRPr="004F2D88" w:rsidRDefault="00563895" w:rsidP="00563895">
      <w:pPr>
        <w:pStyle w:val="BodyText"/>
      </w:pPr>
      <w:r w:rsidRPr="004F2D88">
        <w:t xml:space="preserve">The father is seeking orders that he have sole parental responsibility for decisions in relation to </w:t>
      </w:r>
      <w:r w:rsidR="00B115B5" w:rsidRPr="004F2D88">
        <w:t>X</w:t>
      </w:r>
      <w:r w:rsidRPr="004F2D88">
        <w:t xml:space="preserve">’s health and education, that </w:t>
      </w:r>
      <w:r w:rsidR="00B115B5" w:rsidRPr="004F2D88">
        <w:t>X</w:t>
      </w:r>
      <w:r w:rsidRPr="004F2D88">
        <w:t xml:space="preserve"> live with him and spend time with the mother each alternate weekend from after school Friday to before school</w:t>
      </w:r>
      <w:r w:rsidR="00C053A4" w:rsidRPr="004F2D88">
        <w:t xml:space="preserve"> Monday in 2014 and commencing t</w:t>
      </w:r>
      <w:r w:rsidRPr="004F2D88">
        <w:t xml:space="preserve">erm one 2015, from after school Thursday to before school Monday each alternate week, </w:t>
      </w:r>
      <w:r w:rsidR="000D06FF" w:rsidRPr="004F2D88">
        <w:t xml:space="preserve">for </w:t>
      </w:r>
      <w:r w:rsidRPr="004F2D88">
        <w:t>half</w:t>
      </w:r>
      <w:r w:rsidR="000D06FF" w:rsidRPr="004F2D88">
        <w:t xml:space="preserve"> of</w:t>
      </w:r>
      <w:r w:rsidRPr="004F2D88">
        <w:t xml:space="preserve"> school holidays and on special occasions.</w:t>
      </w:r>
    </w:p>
    <w:p w:rsidR="00563895" w:rsidRPr="004F2D88" w:rsidRDefault="00563895" w:rsidP="00563895">
      <w:pPr>
        <w:pStyle w:val="BodyText"/>
      </w:pPr>
      <w:r w:rsidRPr="004F2D88">
        <w:lastRenderedPageBreak/>
        <w:t xml:space="preserve">It is </w:t>
      </w:r>
      <w:r w:rsidR="00C053A4" w:rsidRPr="004F2D88">
        <w:t xml:space="preserve">the </w:t>
      </w:r>
      <w:r w:rsidRPr="004F2D88">
        <w:t>father</w:t>
      </w:r>
      <w:r w:rsidR="00C053A4" w:rsidRPr="004F2D88">
        <w:t>’s evidence</w:t>
      </w:r>
      <w:r w:rsidRPr="004F2D88">
        <w:t xml:space="preserve"> that the mother does not</w:t>
      </w:r>
      <w:r w:rsidR="003148B1" w:rsidRPr="004F2D88">
        <w:t>,</w:t>
      </w:r>
      <w:r w:rsidRPr="004F2D88">
        <w:t xml:space="preserve"> and cannot</w:t>
      </w:r>
      <w:r w:rsidR="003148B1" w:rsidRPr="004F2D88">
        <w:t>,</w:t>
      </w:r>
      <w:r w:rsidRPr="004F2D88">
        <w:t xml:space="preserve"> support </w:t>
      </w:r>
      <w:r w:rsidR="00B115B5" w:rsidRPr="004F2D88">
        <w:t>X</w:t>
      </w:r>
      <w:r w:rsidRPr="004F2D88">
        <w:t xml:space="preserve"> having a relationship with or spending time with him</w:t>
      </w:r>
      <w:r w:rsidR="00C053A4" w:rsidRPr="004F2D88">
        <w:t>. It is the father’s evidence that</w:t>
      </w:r>
      <w:r w:rsidRPr="004F2D88">
        <w:t xml:space="preserve"> this is borne out by the mother’s failure to facilitate </w:t>
      </w:r>
      <w:r w:rsidR="00B115B5" w:rsidRPr="004F2D88">
        <w:t>X</w:t>
      </w:r>
      <w:r w:rsidRPr="004F2D88">
        <w:t xml:space="preserve"> spending any time with </w:t>
      </w:r>
      <w:r w:rsidR="0018281C" w:rsidRPr="004F2D88">
        <w:t>him for</w:t>
      </w:r>
      <w:r w:rsidRPr="004F2D88">
        <w:t xml:space="preserve"> </w:t>
      </w:r>
      <w:r w:rsidR="003148B1" w:rsidRPr="004F2D88">
        <w:t>16</w:t>
      </w:r>
      <w:r w:rsidR="00C053A4" w:rsidRPr="004F2D88">
        <w:t xml:space="preserve"> months</w:t>
      </w:r>
      <w:r w:rsidRPr="004F2D88">
        <w:t xml:space="preserve"> in the last two years, her denigration of </w:t>
      </w:r>
      <w:r w:rsidR="0018281C" w:rsidRPr="004F2D88">
        <w:t>him</w:t>
      </w:r>
      <w:r w:rsidRPr="004F2D88">
        <w:t xml:space="preserve"> to </w:t>
      </w:r>
      <w:r w:rsidR="00B115B5" w:rsidRPr="004F2D88">
        <w:t>X</w:t>
      </w:r>
      <w:r w:rsidRPr="004F2D88">
        <w:t>, her failure to comply with Court orders except</w:t>
      </w:r>
      <w:r w:rsidR="000D06FF" w:rsidRPr="004F2D88">
        <w:t xml:space="preserve"> during those periods when the C</w:t>
      </w:r>
      <w:r w:rsidRPr="004F2D88">
        <w:t>ourt is cl</w:t>
      </w:r>
      <w:r w:rsidR="000D06FF" w:rsidRPr="004F2D88">
        <w:t>osely monitoring her compliance</w:t>
      </w:r>
      <w:r w:rsidR="001508B3" w:rsidRPr="004F2D88">
        <w:t xml:space="preserve"> with those orders</w:t>
      </w:r>
      <w:r w:rsidR="000D06FF" w:rsidRPr="004F2D88">
        <w:t xml:space="preserve"> and</w:t>
      </w:r>
      <w:r w:rsidRPr="004F2D88">
        <w:t xml:space="preserve"> her active interference in allowing </w:t>
      </w:r>
      <w:r w:rsidR="00B115B5" w:rsidRPr="004F2D88">
        <w:t>X</w:t>
      </w:r>
      <w:r w:rsidRPr="004F2D88">
        <w:t xml:space="preserve"> to spend time with </w:t>
      </w:r>
      <w:r w:rsidR="0018281C" w:rsidRPr="004F2D88">
        <w:t>him</w:t>
      </w:r>
      <w:r w:rsidRPr="004F2D88">
        <w:t xml:space="preserve"> as evidenced by her attendance at </w:t>
      </w:r>
      <w:r w:rsidR="00B115B5" w:rsidRPr="004F2D88">
        <w:t>X</w:t>
      </w:r>
      <w:r w:rsidRPr="004F2D88">
        <w:t xml:space="preserve">’s school at times when </w:t>
      </w:r>
      <w:r w:rsidR="0018281C" w:rsidRPr="004F2D88">
        <w:t>he</w:t>
      </w:r>
      <w:r w:rsidRPr="004F2D88">
        <w:t xml:space="preserve"> is due to collect </w:t>
      </w:r>
      <w:r w:rsidR="00B115B5" w:rsidRPr="004F2D88">
        <w:t>X</w:t>
      </w:r>
      <w:r w:rsidRPr="004F2D88">
        <w:t xml:space="preserve"> from school. </w:t>
      </w:r>
    </w:p>
    <w:p w:rsidR="00563895" w:rsidRPr="004F2D88" w:rsidRDefault="00563895" w:rsidP="00563895">
      <w:pPr>
        <w:pStyle w:val="BodyText"/>
      </w:pPr>
      <w:r w:rsidRPr="004F2D88">
        <w:t>It is the father</w:t>
      </w:r>
      <w:r w:rsidR="00C053A4" w:rsidRPr="004F2D88">
        <w:t>’s evidence</w:t>
      </w:r>
      <w:r w:rsidRPr="004F2D88">
        <w:t xml:space="preserve"> that the mother does not believe that there is any benefit for </w:t>
      </w:r>
      <w:r w:rsidR="00B115B5" w:rsidRPr="004F2D88">
        <w:t>X</w:t>
      </w:r>
      <w:r w:rsidRPr="004F2D88">
        <w:t xml:space="preserve"> in having a relationship with him. It is the father’s evidence that, unlike the mother, he understands the importance of </w:t>
      </w:r>
      <w:r w:rsidR="00B115B5" w:rsidRPr="004F2D88">
        <w:t>X</w:t>
      </w:r>
      <w:r w:rsidRPr="004F2D88">
        <w:t xml:space="preserve"> having a relationship with both parents. It is </w:t>
      </w:r>
      <w:r w:rsidR="000D06FF" w:rsidRPr="004F2D88">
        <w:t>the father</w:t>
      </w:r>
      <w:r w:rsidR="00C053A4" w:rsidRPr="004F2D88">
        <w:t>’s evidence</w:t>
      </w:r>
      <w:r w:rsidR="000D06FF" w:rsidRPr="004F2D88">
        <w:t xml:space="preserve"> </w:t>
      </w:r>
      <w:r w:rsidRPr="004F2D88">
        <w:t xml:space="preserve">that the only way that </w:t>
      </w:r>
      <w:r w:rsidR="00B115B5" w:rsidRPr="004F2D88">
        <w:t>X</w:t>
      </w:r>
      <w:r w:rsidRPr="004F2D88">
        <w:t xml:space="preserve"> will be able to maintain a meaningful a relationship with both of her </w:t>
      </w:r>
      <w:r w:rsidR="00C053A4" w:rsidRPr="004F2D88">
        <w:t>parents is if she lives with him</w:t>
      </w:r>
      <w:r w:rsidRPr="004F2D88">
        <w:t xml:space="preserve">. </w:t>
      </w:r>
    </w:p>
    <w:p w:rsidR="00563895" w:rsidRPr="004F2D88" w:rsidRDefault="00563895" w:rsidP="00563895">
      <w:pPr>
        <w:pStyle w:val="BodyText"/>
      </w:pPr>
      <w:r w:rsidRPr="004F2D88">
        <w:t xml:space="preserve">It is the father’s evidence that a change of residence would be in </w:t>
      </w:r>
      <w:r w:rsidR="00B115B5" w:rsidRPr="004F2D88">
        <w:t>X</w:t>
      </w:r>
      <w:r w:rsidRPr="004F2D88">
        <w:t xml:space="preserve">’s best interests because it would provide her with a settled and stable environment and remove the burden that is currently being placed upon her to engage in adult discussions regarding her </w:t>
      </w:r>
      <w:r w:rsidR="000D06FF" w:rsidRPr="004F2D88">
        <w:t>living</w:t>
      </w:r>
      <w:r w:rsidRPr="004F2D88">
        <w:t xml:space="preserve"> arrangements. </w:t>
      </w:r>
    </w:p>
    <w:p w:rsidR="00563895" w:rsidRPr="004F2D88" w:rsidRDefault="00563895" w:rsidP="00563895">
      <w:pPr>
        <w:pStyle w:val="BodyText"/>
      </w:pPr>
      <w:r w:rsidRPr="004F2D88">
        <w:t xml:space="preserve">It is the father’s further evidence that whilst it would be ideal that he and the mother </w:t>
      </w:r>
      <w:r w:rsidR="00C053A4" w:rsidRPr="004F2D88">
        <w:t>be</w:t>
      </w:r>
      <w:r w:rsidRPr="004F2D88">
        <w:t xml:space="preserve"> able to communicate effectively in relation to decisions regarding </w:t>
      </w:r>
      <w:r w:rsidR="00B115B5" w:rsidRPr="004F2D88">
        <w:t>X</w:t>
      </w:r>
      <w:r w:rsidRPr="004F2D88">
        <w:t xml:space="preserve">’s long-term care and welfare, the level of antipathy and distrust displayed by the mother toward him renders it impossible for them to reach agreement in relation to the important decisions relating to </w:t>
      </w:r>
      <w:r w:rsidR="00B115B5" w:rsidRPr="004F2D88">
        <w:t>X</w:t>
      </w:r>
      <w:r w:rsidRPr="004F2D88">
        <w:t xml:space="preserve">’s education and health. For these reasons, the father </w:t>
      </w:r>
      <w:r w:rsidR="000D06FF" w:rsidRPr="004F2D88">
        <w:t>submits</w:t>
      </w:r>
      <w:r w:rsidRPr="004F2D88">
        <w:t xml:space="preserve"> that it is in </w:t>
      </w:r>
      <w:r w:rsidR="00B115B5" w:rsidRPr="004F2D88">
        <w:t>X</w:t>
      </w:r>
      <w:r w:rsidRPr="004F2D88">
        <w:t xml:space="preserve">’s best interests that </w:t>
      </w:r>
      <w:r w:rsidR="00876E79" w:rsidRPr="004F2D88">
        <w:t xml:space="preserve">if </w:t>
      </w:r>
      <w:r w:rsidR="00B115B5" w:rsidRPr="004F2D88">
        <w:t>X</w:t>
      </w:r>
      <w:r w:rsidR="00876E79" w:rsidRPr="004F2D88">
        <w:t xml:space="preserve"> lives with him, </w:t>
      </w:r>
      <w:r w:rsidRPr="004F2D88">
        <w:t>he be given sole par</w:t>
      </w:r>
      <w:r w:rsidR="00876E79" w:rsidRPr="004F2D88">
        <w:t>ental responsibility to make tho</w:t>
      </w:r>
      <w:r w:rsidRPr="004F2D88">
        <w:t>se decisions.</w:t>
      </w:r>
    </w:p>
    <w:p w:rsidR="00563895" w:rsidRPr="00563895" w:rsidRDefault="00563895" w:rsidP="00563895">
      <w:pPr>
        <w:pStyle w:val="BodyText"/>
      </w:pPr>
      <w:r w:rsidRPr="00563895">
        <w:t xml:space="preserve">It is the father’s evidence that since </w:t>
      </w:r>
      <w:r w:rsidR="00B115B5">
        <w:t>X</w:t>
      </w:r>
      <w:r w:rsidRPr="00563895">
        <w:t xml:space="preserve"> recommenced spending time with him in May 2014, she has settled comfortably into the routine in his household and is enjoying her time with himself, </w:t>
      </w:r>
      <w:r w:rsidR="00C053A4">
        <w:br/>
      </w:r>
      <w:r w:rsidR="00B115B5">
        <w:t>Ms K</w:t>
      </w:r>
      <w:r w:rsidRPr="00563895">
        <w:t xml:space="preserve">, </w:t>
      </w:r>
      <w:r w:rsidR="00B115B5">
        <w:t>Y</w:t>
      </w:r>
      <w:r w:rsidRPr="00563895">
        <w:t xml:space="preserve"> and </w:t>
      </w:r>
      <w:r w:rsidR="00B115B5">
        <w:t>Z</w:t>
      </w:r>
      <w:r w:rsidRPr="00563895">
        <w:t xml:space="preserve">. It is the father’s evidence that </w:t>
      </w:r>
      <w:r w:rsidR="00B115B5">
        <w:t>X</w:t>
      </w:r>
      <w:r w:rsidRPr="00563895">
        <w:t xml:space="preserve"> and </w:t>
      </w:r>
      <w:r w:rsidR="00B115B5">
        <w:t>Z</w:t>
      </w:r>
      <w:r w:rsidRPr="00563895">
        <w:t xml:space="preserve">, being of a similar age, share a very </w:t>
      </w:r>
      <w:r w:rsidR="00C053A4">
        <w:t>close</w:t>
      </w:r>
      <w:r w:rsidRPr="00563895">
        <w:t xml:space="preserve"> relationship.</w:t>
      </w:r>
    </w:p>
    <w:p w:rsidR="00876E79" w:rsidRDefault="00563895" w:rsidP="00563895">
      <w:pPr>
        <w:pStyle w:val="BodyText"/>
      </w:pPr>
      <w:r w:rsidRPr="00563895">
        <w:lastRenderedPageBreak/>
        <w:t xml:space="preserve">It is the father’s further evidence that </w:t>
      </w:r>
      <w:r w:rsidR="00B115B5">
        <w:t>X</w:t>
      </w:r>
      <w:r w:rsidRPr="00563895">
        <w:t xml:space="preserve"> has a very positive relationship with </w:t>
      </w:r>
      <w:r w:rsidR="00B115B5">
        <w:t>Ms K</w:t>
      </w:r>
      <w:r w:rsidRPr="00563895">
        <w:t xml:space="preserve">, and that when troubled, it is usually </w:t>
      </w:r>
      <w:r w:rsidR="00B115B5">
        <w:t>Ms K</w:t>
      </w:r>
      <w:r w:rsidRPr="00563895">
        <w:t xml:space="preserve"> that </w:t>
      </w:r>
      <w:r w:rsidR="00B115B5">
        <w:t>X</w:t>
      </w:r>
      <w:r w:rsidRPr="00563895">
        <w:t xml:space="preserve"> will confide</w:t>
      </w:r>
      <w:r w:rsidR="00C053A4">
        <w:t xml:space="preserve"> in</w:t>
      </w:r>
      <w:r w:rsidRPr="00563895">
        <w:t xml:space="preserve">. </w:t>
      </w:r>
    </w:p>
    <w:p w:rsidR="00563895" w:rsidRPr="00563895" w:rsidRDefault="0018281C" w:rsidP="00563895">
      <w:pPr>
        <w:pStyle w:val="BodyText"/>
      </w:pPr>
      <w:r>
        <w:t xml:space="preserve">It is the father’s evidence that </w:t>
      </w:r>
      <w:r w:rsidR="00876E79">
        <w:t xml:space="preserve">whilst </w:t>
      </w:r>
      <w:r w:rsidR="00B115B5">
        <w:t>X</w:t>
      </w:r>
      <w:r w:rsidR="00876E79">
        <w:t xml:space="preserve"> is enjoying spending time with him, she</w:t>
      </w:r>
      <w:r>
        <w:t xml:space="preserve"> has difficulty</w:t>
      </w:r>
      <w:r w:rsidR="00563895" w:rsidRPr="00563895">
        <w:t xml:space="preserve"> confiding in him, particularly when she is upset or something is worrying her. It is </w:t>
      </w:r>
      <w:r w:rsidR="000D06FF">
        <w:t>the</w:t>
      </w:r>
      <w:r w:rsidR="00563895" w:rsidRPr="00563895">
        <w:t xml:space="preserve"> father</w:t>
      </w:r>
      <w:r w:rsidR="00C053A4">
        <w:t>’s evidence</w:t>
      </w:r>
      <w:r w:rsidR="00563895" w:rsidRPr="00563895">
        <w:t xml:space="preserve"> that this is a reflection of the mother relaying to </w:t>
      </w:r>
      <w:r w:rsidR="00B115B5">
        <w:t>X</w:t>
      </w:r>
      <w:r w:rsidR="00563895" w:rsidRPr="00563895">
        <w:t xml:space="preserve"> h</w:t>
      </w:r>
      <w:r w:rsidR="00C053A4">
        <w:t>er negative views of the father</w:t>
      </w:r>
      <w:r w:rsidR="00563895" w:rsidRPr="00563895">
        <w:t xml:space="preserve"> and of </w:t>
      </w:r>
      <w:r w:rsidR="00B115B5">
        <w:t>X</w:t>
      </w:r>
      <w:r w:rsidR="00563895" w:rsidRPr="00563895">
        <w:t xml:space="preserve"> struggling to cope with the knowledge that </w:t>
      </w:r>
      <w:r w:rsidR="001508B3">
        <w:t>the</w:t>
      </w:r>
      <w:r w:rsidR="00563895" w:rsidRPr="00563895">
        <w:t xml:space="preserve"> mother does not support her relationship with the father. It is the father’s evidence that </w:t>
      </w:r>
      <w:r w:rsidR="00B115B5">
        <w:t>X</w:t>
      </w:r>
      <w:r w:rsidR="00563895" w:rsidRPr="00563895">
        <w:t xml:space="preserve"> is concerned that if she is too overtly happy with </w:t>
      </w:r>
      <w:r w:rsidR="00876E79">
        <w:t xml:space="preserve">him </w:t>
      </w:r>
      <w:r>
        <w:t xml:space="preserve">or confides in him, </w:t>
      </w:r>
      <w:r w:rsidR="000D01C6">
        <w:t>the</w:t>
      </w:r>
      <w:r w:rsidR="00563895" w:rsidRPr="00563895">
        <w:t xml:space="preserve"> mother will be unhappy and displeased with her.</w:t>
      </w:r>
    </w:p>
    <w:p w:rsidR="00563895" w:rsidRPr="00563895" w:rsidRDefault="00563895" w:rsidP="00563895">
      <w:pPr>
        <w:pStyle w:val="BodyText"/>
      </w:pPr>
      <w:r w:rsidRPr="00563895">
        <w:t xml:space="preserve">It is the father’s evidence that he believes </w:t>
      </w:r>
      <w:r w:rsidR="000D06FF">
        <w:t xml:space="preserve">that </w:t>
      </w:r>
      <w:r w:rsidR="0018281C">
        <w:t xml:space="preserve">if </w:t>
      </w:r>
      <w:r w:rsidR="00B115B5">
        <w:t>X</w:t>
      </w:r>
      <w:r w:rsidR="0018281C">
        <w:t xml:space="preserve"> lives with him, she will realise that she is allowed to have a relationship with him and that </w:t>
      </w:r>
      <w:r w:rsidRPr="00563895">
        <w:t xml:space="preserve">his </w:t>
      </w:r>
      <w:r w:rsidR="000D06FF">
        <w:t xml:space="preserve">relationship with </w:t>
      </w:r>
      <w:r w:rsidR="00B115B5">
        <w:t>X</w:t>
      </w:r>
      <w:r w:rsidR="000D06FF">
        <w:t xml:space="preserve"> </w:t>
      </w:r>
      <w:r w:rsidRPr="00563895">
        <w:t>will strengthen and grow and her current reserve with him will disappear.</w:t>
      </w:r>
    </w:p>
    <w:p w:rsidR="00563895" w:rsidRPr="00563895" w:rsidRDefault="00563895" w:rsidP="00563895">
      <w:pPr>
        <w:pStyle w:val="BodyText"/>
      </w:pPr>
      <w:r w:rsidRPr="00563895">
        <w:t xml:space="preserve">The father acknowledges that a change of residence will initially be very difficult for </w:t>
      </w:r>
      <w:r w:rsidR="00B115B5">
        <w:t>X</w:t>
      </w:r>
      <w:r w:rsidRPr="00563895">
        <w:t xml:space="preserve">, particularly if it is not supported by the mother. It is the father’s evidence that </w:t>
      </w:r>
      <w:r w:rsidR="000D06FF">
        <w:t xml:space="preserve">in the event orders are made for </w:t>
      </w:r>
      <w:r w:rsidR="00B115B5">
        <w:t>X</w:t>
      </w:r>
      <w:r w:rsidR="000D06FF">
        <w:t xml:space="preserve"> to live with him, </w:t>
      </w:r>
      <w:r w:rsidRPr="00563895">
        <w:t xml:space="preserve">he will continue to utilise the professional </w:t>
      </w:r>
      <w:r w:rsidR="001508B3">
        <w:t>services</w:t>
      </w:r>
      <w:r w:rsidRPr="00563895">
        <w:t xml:space="preserve"> of </w:t>
      </w:r>
      <w:r w:rsidR="00B115B5">
        <w:t>Dr N</w:t>
      </w:r>
      <w:r w:rsidRPr="00563895">
        <w:t xml:space="preserve"> to assist </w:t>
      </w:r>
      <w:r w:rsidR="00B115B5">
        <w:t>X</w:t>
      </w:r>
      <w:r w:rsidRPr="00563895">
        <w:t xml:space="preserve"> </w:t>
      </w:r>
      <w:r w:rsidR="0018281C">
        <w:t>during</w:t>
      </w:r>
      <w:r w:rsidRPr="00563895">
        <w:t xml:space="preserve"> this transition and will be guided by and follow </w:t>
      </w:r>
      <w:r w:rsidR="00B115B5">
        <w:t>Dr N</w:t>
      </w:r>
      <w:r w:rsidR="000D06FF">
        <w:t>’s</w:t>
      </w:r>
      <w:r w:rsidRPr="00563895">
        <w:t xml:space="preserve"> advice.</w:t>
      </w:r>
    </w:p>
    <w:p w:rsidR="00876E79" w:rsidRDefault="00563895" w:rsidP="00563895">
      <w:pPr>
        <w:pStyle w:val="BodyText"/>
      </w:pPr>
      <w:r w:rsidRPr="00563895">
        <w:t xml:space="preserve">The father seeks orders that in the event </w:t>
      </w:r>
      <w:r w:rsidR="00B115B5">
        <w:t>X</w:t>
      </w:r>
      <w:r w:rsidRPr="00563895">
        <w:t xml:space="preserve"> lives with him, </w:t>
      </w:r>
      <w:r w:rsidR="0018281C">
        <w:t>he</w:t>
      </w:r>
      <w:r w:rsidRPr="00563895">
        <w:t xml:space="preserve"> be permitted to change </w:t>
      </w:r>
      <w:r w:rsidR="00B115B5">
        <w:t>X</w:t>
      </w:r>
      <w:r w:rsidRPr="00563895">
        <w:t xml:space="preserve">’s school from </w:t>
      </w:r>
      <w:r w:rsidR="00B115B5">
        <w:t>(omitted)</w:t>
      </w:r>
      <w:r w:rsidRPr="00563895">
        <w:t xml:space="preserve"> to </w:t>
      </w:r>
      <w:r w:rsidR="00B115B5">
        <w:t>(omitted) Primary School</w:t>
      </w:r>
      <w:r w:rsidRPr="00563895">
        <w:t xml:space="preserve">. </w:t>
      </w:r>
    </w:p>
    <w:p w:rsidR="00563895" w:rsidRPr="00563895" w:rsidRDefault="00B115B5" w:rsidP="00563895">
      <w:pPr>
        <w:pStyle w:val="BodyText"/>
      </w:pPr>
      <w:r>
        <w:t>(omitted) Primary School</w:t>
      </w:r>
      <w:r w:rsidR="00563895" w:rsidRPr="00563895">
        <w:t xml:space="preserve"> is the school that </w:t>
      </w:r>
      <w:r>
        <w:t>Y</w:t>
      </w:r>
      <w:r w:rsidR="00563895" w:rsidRPr="00563895">
        <w:t xml:space="preserve"> and </w:t>
      </w:r>
      <w:r>
        <w:t>Z</w:t>
      </w:r>
      <w:r w:rsidR="00563895" w:rsidRPr="00563895">
        <w:t xml:space="preserve"> attend and is in </w:t>
      </w:r>
      <w:r w:rsidR="0018281C">
        <w:t>close</w:t>
      </w:r>
      <w:r w:rsidR="00563895" w:rsidRPr="00563895">
        <w:t xml:space="preserve"> proximity to the father and </w:t>
      </w:r>
      <w:r>
        <w:t>Ms K</w:t>
      </w:r>
      <w:r w:rsidR="00563895">
        <w:t>’s</w:t>
      </w:r>
      <w:r w:rsidR="0018281C">
        <w:t xml:space="preserve"> home</w:t>
      </w:r>
      <w:r w:rsidR="00563895" w:rsidRPr="00563895">
        <w:t xml:space="preserve">. </w:t>
      </w:r>
      <w:r w:rsidR="000D01C6">
        <w:t>It is the father’s evidence that</w:t>
      </w:r>
      <w:r w:rsidR="00563895" w:rsidRPr="00563895">
        <w:t xml:space="preserve"> </w:t>
      </w:r>
      <w:r w:rsidR="00876E79">
        <w:t>he believes it</w:t>
      </w:r>
      <w:r w:rsidR="00563895" w:rsidRPr="00563895">
        <w:t xml:space="preserve"> will be better for </w:t>
      </w:r>
      <w:r>
        <w:t>X</w:t>
      </w:r>
      <w:r w:rsidR="00563895" w:rsidRPr="00563895">
        <w:t xml:space="preserve"> to attend the same school as her step-siblings. </w:t>
      </w:r>
    </w:p>
    <w:p w:rsidR="00563895" w:rsidRPr="00563895" w:rsidRDefault="000D06FF" w:rsidP="00563895">
      <w:pPr>
        <w:pStyle w:val="BodyText"/>
      </w:pPr>
      <w:r>
        <w:t xml:space="preserve">It is </w:t>
      </w:r>
      <w:r w:rsidR="000D01C6">
        <w:t>the father’s further evidence</w:t>
      </w:r>
      <w:r>
        <w:t xml:space="preserve"> that it is in</w:t>
      </w:r>
      <w:r w:rsidR="00563895" w:rsidRPr="00563895">
        <w:t xml:space="preserve"> </w:t>
      </w:r>
      <w:r w:rsidR="00B115B5">
        <w:t>X</w:t>
      </w:r>
      <w:r w:rsidR="00563895" w:rsidRPr="00563895">
        <w:t xml:space="preserve">’s best interests that she attend a school close to where she lives so that </w:t>
      </w:r>
      <w:r>
        <w:t>a</w:t>
      </w:r>
      <w:r w:rsidR="00563895" w:rsidRPr="00563895">
        <w:t>s she develops new friendships, she will be able to spend time at her friends’ homes and have them attend at her home after school.</w:t>
      </w:r>
    </w:p>
    <w:p w:rsidR="00563895" w:rsidRPr="00563895" w:rsidRDefault="00B115B5" w:rsidP="00563895">
      <w:pPr>
        <w:pStyle w:val="Heading2"/>
      </w:pPr>
      <w:r>
        <w:lastRenderedPageBreak/>
        <w:t>Ms K</w:t>
      </w:r>
    </w:p>
    <w:p w:rsidR="00563895" w:rsidRPr="00563895" w:rsidRDefault="00B115B5" w:rsidP="00563895">
      <w:pPr>
        <w:pStyle w:val="BodyText"/>
      </w:pPr>
      <w:r>
        <w:t>Ms K</w:t>
      </w:r>
      <w:r w:rsidR="00563895" w:rsidRPr="00563895">
        <w:t xml:space="preserve"> is the father’s partner. </w:t>
      </w:r>
      <w:r>
        <w:t>Ms K</w:t>
      </w:r>
      <w:r w:rsidR="00563895" w:rsidRPr="00563895">
        <w:t xml:space="preserve"> swore an affidavit in these proceedings on 17 July 2014 and also gave vive voce evidence at the final hearing of this matter.</w:t>
      </w:r>
    </w:p>
    <w:p w:rsidR="00563895" w:rsidRPr="00563895" w:rsidRDefault="00B115B5" w:rsidP="006325DA">
      <w:pPr>
        <w:pStyle w:val="BodyText"/>
      </w:pPr>
      <w:r>
        <w:t>Ms K</w:t>
      </w:r>
      <w:r w:rsidR="00563895" w:rsidRPr="006325DA">
        <w:t xml:space="preserve"> and the father have been</w:t>
      </w:r>
      <w:r w:rsidR="00563895" w:rsidRPr="00563895">
        <w:t xml:space="preserve"> living together since early 2010.</w:t>
      </w:r>
    </w:p>
    <w:p w:rsidR="00563895" w:rsidRPr="00563895" w:rsidRDefault="00B115B5" w:rsidP="00563895">
      <w:pPr>
        <w:pStyle w:val="BodyText"/>
      </w:pPr>
      <w:r>
        <w:t>Ms K</w:t>
      </w:r>
      <w:r w:rsidR="00563895" w:rsidRPr="00563895">
        <w:t xml:space="preserve"> has two children, </w:t>
      </w:r>
      <w:r>
        <w:t>Y</w:t>
      </w:r>
      <w:r w:rsidR="006325DA">
        <w:t>,</w:t>
      </w:r>
      <w:r w:rsidR="00563895" w:rsidRPr="00563895">
        <w:t xml:space="preserve"> aged 11 years and </w:t>
      </w:r>
      <w:r>
        <w:t>Z</w:t>
      </w:r>
      <w:r w:rsidR="006325DA">
        <w:t>,</w:t>
      </w:r>
      <w:r w:rsidR="00563895" w:rsidRPr="00563895">
        <w:t xml:space="preserve"> aged </w:t>
      </w:r>
      <w:r w:rsidR="000D06FF">
        <w:br/>
      </w:r>
      <w:r w:rsidR="00563895" w:rsidRPr="00563895">
        <w:t xml:space="preserve">8 years. </w:t>
      </w:r>
      <w:r>
        <w:t>Y</w:t>
      </w:r>
      <w:r w:rsidR="00563895" w:rsidRPr="00563895">
        <w:t xml:space="preserve"> and </w:t>
      </w:r>
      <w:r>
        <w:t>Z</w:t>
      </w:r>
      <w:r w:rsidR="00563895" w:rsidRPr="00563895">
        <w:t xml:space="preserve"> spend regular time with their father in accordance with a somewhat complicated parenting arrangement </w:t>
      </w:r>
      <w:r w:rsidR="006325DA">
        <w:t>that is designed to accommodate</w:t>
      </w:r>
      <w:r w:rsidR="00563895" w:rsidRPr="00563895">
        <w:t xml:space="preserve"> their father</w:t>
      </w:r>
      <w:r w:rsidR="006325DA">
        <w:t xml:space="preserve">’s </w:t>
      </w:r>
      <w:r w:rsidR="00563895" w:rsidRPr="00563895">
        <w:t>three week changing roster.</w:t>
      </w:r>
    </w:p>
    <w:p w:rsidR="00563895" w:rsidRPr="00563895" w:rsidRDefault="00563895" w:rsidP="00563895">
      <w:pPr>
        <w:pStyle w:val="BodyText"/>
      </w:pPr>
      <w:r w:rsidRPr="00563895">
        <w:t xml:space="preserve">It is </w:t>
      </w:r>
      <w:r w:rsidR="00B115B5">
        <w:t>Ms K</w:t>
      </w:r>
      <w:r w:rsidRPr="00563895">
        <w:t xml:space="preserve">’s evidence that she supports the father’s application that </w:t>
      </w:r>
      <w:r w:rsidR="00B115B5">
        <w:t>X</w:t>
      </w:r>
      <w:r w:rsidRPr="00563895">
        <w:t xml:space="preserve"> live with them as she too believes this is the only way </w:t>
      </w:r>
      <w:r w:rsidR="00B115B5">
        <w:t>X</w:t>
      </w:r>
      <w:r w:rsidRPr="00563895">
        <w:t xml:space="preserve"> will be able to have an ongoing relationship with her father.</w:t>
      </w:r>
    </w:p>
    <w:p w:rsidR="00563895" w:rsidRPr="00563895" w:rsidRDefault="00563895" w:rsidP="00563895">
      <w:pPr>
        <w:pStyle w:val="BodyText"/>
      </w:pPr>
      <w:r w:rsidRPr="00563895">
        <w:t xml:space="preserve">It is </w:t>
      </w:r>
      <w:r w:rsidR="00B115B5">
        <w:t>Ms K</w:t>
      </w:r>
      <w:r w:rsidRPr="00563895">
        <w:t xml:space="preserve">’s evidence that </w:t>
      </w:r>
      <w:r w:rsidR="00B115B5">
        <w:t>X</w:t>
      </w:r>
      <w:r w:rsidRPr="00563895">
        <w:t xml:space="preserve"> has a very positive relationship with both </w:t>
      </w:r>
      <w:r w:rsidR="00B115B5">
        <w:t>Y</w:t>
      </w:r>
      <w:r w:rsidRPr="00563895">
        <w:t xml:space="preserve"> and </w:t>
      </w:r>
      <w:r w:rsidR="00B115B5">
        <w:t>Z</w:t>
      </w:r>
      <w:r w:rsidRPr="00563895">
        <w:t xml:space="preserve">. </w:t>
      </w:r>
      <w:r w:rsidR="00B115B5">
        <w:t>Because X</w:t>
      </w:r>
      <w:r w:rsidRPr="00563895">
        <w:t xml:space="preserve"> and </w:t>
      </w:r>
      <w:r w:rsidR="00B115B5">
        <w:t>Z</w:t>
      </w:r>
      <w:r w:rsidRPr="00563895">
        <w:t xml:space="preserve"> are the same age, they are very close and at </w:t>
      </w:r>
      <w:r w:rsidR="00B115B5">
        <w:t>X</w:t>
      </w:r>
      <w:r w:rsidRPr="00563895">
        <w:t xml:space="preserve"> and </w:t>
      </w:r>
      <w:r w:rsidR="00B115B5">
        <w:t>Z</w:t>
      </w:r>
      <w:r w:rsidRPr="00563895">
        <w:t xml:space="preserve">’s insistence, they share a bedroom when </w:t>
      </w:r>
      <w:r w:rsidR="00B115B5">
        <w:t>X</w:t>
      </w:r>
      <w:r w:rsidRPr="00563895">
        <w:t xml:space="preserve"> is spending overnight time at</w:t>
      </w:r>
      <w:r w:rsidR="00876E79">
        <w:t xml:space="preserve"> she and</w:t>
      </w:r>
      <w:r w:rsidRPr="00563895">
        <w:t xml:space="preserve"> the father’s residence.</w:t>
      </w:r>
    </w:p>
    <w:p w:rsidR="00563895" w:rsidRPr="00563895" w:rsidRDefault="00563895" w:rsidP="00563895">
      <w:pPr>
        <w:pStyle w:val="BodyText"/>
      </w:pPr>
      <w:r w:rsidRPr="00563895">
        <w:t xml:space="preserve">It is </w:t>
      </w:r>
      <w:r w:rsidR="00B115B5">
        <w:t>Ms K</w:t>
      </w:r>
      <w:r w:rsidRPr="00563895">
        <w:t xml:space="preserve">’s evidence that she has a very good relationship with </w:t>
      </w:r>
      <w:r w:rsidR="00B115B5">
        <w:t>X</w:t>
      </w:r>
      <w:r w:rsidRPr="00563895">
        <w:t xml:space="preserve">, though she </w:t>
      </w:r>
      <w:r w:rsidR="000D01C6">
        <w:t>is</w:t>
      </w:r>
      <w:r w:rsidRPr="00563895">
        <w:t xml:space="preserve"> very clear that she is </w:t>
      </w:r>
      <w:r w:rsidR="00B115B5">
        <w:t>X</w:t>
      </w:r>
      <w:r w:rsidRPr="00563895">
        <w:t>’s stepmother, not her mother.</w:t>
      </w:r>
    </w:p>
    <w:p w:rsidR="00563895" w:rsidRPr="00563895" w:rsidRDefault="00563895" w:rsidP="00563895">
      <w:pPr>
        <w:pStyle w:val="BodyText"/>
      </w:pPr>
      <w:r w:rsidRPr="00563895">
        <w:t xml:space="preserve">It is </w:t>
      </w:r>
      <w:r w:rsidR="00B115B5">
        <w:t>Ms K</w:t>
      </w:r>
      <w:r w:rsidRPr="00563895">
        <w:t xml:space="preserve">’s evidence that, particularly since regular time resumed in May 2014, there have been times when </w:t>
      </w:r>
      <w:r w:rsidR="00B115B5">
        <w:t>X</w:t>
      </w:r>
      <w:r w:rsidRPr="00563895">
        <w:t xml:space="preserve"> has been somewhat cold and distant to</w:t>
      </w:r>
      <w:r w:rsidR="004D32F6">
        <w:t>ward</w:t>
      </w:r>
      <w:r w:rsidRPr="00563895">
        <w:t xml:space="preserve"> her father and has preferred to confide in </w:t>
      </w:r>
      <w:r w:rsidR="00B115B5">
        <w:t>Ms K</w:t>
      </w:r>
      <w:r w:rsidRPr="00563895">
        <w:t xml:space="preserve">. </w:t>
      </w:r>
    </w:p>
    <w:p w:rsidR="00563895" w:rsidRPr="00563895" w:rsidRDefault="00B115B5" w:rsidP="00563895">
      <w:pPr>
        <w:pStyle w:val="BodyText"/>
      </w:pPr>
      <w:r>
        <w:t>Ms K</w:t>
      </w:r>
      <w:r w:rsidR="00563895" w:rsidRPr="00563895">
        <w:t xml:space="preserve"> describes the father as being a loving and caring parent who has a very positive relationship not only with </w:t>
      </w:r>
      <w:r>
        <w:t>X</w:t>
      </w:r>
      <w:r w:rsidR="00563895" w:rsidRPr="00563895">
        <w:t xml:space="preserve"> but also with </w:t>
      </w:r>
      <w:r>
        <w:t>Y</w:t>
      </w:r>
      <w:r w:rsidR="00563895" w:rsidRPr="00563895">
        <w:t xml:space="preserve"> and </w:t>
      </w:r>
      <w:r>
        <w:t>Z</w:t>
      </w:r>
      <w:r w:rsidR="00563895" w:rsidRPr="00563895">
        <w:t>.</w:t>
      </w:r>
    </w:p>
    <w:p w:rsidR="00563895" w:rsidRPr="00563895" w:rsidRDefault="00563895" w:rsidP="00563895">
      <w:pPr>
        <w:pStyle w:val="BodyText"/>
      </w:pPr>
      <w:r w:rsidRPr="00563895">
        <w:t xml:space="preserve">It is </w:t>
      </w:r>
      <w:r w:rsidR="00B115B5">
        <w:t>Ms K</w:t>
      </w:r>
      <w:r w:rsidRPr="00563895">
        <w:t xml:space="preserve">’s evidence that she is part of a large family and has four siblings all of whom live in close proximity to </w:t>
      </w:r>
      <w:r w:rsidR="000D01C6">
        <w:t>she</w:t>
      </w:r>
      <w:r w:rsidRPr="00563895">
        <w:t xml:space="preserve"> and the father. It is </w:t>
      </w:r>
      <w:r w:rsidR="00B115B5">
        <w:t>Ms K</w:t>
      </w:r>
      <w:r w:rsidRPr="00563895">
        <w:t xml:space="preserve">’s evidence that </w:t>
      </w:r>
      <w:r w:rsidR="00B115B5">
        <w:t>X</w:t>
      </w:r>
      <w:r w:rsidRPr="00563895">
        <w:t xml:space="preserve"> is seen as being </w:t>
      </w:r>
      <w:r w:rsidR="006325DA">
        <w:t xml:space="preserve">a </w:t>
      </w:r>
      <w:r w:rsidRPr="00563895">
        <w:t xml:space="preserve">part of </w:t>
      </w:r>
      <w:r w:rsidR="00F645FD">
        <w:t>her</w:t>
      </w:r>
      <w:r w:rsidRPr="00563895">
        <w:t xml:space="preserve"> large extended family and </w:t>
      </w:r>
      <w:r w:rsidR="006325DA">
        <w:t xml:space="preserve">that </w:t>
      </w:r>
      <w:r w:rsidR="00B115B5">
        <w:t>X</w:t>
      </w:r>
      <w:r w:rsidR="006325DA">
        <w:t xml:space="preserve"> </w:t>
      </w:r>
      <w:r w:rsidRPr="00563895">
        <w:t>enjoys her interactions with them.</w:t>
      </w:r>
    </w:p>
    <w:p w:rsidR="000D01C6" w:rsidRDefault="00B115B5" w:rsidP="00563895">
      <w:pPr>
        <w:pStyle w:val="BodyText"/>
      </w:pPr>
      <w:r>
        <w:t>Ms K</w:t>
      </w:r>
      <w:r w:rsidR="00563895" w:rsidRPr="00563895">
        <w:t xml:space="preserve"> acknowledges that if </w:t>
      </w:r>
      <w:r>
        <w:t>X</w:t>
      </w:r>
      <w:r w:rsidR="00563895" w:rsidRPr="00563895">
        <w:t xml:space="preserve"> </w:t>
      </w:r>
      <w:r w:rsidR="006325DA">
        <w:t>is</w:t>
      </w:r>
      <w:r w:rsidR="00563895" w:rsidRPr="00563895">
        <w:t xml:space="preserve"> to live primarily in the care of herself and the father, there will initially be difficulties as </w:t>
      </w:r>
      <w:r>
        <w:t>X</w:t>
      </w:r>
      <w:r w:rsidR="00563895" w:rsidRPr="00563895">
        <w:t xml:space="preserve"> adjusts to her new living arrangements. Whilst agreeing that it will be expensive </w:t>
      </w:r>
      <w:r w:rsidR="000D01C6">
        <w:t xml:space="preserve">to engage </w:t>
      </w:r>
      <w:r>
        <w:t>Dr N</w:t>
      </w:r>
      <w:r w:rsidR="00563895" w:rsidRPr="00563895">
        <w:t xml:space="preserve"> to facilitate </w:t>
      </w:r>
      <w:r>
        <w:t>X</w:t>
      </w:r>
      <w:r w:rsidR="00563895" w:rsidRPr="00563895">
        <w:t xml:space="preserve">’s adjusting to the change, </w:t>
      </w:r>
      <w:r>
        <w:t>Ms K</w:t>
      </w:r>
      <w:r w:rsidR="004D32F6">
        <w:t xml:space="preserve"> </w:t>
      </w:r>
      <w:r w:rsidR="00563895" w:rsidRPr="00563895">
        <w:t xml:space="preserve">gave evidence that she is in full support of utilising </w:t>
      </w:r>
      <w:r>
        <w:t>Dr N</w:t>
      </w:r>
      <w:r w:rsidR="00563895" w:rsidRPr="00563895">
        <w:t>’s skills.</w:t>
      </w:r>
    </w:p>
    <w:p w:rsidR="00563895" w:rsidRPr="00563895" w:rsidRDefault="00563895" w:rsidP="00563895">
      <w:pPr>
        <w:pStyle w:val="BodyText"/>
      </w:pPr>
      <w:r w:rsidRPr="00563895">
        <w:lastRenderedPageBreak/>
        <w:t xml:space="preserve">It is </w:t>
      </w:r>
      <w:r w:rsidR="00B115B5">
        <w:t>Ms K</w:t>
      </w:r>
      <w:r w:rsidRPr="00563895">
        <w:t xml:space="preserve">’s evidence that she believes that if </w:t>
      </w:r>
      <w:r w:rsidR="00B115B5">
        <w:t>X</w:t>
      </w:r>
      <w:r w:rsidRPr="00563895">
        <w:t xml:space="preserve"> </w:t>
      </w:r>
      <w:r w:rsidR="000D01C6">
        <w:t xml:space="preserve">doesn’t move to live with the father </w:t>
      </w:r>
      <w:r w:rsidRPr="00563895">
        <w:t xml:space="preserve">now, </w:t>
      </w:r>
      <w:r w:rsidR="00B115B5">
        <w:t>X</w:t>
      </w:r>
      <w:r w:rsidRPr="00563895">
        <w:t xml:space="preserve"> is going to </w:t>
      </w:r>
      <w:r w:rsidR="004D32F6">
        <w:t>endure</w:t>
      </w:r>
      <w:r w:rsidRPr="00563895">
        <w:t xml:space="preserve"> a </w:t>
      </w:r>
      <w:r w:rsidR="000D01C6" w:rsidRPr="00563895">
        <w:t>litany</w:t>
      </w:r>
      <w:r w:rsidRPr="00563895">
        <w:t xml:space="preserve"> of problems going into the future.</w:t>
      </w:r>
    </w:p>
    <w:p w:rsidR="00563895" w:rsidRPr="00563895" w:rsidRDefault="00563895" w:rsidP="00563895">
      <w:pPr>
        <w:pStyle w:val="Heading2"/>
      </w:pPr>
      <w:r w:rsidRPr="00563895">
        <w:t>The Mother</w:t>
      </w:r>
    </w:p>
    <w:p w:rsidR="00563895" w:rsidRPr="00563895" w:rsidRDefault="00563895" w:rsidP="00563895">
      <w:pPr>
        <w:pStyle w:val="BodyText"/>
      </w:pPr>
      <w:r w:rsidRPr="00563895">
        <w:t>The mother relies on her affida</w:t>
      </w:r>
      <w:r w:rsidR="006325DA">
        <w:t>vit sworn 26 July 2014</w:t>
      </w:r>
      <w:r w:rsidRPr="00563895">
        <w:t>. The mother also gave vive voce evidence at the final hearing of this matter.</w:t>
      </w:r>
    </w:p>
    <w:p w:rsidR="004D32F6" w:rsidRDefault="00563895" w:rsidP="004D1212">
      <w:pPr>
        <w:pStyle w:val="BodyText"/>
      </w:pPr>
      <w:r w:rsidRPr="00563895">
        <w:t xml:space="preserve">The mother seeks orders that the existing living arrangements for </w:t>
      </w:r>
      <w:r w:rsidR="00B115B5">
        <w:t>X</w:t>
      </w:r>
      <w:r w:rsidRPr="00563895">
        <w:t xml:space="preserve"> continue whereby the parties have equal shared paren</w:t>
      </w:r>
      <w:r w:rsidR="000D01C6">
        <w:t xml:space="preserve">tal responsibility for </w:t>
      </w:r>
      <w:r w:rsidR="00B115B5">
        <w:t>X</w:t>
      </w:r>
      <w:r w:rsidR="000D01C6">
        <w:t xml:space="preserve">, </w:t>
      </w:r>
      <w:r w:rsidR="00B115B5">
        <w:t>X</w:t>
      </w:r>
      <w:r w:rsidRPr="00563895">
        <w:t xml:space="preserve"> lives with the mother and spends time with the father each alternate weekend from after school Friday to before school Monday, each alternate Friday from after school to 7.30pm, for half of school holidays and on special occasions.</w:t>
      </w:r>
    </w:p>
    <w:p w:rsidR="00563895" w:rsidRPr="00563895" w:rsidRDefault="00563895" w:rsidP="00563895">
      <w:pPr>
        <w:pStyle w:val="BodyText"/>
      </w:pPr>
      <w:r w:rsidRPr="00563895">
        <w:t xml:space="preserve">It is the mother’s evidence that she believes that a continuation of the current arrangements are in </w:t>
      </w:r>
      <w:r w:rsidR="00B115B5">
        <w:t>X</w:t>
      </w:r>
      <w:r w:rsidRPr="00563895">
        <w:t xml:space="preserve">’s best interests as they are working well for </w:t>
      </w:r>
      <w:r w:rsidR="00B115B5">
        <w:t>X</w:t>
      </w:r>
      <w:r w:rsidRPr="00563895">
        <w:t xml:space="preserve">. </w:t>
      </w:r>
    </w:p>
    <w:p w:rsidR="00F645FD" w:rsidRDefault="00563895" w:rsidP="00563895">
      <w:pPr>
        <w:pStyle w:val="BodyText"/>
      </w:pPr>
      <w:r w:rsidRPr="00563895">
        <w:t xml:space="preserve">It is the mother’s evidence that she has now come to the realisation that it is important that </w:t>
      </w:r>
      <w:r w:rsidR="00B115B5">
        <w:t>X</w:t>
      </w:r>
      <w:r w:rsidRPr="00563895">
        <w:t xml:space="preserve"> have a relationship with the father. </w:t>
      </w:r>
    </w:p>
    <w:p w:rsidR="00563895" w:rsidRPr="00563895" w:rsidRDefault="00563895" w:rsidP="00563895">
      <w:pPr>
        <w:pStyle w:val="BodyText"/>
      </w:pPr>
      <w:r w:rsidRPr="00563895">
        <w:t xml:space="preserve">It is the mother’s evidence that whilst she understands that the Court </w:t>
      </w:r>
      <w:r w:rsidR="00876E79">
        <w:t>will</w:t>
      </w:r>
      <w:r w:rsidRPr="00563895">
        <w:t xml:space="preserve"> have concerns as to her willingness to comply with </w:t>
      </w:r>
      <w:r w:rsidR="001508B3">
        <w:t xml:space="preserve">the Court’s </w:t>
      </w:r>
      <w:r w:rsidRPr="00563895">
        <w:t xml:space="preserve">orders </w:t>
      </w:r>
      <w:r w:rsidR="00F645FD">
        <w:t xml:space="preserve">that </w:t>
      </w:r>
      <w:r w:rsidR="00B115B5">
        <w:t>X</w:t>
      </w:r>
      <w:r w:rsidR="00F645FD">
        <w:t xml:space="preserve"> spend time with the father </w:t>
      </w:r>
      <w:r w:rsidRPr="00563895">
        <w:t>into the future given her failure to do so historically, she will ensure</w:t>
      </w:r>
      <w:r w:rsidR="006325DA">
        <w:t xml:space="preserve"> that </w:t>
      </w:r>
      <w:r w:rsidRPr="00563895">
        <w:t xml:space="preserve">she is compliant with </w:t>
      </w:r>
      <w:r w:rsidR="000D01C6">
        <w:t xml:space="preserve">the Court’s </w:t>
      </w:r>
      <w:r w:rsidRPr="00563895">
        <w:t xml:space="preserve">orders and that </w:t>
      </w:r>
      <w:r w:rsidR="00B115B5">
        <w:t>X</w:t>
      </w:r>
      <w:r w:rsidRPr="00563895">
        <w:t xml:space="preserve"> spends regular time with the father.</w:t>
      </w:r>
    </w:p>
    <w:p w:rsidR="00563895" w:rsidRPr="00563895" w:rsidRDefault="00563895" w:rsidP="00563895">
      <w:pPr>
        <w:pStyle w:val="BodyText"/>
      </w:pPr>
      <w:r w:rsidRPr="00563895">
        <w:t xml:space="preserve">The mother was cross-examined in relation to the circumstances that gave rise to </w:t>
      </w:r>
      <w:r w:rsidR="00B115B5">
        <w:t>X</w:t>
      </w:r>
      <w:r w:rsidRPr="00563895">
        <w:t xml:space="preserve"> not spending any time with her father between September 2012 and April 2013.</w:t>
      </w:r>
    </w:p>
    <w:p w:rsidR="00563895" w:rsidRPr="00563895" w:rsidRDefault="00563895" w:rsidP="00563895">
      <w:pPr>
        <w:pStyle w:val="BodyText"/>
      </w:pPr>
      <w:r w:rsidRPr="00563895">
        <w:t xml:space="preserve">It is the mother’s evidence that there was an incident at </w:t>
      </w:r>
      <w:r w:rsidR="004D32F6">
        <w:t>change</w:t>
      </w:r>
      <w:r w:rsidRPr="00563895">
        <w:t xml:space="preserve">over on </w:t>
      </w:r>
      <w:r w:rsidRPr="00563895">
        <w:br/>
        <w:t xml:space="preserve">16 September 2012 when the father was returning </w:t>
      </w:r>
      <w:r w:rsidR="00B115B5">
        <w:t>X</w:t>
      </w:r>
      <w:r w:rsidRPr="00563895">
        <w:t xml:space="preserve"> at the conclusion of her weekend with him</w:t>
      </w:r>
      <w:r w:rsidR="00F645FD">
        <w:t xml:space="preserve">. It is the mother’s evidence that </w:t>
      </w:r>
      <w:r w:rsidRPr="00563895">
        <w:t xml:space="preserve">in contravention of the then intervention order between </w:t>
      </w:r>
      <w:r w:rsidR="00F645FD">
        <w:t>the parties</w:t>
      </w:r>
      <w:r w:rsidRPr="00563895">
        <w:t xml:space="preserve">, the father handed </w:t>
      </w:r>
      <w:r w:rsidR="00B115B5">
        <w:t>X</w:t>
      </w:r>
      <w:r w:rsidRPr="00563895">
        <w:t xml:space="preserve"> to her, therefore coming within 5 m</w:t>
      </w:r>
      <w:r w:rsidR="004D32F6">
        <w:t>etres</w:t>
      </w:r>
      <w:r w:rsidR="000D01C6">
        <w:t xml:space="preserve"> of her. It is the mother’s evidence that the father grabbed her</w:t>
      </w:r>
      <w:r w:rsidRPr="00563895">
        <w:t xml:space="preserve"> arm</w:t>
      </w:r>
      <w:r w:rsidR="00F645FD">
        <w:t xml:space="preserve"> so hard that he bruised it and that he</w:t>
      </w:r>
      <w:r w:rsidRPr="00563895">
        <w:t xml:space="preserve"> threatened to kill her.</w:t>
      </w:r>
    </w:p>
    <w:p w:rsidR="00563895" w:rsidRPr="00563895" w:rsidRDefault="00563895" w:rsidP="00563895">
      <w:pPr>
        <w:pStyle w:val="BodyText"/>
      </w:pPr>
      <w:r w:rsidRPr="00563895">
        <w:lastRenderedPageBreak/>
        <w:t xml:space="preserve">It is the mother’s evidence that because of this incident </w:t>
      </w:r>
      <w:r w:rsidR="00B115B5">
        <w:t>X</w:t>
      </w:r>
      <w:r w:rsidRPr="00563895">
        <w:t xml:space="preserve"> was scared to spend time with her father and refused to </w:t>
      </w:r>
      <w:r w:rsidR="001508B3">
        <w:t>do so</w:t>
      </w:r>
      <w:r w:rsidRPr="00563895">
        <w:t>.</w:t>
      </w:r>
    </w:p>
    <w:p w:rsidR="00563895" w:rsidRPr="00563895" w:rsidRDefault="00563895" w:rsidP="00563895">
      <w:pPr>
        <w:pStyle w:val="BodyText"/>
      </w:pPr>
      <w:r w:rsidRPr="00563895">
        <w:t xml:space="preserve">The mother was cross-examined in relation to the statement of </w:t>
      </w:r>
      <w:r w:rsidR="00B115B5">
        <w:t>Constable Mr T</w:t>
      </w:r>
      <w:r w:rsidRPr="00563895">
        <w:t xml:space="preserve">, a </w:t>
      </w:r>
      <w:r w:rsidR="00B115B5">
        <w:t>First Constable</w:t>
      </w:r>
      <w:r w:rsidRPr="00563895">
        <w:t xml:space="preserve"> of police stationed</w:t>
      </w:r>
      <w:r w:rsidR="00F645FD">
        <w:t xml:space="preserve"> at </w:t>
      </w:r>
      <w:r w:rsidR="00B115B5">
        <w:t>(omitted)</w:t>
      </w:r>
      <w:r w:rsidR="00F645FD">
        <w:t xml:space="preserve"> police station dated 11 October 2012.</w:t>
      </w:r>
    </w:p>
    <w:p w:rsidR="004D32F6" w:rsidRDefault="00563895" w:rsidP="00563895">
      <w:pPr>
        <w:pStyle w:val="BodyText"/>
      </w:pPr>
      <w:r w:rsidRPr="00563895">
        <w:t xml:space="preserve">In </w:t>
      </w:r>
      <w:r w:rsidR="004D32F6">
        <w:t>his</w:t>
      </w:r>
      <w:r w:rsidRPr="00563895">
        <w:t xml:space="preserve"> statement, </w:t>
      </w:r>
      <w:r w:rsidR="00B115B5">
        <w:t>Constable Mr T</w:t>
      </w:r>
      <w:r w:rsidR="004D32F6">
        <w:t xml:space="preserve"> </w:t>
      </w:r>
      <w:r w:rsidRPr="00563895">
        <w:t xml:space="preserve">indicates that the mother attended at the police station at 7:20pm </w:t>
      </w:r>
      <w:r w:rsidR="004D32F6">
        <w:t>on 16 September 2012 to report a</w:t>
      </w:r>
      <w:r w:rsidRPr="00563895">
        <w:t>n alleged breach of intervention order.</w:t>
      </w:r>
    </w:p>
    <w:p w:rsidR="00563895" w:rsidRPr="00563895" w:rsidRDefault="00563895" w:rsidP="00563895">
      <w:pPr>
        <w:pStyle w:val="BodyText"/>
      </w:pPr>
      <w:r w:rsidRPr="00563895">
        <w:t xml:space="preserve">In his statement </w:t>
      </w:r>
      <w:r w:rsidR="00B115B5">
        <w:t>Constable Mr T</w:t>
      </w:r>
      <w:r w:rsidRPr="00563895">
        <w:t xml:space="preserve"> sets out the following exchange between himself and the mother:</w:t>
      </w:r>
    </w:p>
    <w:p w:rsidR="00563895" w:rsidRPr="00563895" w:rsidRDefault="00563895" w:rsidP="00563895">
      <w:pPr>
        <w:pStyle w:val="Quotation"/>
      </w:pPr>
      <w:r>
        <w:t>“</w:t>
      </w:r>
      <w:r w:rsidRPr="00563895">
        <w:t>I said,</w:t>
      </w:r>
      <w:r w:rsidRPr="00563895">
        <w:tab/>
      </w:r>
      <w:r w:rsidR="006325DA">
        <w:tab/>
      </w:r>
      <w:r w:rsidRPr="00563895">
        <w:t>“So what’s happened today?”</w:t>
      </w:r>
    </w:p>
    <w:p w:rsidR="00563895" w:rsidRPr="00563895" w:rsidRDefault="006325DA" w:rsidP="006325DA">
      <w:pPr>
        <w:pStyle w:val="Quotation"/>
        <w:ind w:left="2694" w:hanging="1276"/>
      </w:pPr>
      <w:r>
        <w:t>She said,</w:t>
      </w:r>
      <w:r>
        <w:tab/>
      </w:r>
      <w:r w:rsidR="00563895" w:rsidRPr="00563895">
        <w:t xml:space="preserve">“Well we met up with my ex partner at the usual spot being </w:t>
      </w:r>
      <w:r w:rsidR="00B115B5">
        <w:t>Hungry Jacks (omitted)</w:t>
      </w:r>
      <w:r w:rsidR="00563895" w:rsidRPr="00563895">
        <w:t xml:space="preserve"> and I parked about six car spaces away from him. Usually our daughter </w:t>
      </w:r>
      <w:r w:rsidR="00B115B5">
        <w:t>X</w:t>
      </w:r>
      <w:r w:rsidR="00563895" w:rsidRPr="00563895">
        <w:t xml:space="preserve"> just walks over and today she wouldn’t, I don’t know why I just know she had no shoes on. </w:t>
      </w:r>
      <w:r w:rsidR="00B115B5">
        <w:t>So Mr Ridgely</w:t>
      </w:r>
      <w:r w:rsidR="00563895" w:rsidRPr="00563895">
        <w:t xml:space="preserve"> was waving me over to come and get her but I wouldn’t do the, </w:t>
      </w:r>
      <w:r w:rsidR="00563895" w:rsidRPr="004D32F6">
        <w:rPr>
          <w:i w:val="0"/>
        </w:rPr>
        <w:t>(sic)</w:t>
      </w:r>
      <w:r w:rsidR="00563895" w:rsidRPr="00563895">
        <w:t xml:space="preserve"> I just walked a bit over so she could see me and waved for her”.</w:t>
      </w:r>
    </w:p>
    <w:p w:rsidR="00563895" w:rsidRPr="00563895" w:rsidRDefault="00563895" w:rsidP="00563895">
      <w:pPr>
        <w:pStyle w:val="Quotation"/>
      </w:pPr>
      <w:r w:rsidRPr="00563895">
        <w:t>I said,</w:t>
      </w:r>
      <w:r w:rsidRPr="00563895">
        <w:tab/>
      </w:r>
      <w:r w:rsidR="006325DA">
        <w:tab/>
      </w:r>
      <w:r w:rsidRPr="00563895">
        <w:t>“So did she walk over?.”</w:t>
      </w:r>
    </w:p>
    <w:p w:rsidR="00563895" w:rsidRPr="00563895" w:rsidRDefault="00563895" w:rsidP="006325DA">
      <w:pPr>
        <w:pStyle w:val="Quotation"/>
        <w:ind w:left="2694" w:hanging="1276"/>
      </w:pPr>
      <w:r w:rsidRPr="00563895">
        <w:t>She said,</w:t>
      </w:r>
      <w:r w:rsidRPr="00563895">
        <w:tab/>
        <w:t xml:space="preserve">“No she wouldn’t so </w:t>
      </w:r>
      <w:r w:rsidR="00B115B5">
        <w:t>Mr Ridgely</w:t>
      </w:r>
      <w:r w:rsidRPr="00563895">
        <w:t xml:space="preserve"> carried or</w:t>
      </w:r>
      <w:r w:rsidR="004D32F6">
        <w:t xml:space="preserve"> </w:t>
      </w:r>
      <w:r w:rsidR="004D32F6" w:rsidRPr="004D32F6">
        <w:rPr>
          <w:i w:val="0"/>
        </w:rPr>
        <w:t>(sic)</w:t>
      </w:r>
      <w:r w:rsidRPr="004D32F6">
        <w:rPr>
          <w:i w:val="0"/>
        </w:rPr>
        <w:t xml:space="preserve"> </w:t>
      </w:r>
      <w:r w:rsidRPr="00563895">
        <w:t>over to me and handed her to me, so I want him changed for coming within 5 metres because it says here on the order that he can’t do that.”</w:t>
      </w:r>
    </w:p>
    <w:p w:rsidR="00563895" w:rsidRPr="00563895" w:rsidRDefault="006325DA" w:rsidP="006325DA">
      <w:pPr>
        <w:pStyle w:val="Quotation"/>
        <w:ind w:left="2694" w:hanging="1276"/>
      </w:pPr>
      <w:r>
        <w:t>I said,</w:t>
      </w:r>
      <w:r>
        <w:tab/>
        <w:t>“</w:t>
      </w:r>
      <w:r w:rsidR="00563895" w:rsidRPr="00563895">
        <w:t>Well the reason why there is a 5 metre limit is usually so if he can’t approach you if he sees you at a shops</w:t>
      </w:r>
      <w:r w:rsidR="004D32F6">
        <w:t xml:space="preserve"> </w:t>
      </w:r>
      <w:r w:rsidR="004D32F6" w:rsidRPr="004D32F6">
        <w:rPr>
          <w:i w:val="0"/>
        </w:rPr>
        <w:t xml:space="preserve">(sic) </w:t>
      </w:r>
      <w:r w:rsidR="00563895" w:rsidRPr="00563895">
        <w:t>or out in public. It’s a bit hard when there are conditions and exemptions for the purposes of child arrangements”.</w:t>
      </w:r>
    </w:p>
    <w:p w:rsidR="00563895" w:rsidRPr="00563895" w:rsidRDefault="00563895" w:rsidP="006325DA">
      <w:pPr>
        <w:pStyle w:val="Quotation"/>
        <w:ind w:left="2694" w:hanging="1276"/>
      </w:pPr>
      <w:r w:rsidRPr="00563895">
        <w:t>She said,</w:t>
      </w:r>
      <w:r w:rsidRPr="00563895">
        <w:tab/>
        <w:t>“Well um he grabbed my arm as well when he did it and he grabbed it hard”</w:t>
      </w:r>
    </w:p>
    <w:p w:rsidR="00563895" w:rsidRPr="00563895" w:rsidRDefault="00563895" w:rsidP="006325DA">
      <w:pPr>
        <w:pStyle w:val="Quotation"/>
        <w:ind w:left="2694" w:hanging="1276"/>
      </w:pPr>
      <w:r w:rsidRPr="00563895">
        <w:t>I said,</w:t>
      </w:r>
      <w:r w:rsidRPr="00563895">
        <w:tab/>
        <w:t>“Oh okay and did he say anything during this time</w:t>
      </w:r>
      <w:r w:rsidR="004D32F6">
        <w:t>?</w:t>
      </w:r>
      <w:r w:rsidRPr="00563895">
        <w:t>”</w:t>
      </w:r>
    </w:p>
    <w:p w:rsidR="00563895" w:rsidRPr="00563895" w:rsidRDefault="00563895" w:rsidP="006325DA">
      <w:pPr>
        <w:pStyle w:val="Quotation"/>
        <w:ind w:left="2694" w:hanging="1276"/>
      </w:pPr>
      <w:r w:rsidRPr="00563895">
        <w:t>She said,</w:t>
      </w:r>
      <w:r w:rsidRPr="00563895">
        <w:tab/>
        <w:t>“Nah he didn’t say anything he just grabbed my arm and walked back to his car.”</w:t>
      </w:r>
    </w:p>
    <w:p w:rsidR="00563895" w:rsidRPr="00563895" w:rsidRDefault="00563895" w:rsidP="006325DA">
      <w:pPr>
        <w:pStyle w:val="Quotation"/>
        <w:ind w:left="2694" w:hanging="1276"/>
      </w:pPr>
      <w:r w:rsidRPr="00563895">
        <w:lastRenderedPageBreak/>
        <w:t>I said,</w:t>
      </w:r>
      <w:r w:rsidRPr="00563895">
        <w:tab/>
        <w:t>“Oh right, and is there any signs of injury or anything, like redness or bruising?”</w:t>
      </w:r>
    </w:p>
    <w:p w:rsidR="00563895" w:rsidRPr="00563895" w:rsidRDefault="00563895" w:rsidP="006325DA">
      <w:pPr>
        <w:pStyle w:val="Quotation"/>
        <w:ind w:left="2694" w:hanging="1276"/>
      </w:pPr>
      <w:r w:rsidRPr="00563895">
        <w:t>She said</w:t>
      </w:r>
      <w:r w:rsidRPr="00563895">
        <w:tab/>
        <w:t>“No, there’s not</w:t>
      </w:r>
      <w:r>
        <w:t>.””</w:t>
      </w:r>
    </w:p>
    <w:p w:rsidR="00563895" w:rsidRPr="00563895" w:rsidRDefault="00563895" w:rsidP="00563895">
      <w:pPr>
        <w:pStyle w:val="BodyText"/>
      </w:pPr>
      <w:r w:rsidRPr="00563895">
        <w:t xml:space="preserve">Further in his statement, </w:t>
      </w:r>
      <w:r w:rsidR="00B115B5">
        <w:t>Constable Mr T</w:t>
      </w:r>
      <w:r w:rsidRPr="00563895">
        <w:t xml:space="preserve"> reports as follows:</w:t>
      </w:r>
    </w:p>
    <w:p w:rsidR="00563895" w:rsidRPr="00563895" w:rsidRDefault="00563895" w:rsidP="00563895">
      <w:pPr>
        <w:pStyle w:val="Quotation"/>
        <w:rPr>
          <w:lang w:eastAsia="en-US"/>
        </w:rPr>
      </w:pPr>
      <w:r w:rsidRPr="00563895">
        <w:rPr>
          <w:lang w:eastAsia="en-US"/>
        </w:rPr>
        <w:t>“On the 18</w:t>
      </w:r>
      <w:r w:rsidRPr="00563895">
        <w:rPr>
          <w:vertAlign w:val="superscript"/>
          <w:lang w:eastAsia="en-US"/>
        </w:rPr>
        <w:t>th</w:t>
      </w:r>
      <w:r w:rsidRPr="00563895">
        <w:rPr>
          <w:lang w:eastAsia="en-US"/>
        </w:rPr>
        <w:t xml:space="preserve"> of </w:t>
      </w:r>
      <w:r>
        <w:rPr>
          <w:lang w:eastAsia="en-US"/>
        </w:rPr>
        <w:t xml:space="preserve">September 2012 </w:t>
      </w:r>
      <w:r w:rsidRPr="00563895">
        <w:rPr>
          <w:lang w:eastAsia="en-US"/>
        </w:rPr>
        <w:t xml:space="preserve">I received an email from </w:t>
      </w:r>
      <w:r w:rsidR="00B115B5">
        <w:rPr>
          <w:lang w:eastAsia="en-US"/>
        </w:rPr>
        <w:t>Constable Mr J</w:t>
      </w:r>
      <w:r w:rsidRPr="00563895">
        <w:rPr>
          <w:lang w:eastAsia="en-US"/>
        </w:rPr>
        <w:t xml:space="preserve"> informing me that the victim attended the </w:t>
      </w:r>
      <w:r w:rsidR="00B115B5">
        <w:rPr>
          <w:lang w:eastAsia="en-US"/>
        </w:rPr>
        <w:t>(omitted) Police Station</w:t>
      </w:r>
      <w:r w:rsidRPr="00563895">
        <w:rPr>
          <w:lang w:eastAsia="en-US"/>
        </w:rPr>
        <w:t xml:space="preserve"> on the 17</w:t>
      </w:r>
      <w:r w:rsidRPr="00563895">
        <w:rPr>
          <w:vertAlign w:val="superscript"/>
          <w:lang w:eastAsia="en-US"/>
        </w:rPr>
        <w:t>th</w:t>
      </w:r>
      <w:r w:rsidRPr="00563895">
        <w:rPr>
          <w:lang w:eastAsia="en-US"/>
        </w:rPr>
        <w:t xml:space="preserve"> of September 2012. </w:t>
      </w:r>
      <w:r w:rsidR="00B115B5">
        <w:rPr>
          <w:lang w:eastAsia="en-US"/>
        </w:rPr>
        <w:t>Constable Mr J</w:t>
      </w:r>
      <w:r w:rsidRPr="00563895">
        <w:rPr>
          <w:lang w:eastAsia="en-US"/>
        </w:rPr>
        <w:t xml:space="preserve"> stated the that the victim had bruising on her left arm and gave a varying version of events including stating that the accused had made threats against her life.”</w:t>
      </w:r>
    </w:p>
    <w:p w:rsidR="00563895" w:rsidRPr="00563895" w:rsidRDefault="00563895" w:rsidP="00563895">
      <w:pPr>
        <w:pStyle w:val="BodyText"/>
      </w:pPr>
      <w:r w:rsidRPr="00563895">
        <w:t xml:space="preserve">The father denies categorically that he grabbed the mother or that he made any threats against her </w:t>
      </w:r>
      <w:r w:rsidR="000D01C6">
        <w:t>at the changeover on 16 September 2012</w:t>
      </w:r>
      <w:r w:rsidRPr="00563895">
        <w:t>.</w:t>
      </w:r>
    </w:p>
    <w:p w:rsidR="00563895" w:rsidRPr="00563895" w:rsidRDefault="00563895" w:rsidP="00563895">
      <w:pPr>
        <w:pStyle w:val="BodyText"/>
      </w:pPr>
      <w:r w:rsidRPr="00563895">
        <w:t xml:space="preserve">In cross-examination the mother confirmed that the police </w:t>
      </w:r>
      <w:r w:rsidR="00876E79">
        <w:t>advised her in December 2012 that they were not taking</w:t>
      </w:r>
      <w:r w:rsidRPr="00563895">
        <w:t xml:space="preserve"> any action against the father because of the inconsistencies in her statements to them.</w:t>
      </w:r>
    </w:p>
    <w:p w:rsidR="00563895" w:rsidRPr="00563895" w:rsidRDefault="00563895" w:rsidP="00563895">
      <w:pPr>
        <w:pStyle w:val="BodyText"/>
      </w:pPr>
      <w:r w:rsidRPr="00563895">
        <w:t>The mother denied the proposition put to</w:t>
      </w:r>
      <w:r w:rsidR="00926E2E">
        <w:t xml:space="preserve"> her by Counsel for the father </w:t>
      </w:r>
      <w:r w:rsidRPr="00563895">
        <w:t xml:space="preserve">and Counsel for the Independent Children’s Lawyer that she had made up the allegation that the father had threatened to kill her and exaggerated what had occurred </w:t>
      </w:r>
      <w:r w:rsidR="00876E79">
        <w:t>at the changeover in September 2012</w:t>
      </w:r>
      <w:r w:rsidRPr="00563895">
        <w:t xml:space="preserve"> as a deliberate ploy to justify her preventing </w:t>
      </w:r>
      <w:r w:rsidR="00B115B5">
        <w:t>X</w:t>
      </w:r>
      <w:r w:rsidRPr="00563895">
        <w:t xml:space="preserve"> from spending time with the father.</w:t>
      </w:r>
    </w:p>
    <w:p w:rsidR="00876E79" w:rsidRDefault="00563895" w:rsidP="00563895">
      <w:pPr>
        <w:pStyle w:val="BodyText"/>
      </w:pPr>
      <w:r w:rsidRPr="00563895">
        <w:t xml:space="preserve">It is the mother’s evidence that whilst she consented to the orders that were made by this Court on 18 April 2013 which made provision for </w:t>
      </w:r>
      <w:r w:rsidR="00B115B5">
        <w:t>X</w:t>
      </w:r>
      <w:r w:rsidRPr="00563895">
        <w:t xml:space="preserve"> to spend five nights per fortnight with the father, she did so under pressure from her then legal representative</w:t>
      </w:r>
      <w:r w:rsidR="00BA5FFA">
        <w:t>s</w:t>
      </w:r>
      <w:r w:rsidRPr="00563895">
        <w:t xml:space="preserve"> and that at no time did she genuinely believe that those arrangements were </w:t>
      </w:r>
      <w:r w:rsidR="00F645FD">
        <w:t xml:space="preserve">in </w:t>
      </w:r>
      <w:r w:rsidR="00B115B5">
        <w:t>X</w:t>
      </w:r>
      <w:r w:rsidR="00F645FD">
        <w:t>’s best interests</w:t>
      </w:r>
      <w:r w:rsidRPr="00563895">
        <w:t>.</w:t>
      </w:r>
    </w:p>
    <w:p w:rsidR="00563895" w:rsidRPr="00563895" w:rsidRDefault="00563895" w:rsidP="00563895">
      <w:pPr>
        <w:pStyle w:val="BodyText"/>
      </w:pPr>
      <w:r w:rsidRPr="00563895">
        <w:t xml:space="preserve">The mother was questioned at length as to why after the April 2013 orders were made she kept attending </w:t>
      </w:r>
      <w:r w:rsidR="00B115B5">
        <w:t>X</w:t>
      </w:r>
      <w:r w:rsidRPr="00563895">
        <w:t xml:space="preserve">’s school on the afternoons when </w:t>
      </w:r>
      <w:r w:rsidR="00B115B5">
        <w:t>X</w:t>
      </w:r>
      <w:r w:rsidRPr="00563895">
        <w:t xml:space="preserve"> was to be collected by the father to spend time with him, </w:t>
      </w:r>
      <w:r w:rsidR="00F645FD">
        <w:t>especially</w:t>
      </w:r>
      <w:r w:rsidRPr="00563895">
        <w:t xml:space="preserve"> after the father had sent her a number of emails specifically asking her not to do so as her presence was clearly causing </w:t>
      </w:r>
      <w:r w:rsidR="00B115B5">
        <w:t>X</w:t>
      </w:r>
      <w:r w:rsidRPr="00563895">
        <w:t xml:space="preserve"> considerable distress.</w:t>
      </w:r>
    </w:p>
    <w:p w:rsidR="00563895" w:rsidRPr="00563895" w:rsidRDefault="00563895" w:rsidP="00563895">
      <w:pPr>
        <w:pStyle w:val="BodyText"/>
      </w:pPr>
      <w:r w:rsidRPr="00563895">
        <w:lastRenderedPageBreak/>
        <w:t xml:space="preserve">It is the mother’s evidence that she did so in order to assist </w:t>
      </w:r>
      <w:r w:rsidR="00B115B5">
        <w:t>X</w:t>
      </w:r>
      <w:r w:rsidRPr="00563895">
        <w:t xml:space="preserve"> to go with </w:t>
      </w:r>
      <w:r w:rsidR="00F645FD">
        <w:t>the</w:t>
      </w:r>
      <w:r w:rsidR="001508B3">
        <w:t xml:space="preserve"> father</w:t>
      </w:r>
      <w:r w:rsidRPr="00563895">
        <w:t xml:space="preserve"> </w:t>
      </w:r>
      <w:r w:rsidR="000D01C6">
        <w:t>as</w:t>
      </w:r>
      <w:r w:rsidRPr="00563895">
        <w:t xml:space="preserve"> </w:t>
      </w:r>
      <w:r w:rsidR="00B115B5">
        <w:t>X</w:t>
      </w:r>
      <w:r w:rsidRPr="00563895">
        <w:t xml:space="preserve"> was distressed and </w:t>
      </w:r>
      <w:r w:rsidR="000D01C6">
        <w:t xml:space="preserve">she </w:t>
      </w:r>
      <w:r w:rsidRPr="00563895">
        <w:t xml:space="preserve">thought </w:t>
      </w:r>
      <w:r w:rsidR="00914020">
        <w:t>“</w:t>
      </w:r>
      <w:r w:rsidRPr="00563895">
        <w:t>it was the right thing to do</w:t>
      </w:r>
      <w:r w:rsidR="00F645FD">
        <w:t>”</w:t>
      </w:r>
      <w:r w:rsidRPr="00563895">
        <w:t>.</w:t>
      </w:r>
    </w:p>
    <w:p w:rsidR="00D16538" w:rsidRDefault="00563895" w:rsidP="00563895">
      <w:pPr>
        <w:pStyle w:val="BodyText"/>
      </w:pPr>
      <w:r w:rsidRPr="00563895">
        <w:t xml:space="preserve">When challenged as to how she could possibly know </w:t>
      </w:r>
      <w:r w:rsidR="00B115B5">
        <w:t>X</w:t>
      </w:r>
      <w:r w:rsidRPr="00563895">
        <w:t xml:space="preserve"> was distressed given she was </w:t>
      </w:r>
      <w:r w:rsidR="00F645FD">
        <w:t xml:space="preserve">at no </w:t>
      </w:r>
      <w:r w:rsidR="00876E79">
        <w:t>time</w:t>
      </w:r>
      <w:r w:rsidRPr="00563895">
        <w:t xml:space="preserve"> contacted by the school</w:t>
      </w:r>
      <w:r w:rsidR="00F645FD">
        <w:t xml:space="preserve"> to be advised that </w:t>
      </w:r>
      <w:r w:rsidR="00B115B5">
        <w:t>X</w:t>
      </w:r>
      <w:r w:rsidR="00F645FD">
        <w:t xml:space="preserve"> was showing signs of distress</w:t>
      </w:r>
      <w:r w:rsidRPr="00563895">
        <w:t xml:space="preserve">, the mother </w:t>
      </w:r>
      <w:r w:rsidR="00F645FD">
        <w:t>was unable to answer.</w:t>
      </w:r>
    </w:p>
    <w:p w:rsidR="00876E79" w:rsidRDefault="00F645FD" w:rsidP="00563895">
      <w:pPr>
        <w:pStyle w:val="BodyText"/>
      </w:pPr>
      <w:r>
        <w:t>It was put to the mother in cross-examination that</w:t>
      </w:r>
      <w:r w:rsidR="00563895" w:rsidRPr="00563895">
        <w:t xml:space="preserve"> the reason she was attending the school </w:t>
      </w:r>
      <w:r w:rsidR="00B72A25">
        <w:t xml:space="preserve">when the father was due to collect </w:t>
      </w:r>
      <w:r w:rsidR="00B115B5">
        <w:t>X</w:t>
      </w:r>
      <w:r w:rsidR="00B72A25">
        <w:t xml:space="preserve"> </w:t>
      </w:r>
      <w:r w:rsidR="00563895" w:rsidRPr="00563895">
        <w:t xml:space="preserve">was to sabotage </w:t>
      </w:r>
      <w:r w:rsidR="00B115B5">
        <w:t>X</w:t>
      </w:r>
      <w:r w:rsidR="00563895" w:rsidRPr="00563895">
        <w:t xml:space="preserve">’s time with the father and to place </w:t>
      </w:r>
      <w:r w:rsidR="00B115B5">
        <w:t>X</w:t>
      </w:r>
      <w:r w:rsidR="00563895" w:rsidRPr="00563895">
        <w:t xml:space="preserve"> in a position where she felt that she should not go with her father and sh</w:t>
      </w:r>
      <w:r w:rsidR="00B72A25">
        <w:t>ould instead go with her mother.  T</w:t>
      </w:r>
      <w:r w:rsidR="00563895" w:rsidRPr="00563895">
        <w:t xml:space="preserve">he mother denied that </w:t>
      </w:r>
      <w:r w:rsidR="00B72A25">
        <w:t>this was her intention in attending the school.</w:t>
      </w:r>
    </w:p>
    <w:p w:rsidR="00563895" w:rsidRPr="00563895" w:rsidRDefault="00563895" w:rsidP="00563895">
      <w:pPr>
        <w:pStyle w:val="BodyText"/>
      </w:pPr>
      <w:r w:rsidRPr="00563895">
        <w:t>On 2 October 2013 the mother made an application for an intervention order against the father at the Sunshine Magistrates Court. In the application the mother set out the basis for that application as follows:</w:t>
      </w:r>
    </w:p>
    <w:p w:rsidR="00563895" w:rsidRPr="00563895" w:rsidRDefault="00563895" w:rsidP="00563895">
      <w:pPr>
        <w:pStyle w:val="Quotation"/>
      </w:pPr>
      <w:r>
        <w:t>“</w:t>
      </w:r>
      <w:r w:rsidR="00914020" w:rsidRPr="00563895">
        <w:t>The respondent is my former husband. We separated approx 6 years ago and have one daughter together. T</w:t>
      </w:r>
      <w:r w:rsidR="00914020">
        <w:t>here are Family C</w:t>
      </w:r>
      <w:r w:rsidR="00914020" w:rsidRPr="00563895">
        <w:t>ourt orders in place in re</w:t>
      </w:r>
      <w:r w:rsidR="00914020">
        <w:t xml:space="preserve">lation to the resp’s time with </w:t>
      </w:r>
      <w:r w:rsidR="00B115B5">
        <w:t>X</w:t>
      </w:r>
      <w:r w:rsidR="00914020" w:rsidRPr="00563895">
        <w:t xml:space="preserve">, the most recent order being made on 12.8.13. On </w:t>
      </w:r>
      <w:r w:rsidR="00914020">
        <w:t xml:space="preserve">17.7.13 changeover occurred at </w:t>
      </w:r>
      <w:r w:rsidR="00B115B5">
        <w:t>X</w:t>
      </w:r>
      <w:r w:rsidR="00914020">
        <w:t>’s school however I</w:t>
      </w:r>
      <w:r w:rsidR="00914020" w:rsidRPr="00563895">
        <w:t xml:space="preserve"> am told she refused to go with the resp. I was informed the resp th</w:t>
      </w:r>
      <w:r w:rsidR="00914020">
        <w:t xml:space="preserve">en forcefully grabbed </w:t>
      </w:r>
      <w:r w:rsidR="00B115B5">
        <w:t>X</w:t>
      </w:r>
      <w:r w:rsidR="00914020" w:rsidRPr="00563895">
        <w:t xml:space="preserve"> while she was kicking and screaming. In the process, he hurt her arm. He returned her to me later that night. The next day i took her to the doctors &amp; kept her home from school for 2 days. I tried to have these issues addresse</w:t>
      </w:r>
      <w:r w:rsidR="00914020">
        <w:t>d at the Family C</w:t>
      </w:r>
      <w:r w:rsidR="00914020" w:rsidRPr="00563895">
        <w:t>ourt however my concerns were not addressed adequately. Instead changeover was moved to a</w:t>
      </w:r>
      <w:r w:rsidR="00914020">
        <w:t xml:space="preserve"> contact centre. </w:t>
      </w:r>
      <w:r w:rsidR="00B115B5">
        <w:t>Unfortunately X</w:t>
      </w:r>
      <w:r w:rsidR="00914020" w:rsidRPr="00563895">
        <w:t xml:space="preserve"> still feels unsafe and refuses to spend time with the resp. She tells me that when she does attend his house he is aggressive towards her and speaks to her in an “angry voice”. The respondent has a hist</w:t>
      </w:r>
      <w:r w:rsidR="00914020">
        <w:t>ory of violence towards me. In S</w:t>
      </w:r>
      <w:r w:rsidR="00914020" w:rsidRPr="00563895">
        <w:t>ept 2012 the resp a</w:t>
      </w:r>
      <w:r w:rsidR="00914020">
        <w:t xml:space="preserve">ssaulted me in the presence of </w:t>
      </w:r>
      <w:r w:rsidR="00B115B5">
        <w:t>X</w:t>
      </w:r>
      <w:r w:rsidR="00914020" w:rsidRPr="00563895">
        <w:t>. He has been</w:t>
      </w:r>
      <w:r w:rsidR="00914020">
        <w:t xml:space="preserve"> charged by the police however I</w:t>
      </w:r>
      <w:r w:rsidR="00914020" w:rsidRPr="00563895">
        <w:t xml:space="preserve"> believe the matter is not finalised at this stage. I believe the resp’s actions are escalating. I do not want to prevent the resp spending ti</w:t>
      </w:r>
      <w:r w:rsidR="00914020">
        <w:t xml:space="preserve">me with our daughter, however I </w:t>
      </w:r>
      <w:r w:rsidR="00914020" w:rsidRPr="00563895">
        <w:t>do want to prote</w:t>
      </w:r>
      <w:r w:rsidR="00914020">
        <w:t>ct her while she is in his care.”</w:t>
      </w:r>
    </w:p>
    <w:p w:rsidR="00563895" w:rsidRPr="00563895" w:rsidRDefault="00563895" w:rsidP="004D32F6">
      <w:pPr>
        <w:pStyle w:val="BodyText"/>
      </w:pPr>
      <w:r w:rsidRPr="00563895">
        <w:t xml:space="preserve">It was put to the mother that the incident that she is describing at the school which took place on 17 July 2013 was a matter that was well </w:t>
      </w:r>
      <w:r w:rsidRPr="00563895">
        <w:lastRenderedPageBreak/>
        <w:t xml:space="preserve">known to this Court in the current proceedings and had been addressed by the interim orders </w:t>
      </w:r>
      <w:r w:rsidR="001508B3">
        <w:t>made</w:t>
      </w:r>
      <w:r w:rsidRPr="00563895">
        <w:t xml:space="preserve"> 12 August 2013. It was put to the mother that she </w:t>
      </w:r>
      <w:r w:rsidR="00914020">
        <w:t>had been</w:t>
      </w:r>
      <w:r w:rsidRPr="00563895">
        <w:t xml:space="preserve"> unhappy with the orders </w:t>
      </w:r>
      <w:r w:rsidR="00914020">
        <w:t>made by this Court on</w:t>
      </w:r>
      <w:r w:rsidRPr="00563895">
        <w:t xml:space="preserve"> 12 August 2013 and her</w:t>
      </w:r>
      <w:r w:rsidR="001508B3">
        <w:t xml:space="preserve"> intervention order</w:t>
      </w:r>
      <w:r w:rsidRPr="00563895">
        <w:t xml:space="preserve"> application was </w:t>
      </w:r>
      <w:r w:rsidR="00914020">
        <w:t>made in an attempt</w:t>
      </w:r>
      <w:r w:rsidRPr="00563895">
        <w:t xml:space="preserve"> undermine </w:t>
      </w:r>
      <w:r w:rsidR="001508B3">
        <w:t>this Court’s</w:t>
      </w:r>
      <w:r w:rsidRPr="00563895">
        <w:t xml:space="preserve"> orders.</w:t>
      </w:r>
      <w:r w:rsidR="00914020">
        <w:t xml:space="preserve"> The mother denied this was the reason for </w:t>
      </w:r>
      <w:r w:rsidR="00AF285B">
        <w:t>her</w:t>
      </w:r>
      <w:r w:rsidR="00914020">
        <w:t xml:space="preserve"> application for an intervention order.</w:t>
      </w:r>
    </w:p>
    <w:p w:rsidR="00563895" w:rsidRPr="00563895" w:rsidRDefault="00563895" w:rsidP="00563895">
      <w:pPr>
        <w:pStyle w:val="BodyText"/>
      </w:pPr>
      <w:r w:rsidRPr="00563895">
        <w:t xml:space="preserve">In relation to </w:t>
      </w:r>
      <w:r w:rsidR="001508B3">
        <w:t>her</w:t>
      </w:r>
      <w:r w:rsidRPr="00563895">
        <w:t xml:space="preserve"> </w:t>
      </w:r>
      <w:r w:rsidR="00CB60BE">
        <w:t>statement</w:t>
      </w:r>
      <w:r w:rsidRPr="00563895">
        <w:t xml:space="preserve"> </w:t>
      </w:r>
      <w:r w:rsidR="00CB60BE">
        <w:t xml:space="preserve">in the intervention order application </w:t>
      </w:r>
      <w:r w:rsidRPr="00563895">
        <w:t xml:space="preserve">that the father </w:t>
      </w:r>
      <w:r w:rsidR="00CB60BE">
        <w:t xml:space="preserve">was </w:t>
      </w:r>
      <w:r w:rsidRPr="00563895">
        <w:t xml:space="preserve">being charged by the police in relation to the September 2012 incident, the mother conceded under cross-examination that she had been advised by the police in December 2012 that the father was not going to be charged in relation to that incident. It was put to the mother that she had knowingly made a false statement in the application for the intervention order. The mother conceded that she had made </w:t>
      </w:r>
      <w:r w:rsidR="00876E79">
        <w:t>“</w:t>
      </w:r>
      <w:r w:rsidRPr="00563895">
        <w:t>an error</w:t>
      </w:r>
      <w:r w:rsidR="00876E79">
        <w:t>” in the application</w:t>
      </w:r>
      <w:r w:rsidR="004D32F6">
        <w:t xml:space="preserve"> but</w:t>
      </w:r>
      <w:r w:rsidRPr="00563895">
        <w:t xml:space="preserve"> was not prepared to admit that she had </w:t>
      </w:r>
      <w:r w:rsidR="00876E79">
        <w:t>deliberately lied</w:t>
      </w:r>
      <w:r w:rsidRPr="00563895">
        <w:t>.</w:t>
      </w:r>
    </w:p>
    <w:p w:rsidR="00563895" w:rsidRPr="00563895" w:rsidRDefault="00563895" w:rsidP="00563895">
      <w:pPr>
        <w:pStyle w:val="BodyText"/>
      </w:pPr>
      <w:r w:rsidRPr="00563895">
        <w:t xml:space="preserve">It was put to the mother that she had made the application for an intervention order in a further effort to impede </w:t>
      </w:r>
      <w:r w:rsidR="00B115B5">
        <w:t>X</w:t>
      </w:r>
      <w:r w:rsidRPr="00563895">
        <w:t xml:space="preserve">’s spending time with the father. The mother denied that </w:t>
      </w:r>
      <w:r w:rsidR="00B72A25">
        <w:t>this was the reason</w:t>
      </w:r>
      <w:r w:rsidRPr="00563895">
        <w:t xml:space="preserve"> she had made the application.</w:t>
      </w:r>
    </w:p>
    <w:p w:rsidR="00563895" w:rsidRPr="00563895" w:rsidRDefault="00563895" w:rsidP="00563895">
      <w:pPr>
        <w:pStyle w:val="BodyText"/>
      </w:pPr>
      <w:r w:rsidRPr="00563895">
        <w:t xml:space="preserve">The mother was questioned in relation to the period when changeover for the time that </w:t>
      </w:r>
      <w:r w:rsidR="00B115B5">
        <w:t>X</w:t>
      </w:r>
      <w:r w:rsidRPr="00563895">
        <w:t xml:space="preserve"> was to spend with the father </w:t>
      </w:r>
      <w:r w:rsidR="00B72A25">
        <w:t xml:space="preserve">took place at Community West </w:t>
      </w:r>
      <w:r w:rsidRPr="00563895">
        <w:t xml:space="preserve">and </w:t>
      </w:r>
      <w:r w:rsidR="00B115B5">
        <w:t>X</w:t>
      </w:r>
      <w:r w:rsidRPr="00563895">
        <w:t xml:space="preserve"> refused to go with the father. The mother was asked why she was not more insistent </w:t>
      </w:r>
      <w:r w:rsidR="00CB60BE">
        <w:t xml:space="preserve">at the Contact Centre </w:t>
      </w:r>
      <w:r w:rsidRPr="00563895">
        <w:t xml:space="preserve">that </w:t>
      </w:r>
      <w:r w:rsidR="00B115B5">
        <w:t>X</w:t>
      </w:r>
      <w:r w:rsidRPr="00563895">
        <w:t xml:space="preserve"> see her father given </w:t>
      </w:r>
      <w:r w:rsidR="00CB60BE">
        <w:t>the mother’s</w:t>
      </w:r>
      <w:r w:rsidRPr="00563895">
        <w:t xml:space="preserve"> evidence that when </w:t>
      </w:r>
      <w:r w:rsidR="00CB60BE">
        <w:t>the mother tells</w:t>
      </w:r>
      <w:r w:rsidRPr="00563895">
        <w:t xml:space="preserve"> </w:t>
      </w:r>
      <w:r w:rsidR="00B115B5">
        <w:t>X</w:t>
      </w:r>
      <w:r w:rsidRPr="00563895">
        <w:t xml:space="preserve"> that she is to spend time with </w:t>
      </w:r>
      <w:r w:rsidR="00BA5FFA">
        <w:t>the</w:t>
      </w:r>
      <w:r w:rsidRPr="00563895">
        <w:t xml:space="preserve"> father, </w:t>
      </w:r>
      <w:r w:rsidR="00B115B5">
        <w:t>X</w:t>
      </w:r>
      <w:r w:rsidRPr="00563895">
        <w:t xml:space="preserve"> </w:t>
      </w:r>
      <w:r w:rsidR="00CB60BE">
        <w:t>spends time with the father</w:t>
      </w:r>
      <w:r w:rsidRPr="00563895">
        <w:t xml:space="preserve">. The mother was unable to explain why she </w:t>
      </w:r>
      <w:r w:rsidR="00B72A25">
        <w:t>did not direct</w:t>
      </w:r>
      <w:r w:rsidR="00CB60BE">
        <w:t xml:space="preserve"> </w:t>
      </w:r>
      <w:r w:rsidR="00B115B5">
        <w:t>X</w:t>
      </w:r>
      <w:r w:rsidR="00CB60BE">
        <w:t xml:space="preserve"> to see her father </w:t>
      </w:r>
      <w:r w:rsidR="00B72A25">
        <w:t xml:space="preserve">but </w:t>
      </w:r>
      <w:r w:rsidR="00CB60BE">
        <w:t xml:space="preserve">rather </w:t>
      </w:r>
      <w:r w:rsidR="00B72A25">
        <w:t>sat</w:t>
      </w:r>
      <w:r w:rsidR="00CB60BE">
        <w:t xml:space="preserve"> with </w:t>
      </w:r>
      <w:r w:rsidR="00B115B5">
        <w:t>X</w:t>
      </w:r>
      <w:r w:rsidR="00CB60BE">
        <w:t xml:space="preserve"> on her lap.</w:t>
      </w:r>
    </w:p>
    <w:p w:rsidR="00563895" w:rsidRPr="00563895" w:rsidRDefault="00563895" w:rsidP="00563895">
      <w:pPr>
        <w:pStyle w:val="BodyText"/>
      </w:pPr>
      <w:r w:rsidRPr="00563895">
        <w:t xml:space="preserve">The mother was also asked why she did not take advantage of the offer made by </w:t>
      </w:r>
      <w:r w:rsidR="00B72A25">
        <w:t xml:space="preserve">Community West </w:t>
      </w:r>
      <w:r w:rsidR="00BA5FFA">
        <w:t>for</w:t>
      </w:r>
      <w:r w:rsidRPr="00563895">
        <w:t xml:space="preserve"> </w:t>
      </w:r>
      <w:r w:rsidR="00B115B5">
        <w:t>X</w:t>
      </w:r>
      <w:r w:rsidRPr="00563895">
        <w:t xml:space="preserve"> to </w:t>
      </w:r>
      <w:r w:rsidR="00453ABE">
        <w:t xml:space="preserve">at least </w:t>
      </w:r>
      <w:r w:rsidRPr="00563895">
        <w:t xml:space="preserve">spend some supervised time with her father at the Centre. The mother’s response was that </w:t>
      </w:r>
      <w:r w:rsidR="00453ABE">
        <w:t>as this</w:t>
      </w:r>
      <w:r w:rsidRPr="00563895">
        <w:t xml:space="preserve"> was not what was provided for in th</w:t>
      </w:r>
      <w:r w:rsidR="00453ABE">
        <w:t>e Court orders, she did not accept this offer.</w:t>
      </w:r>
    </w:p>
    <w:p w:rsidR="00453ABE" w:rsidRDefault="00563895" w:rsidP="00563895">
      <w:pPr>
        <w:pStyle w:val="BodyText"/>
      </w:pPr>
      <w:r w:rsidRPr="00563895">
        <w:t xml:space="preserve">It is mother’s evidence that when she received the second family report prepared </w:t>
      </w:r>
      <w:r w:rsidR="00453ABE">
        <w:t xml:space="preserve">by </w:t>
      </w:r>
      <w:r w:rsidR="00B115B5">
        <w:t>Ms E</w:t>
      </w:r>
      <w:r w:rsidRPr="00563895">
        <w:t>, she received “a massive wake-up call.”</w:t>
      </w:r>
    </w:p>
    <w:p w:rsidR="00563895" w:rsidRPr="00563895" w:rsidRDefault="00563895" w:rsidP="00563895">
      <w:pPr>
        <w:pStyle w:val="BodyText"/>
      </w:pPr>
      <w:r w:rsidRPr="00563895">
        <w:lastRenderedPageBreak/>
        <w:t xml:space="preserve">It was put to the mother that this </w:t>
      </w:r>
      <w:r w:rsidR="0085398C">
        <w:t>“</w:t>
      </w:r>
      <w:r w:rsidRPr="00563895">
        <w:t>massive wake-up call</w:t>
      </w:r>
      <w:r w:rsidR="0085398C">
        <w:t>”</w:t>
      </w:r>
      <w:r w:rsidRPr="00563895">
        <w:t xml:space="preserve"> was the realisation that if she did not start complying with the orders made by the Court and </w:t>
      </w:r>
      <w:r w:rsidR="00453ABE">
        <w:t>ensure</w:t>
      </w:r>
      <w:r w:rsidRPr="00563895">
        <w:t xml:space="preserve"> </w:t>
      </w:r>
      <w:r w:rsidR="00B115B5">
        <w:t>X</w:t>
      </w:r>
      <w:r w:rsidRPr="00563895">
        <w:t xml:space="preserve"> spen</w:t>
      </w:r>
      <w:r w:rsidR="00453ABE">
        <w:t>t</w:t>
      </w:r>
      <w:r w:rsidRPr="00563895">
        <w:t xml:space="preserve"> time with the father, the Court may make an order that </w:t>
      </w:r>
      <w:r w:rsidR="00B115B5">
        <w:t>X</w:t>
      </w:r>
      <w:r w:rsidRPr="00563895">
        <w:t xml:space="preserve"> live with </w:t>
      </w:r>
      <w:r w:rsidR="0085398C">
        <w:t>the father</w:t>
      </w:r>
      <w:r w:rsidRPr="00563895">
        <w:t>. The mother agreed with that proposition and then somewhat belatedly added:</w:t>
      </w:r>
    </w:p>
    <w:p w:rsidR="00563895" w:rsidRPr="00563895" w:rsidRDefault="0085398C" w:rsidP="00563895">
      <w:pPr>
        <w:pStyle w:val="Quotation"/>
        <w:rPr>
          <w:lang w:eastAsia="en-US"/>
        </w:rPr>
      </w:pPr>
      <w:r>
        <w:rPr>
          <w:lang w:eastAsia="en-US"/>
        </w:rPr>
        <w:tab/>
        <w:t>“</w:t>
      </w:r>
      <w:r w:rsidR="00563895" w:rsidRPr="00563895">
        <w:rPr>
          <w:lang w:eastAsia="en-US"/>
        </w:rPr>
        <w:t xml:space="preserve">I understand and realise after the second family report how vital it is for </w:t>
      </w:r>
      <w:r w:rsidR="00B115B5">
        <w:rPr>
          <w:lang w:eastAsia="en-US"/>
        </w:rPr>
        <w:t>X</w:t>
      </w:r>
      <w:r w:rsidR="00563895" w:rsidRPr="00563895">
        <w:rPr>
          <w:lang w:eastAsia="en-US"/>
        </w:rPr>
        <w:t xml:space="preserve"> to have </w:t>
      </w:r>
      <w:r w:rsidR="00563895" w:rsidRPr="00563895">
        <w:rPr>
          <w:lang w:eastAsia="en-US"/>
        </w:rPr>
        <w:tab/>
        <w:t>a relationship with her father.</w:t>
      </w:r>
      <w:r w:rsidR="00926E2E">
        <w:rPr>
          <w:lang w:eastAsia="en-US"/>
        </w:rPr>
        <w:t>”</w:t>
      </w:r>
    </w:p>
    <w:p w:rsidR="00563895" w:rsidRPr="00563895" w:rsidRDefault="00453ABE" w:rsidP="00563895">
      <w:pPr>
        <w:pStyle w:val="BodyText"/>
      </w:pPr>
      <w:r>
        <w:t xml:space="preserve">The mother was asked why </w:t>
      </w:r>
      <w:r w:rsidR="00B115B5">
        <w:t>X</w:t>
      </w:r>
      <w:r>
        <w:t xml:space="preserve"> started spending time with the father </w:t>
      </w:r>
      <w:r w:rsidR="009728BD">
        <w:t>after she received the second family report</w:t>
      </w:r>
      <w:r>
        <w:t xml:space="preserve"> when it was her evidence </w:t>
      </w:r>
      <w:r w:rsidR="00B72A25">
        <w:t xml:space="preserve">that in the preceding 9 months </w:t>
      </w:r>
      <w:r w:rsidR="001508B3">
        <w:t xml:space="preserve">she </w:t>
      </w:r>
      <w:r w:rsidR="009728BD">
        <w:t>had</w:t>
      </w:r>
      <w:r w:rsidR="001508B3">
        <w:t xml:space="preserve"> not </w:t>
      </w:r>
      <w:r w:rsidR="009728BD">
        <w:t xml:space="preserve">been </w:t>
      </w:r>
      <w:r w:rsidR="001508B3">
        <w:t xml:space="preserve">able to persuade </w:t>
      </w:r>
      <w:r w:rsidR="00B115B5">
        <w:t>X</w:t>
      </w:r>
      <w:r>
        <w:t xml:space="preserve"> to spend time with the father. It was the mother’s evidence that she had “sat down and had a chat with </w:t>
      </w:r>
      <w:r w:rsidR="00B115B5">
        <w:t>X</w:t>
      </w:r>
      <w:r>
        <w:t>”.</w:t>
      </w:r>
    </w:p>
    <w:p w:rsidR="00563895" w:rsidRPr="00563895" w:rsidRDefault="00563895" w:rsidP="00563895">
      <w:pPr>
        <w:pStyle w:val="BodyText"/>
      </w:pPr>
      <w:r w:rsidRPr="00563895">
        <w:t xml:space="preserve">The mother was asked what </w:t>
      </w:r>
      <w:r w:rsidR="0085398C">
        <w:t>was different about</w:t>
      </w:r>
      <w:r w:rsidRPr="00563895">
        <w:t xml:space="preserve"> the chat that she had with </w:t>
      </w:r>
      <w:r w:rsidR="00B115B5">
        <w:t>X</w:t>
      </w:r>
      <w:r w:rsidRPr="00563895">
        <w:t xml:space="preserve"> after the receipt of the second report </w:t>
      </w:r>
      <w:r w:rsidR="0085398C">
        <w:t>as compared to those</w:t>
      </w:r>
      <w:r w:rsidR="00923111">
        <w:t xml:space="preserve"> </w:t>
      </w:r>
      <w:r w:rsidR="007F782B">
        <w:t xml:space="preserve">she </w:t>
      </w:r>
      <w:r w:rsidRPr="00563895">
        <w:t xml:space="preserve">had previously </w:t>
      </w:r>
      <w:r w:rsidR="00B72A25">
        <w:t xml:space="preserve">had with </w:t>
      </w:r>
      <w:r w:rsidR="00B115B5">
        <w:t>X</w:t>
      </w:r>
      <w:r w:rsidR="00B72A25">
        <w:t xml:space="preserve"> </w:t>
      </w:r>
      <w:r w:rsidR="00923111">
        <w:t xml:space="preserve">that </w:t>
      </w:r>
      <w:r w:rsidRPr="00563895">
        <w:t xml:space="preserve">had not resulted in </w:t>
      </w:r>
      <w:r w:rsidR="00B115B5">
        <w:t>X</w:t>
      </w:r>
      <w:r w:rsidRPr="00563895">
        <w:t xml:space="preserve"> spending time with her father. The mother was asked:</w:t>
      </w:r>
    </w:p>
    <w:p w:rsidR="00563895" w:rsidRPr="00563895" w:rsidRDefault="00563895" w:rsidP="00563895">
      <w:pPr>
        <w:pStyle w:val="Quotation"/>
      </w:pPr>
      <w:r w:rsidRPr="00563895">
        <w:t xml:space="preserve">“Did you say to </w:t>
      </w:r>
      <w:r w:rsidR="00B115B5">
        <w:t>X</w:t>
      </w:r>
      <w:r w:rsidRPr="00563895">
        <w:t>, “If you</w:t>
      </w:r>
      <w:r w:rsidR="0085398C">
        <w:t xml:space="preserve"> don’t go and see Dad, then the J</w:t>
      </w:r>
      <w:r w:rsidRPr="00563895">
        <w:t>udge might make you go and live with him”?  Did you tell her that?”</w:t>
      </w:r>
    </w:p>
    <w:p w:rsidR="00563895" w:rsidRPr="00563895" w:rsidRDefault="00563895" w:rsidP="00563895">
      <w:pPr>
        <w:pStyle w:val="BodyText"/>
      </w:pPr>
      <w:r w:rsidRPr="00563895">
        <w:t>The mother responded to that as follows:</w:t>
      </w:r>
    </w:p>
    <w:p w:rsidR="009728BD" w:rsidRDefault="00563895" w:rsidP="00563895">
      <w:pPr>
        <w:pStyle w:val="Quotation"/>
      </w:pPr>
      <w:r w:rsidRPr="00563895">
        <w:t xml:space="preserve">“In a roundabout way. </w:t>
      </w:r>
      <w:r w:rsidR="0085398C">
        <w:t>“</w:t>
      </w:r>
      <w:r w:rsidRPr="00563895">
        <w:t>The Court</w:t>
      </w:r>
      <w:r w:rsidR="0085398C">
        <w:t>”</w:t>
      </w:r>
      <w:r w:rsidRPr="00563895">
        <w:t>, yes.”</w:t>
      </w:r>
    </w:p>
    <w:p w:rsidR="00563895" w:rsidRPr="00563895" w:rsidRDefault="00563895" w:rsidP="00563895">
      <w:pPr>
        <w:pStyle w:val="BodyText"/>
      </w:pPr>
      <w:r w:rsidRPr="00563895">
        <w:t xml:space="preserve">The mother was asked what kind of message she thought </w:t>
      </w:r>
      <w:r w:rsidR="00923111">
        <w:t>this statement</w:t>
      </w:r>
      <w:r w:rsidRPr="00563895">
        <w:t xml:space="preserve"> sent </w:t>
      </w:r>
      <w:r w:rsidR="0085398C">
        <w:t xml:space="preserve">to </w:t>
      </w:r>
      <w:r w:rsidR="00B115B5">
        <w:t>X</w:t>
      </w:r>
      <w:r w:rsidRPr="00563895">
        <w:t>. The mother’s response was as follows:</w:t>
      </w:r>
    </w:p>
    <w:p w:rsidR="00563895" w:rsidRPr="009728BD" w:rsidRDefault="00563895" w:rsidP="004D1212">
      <w:pPr>
        <w:pStyle w:val="Quotation"/>
      </w:pPr>
      <w:r w:rsidRPr="00563895">
        <w:t>“It does send her a bit of a mixed message, but it also makes her aware that she can’t make the decisions herself and decide whether and when she wants to see Dad.  She needs to be aware that she needs to have a relationship with Dad and get to know Dad and trust Dad, and to know that – not to be scared of him.”</w:t>
      </w:r>
    </w:p>
    <w:p w:rsidR="00563895" w:rsidRPr="00563895" w:rsidRDefault="00563895" w:rsidP="00563895">
      <w:pPr>
        <w:pStyle w:val="BodyText"/>
      </w:pPr>
      <w:r w:rsidRPr="00563895">
        <w:t xml:space="preserve">The mother was questioned as to why </w:t>
      </w:r>
      <w:r w:rsidR="00B115B5">
        <w:t>X</w:t>
      </w:r>
      <w:r w:rsidRPr="00563895">
        <w:t xml:space="preserve"> should have any reason to be scared of her father. </w:t>
      </w:r>
      <w:r w:rsidR="00923111">
        <w:t xml:space="preserve">It is the mother’s evidence that </w:t>
      </w:r>
      <w:r w:rsidR="00B115B5">
        <w:t>X</w:t>
      </w:r>
      <w:r w:rsidR="00923111">
        <w:t xml:space="preserve"> is</w:t>
      </w:r>
      <w:r w:rsidRPr="00563895">
        <w:t xml:space="preserve"> scared of her father </w:t>
      </w:r>
      <w:r w:rsidR="007F782B">
        <w:t>because she fears</w:t>
      </w:r>
      <w:r w:rsidR="00923111">
        <w:t xml:space="preserve"> he </w:t>
      </w:r>
      <w:r w:rsidRPr="00563895">
        <w:t xml:space="preserve">might take her away from the mother. It was put to the mother that it is only in very recent times that the father has made an application for </w:t>
      </w:r>
      <w:r w:rsidR="00B115B5">
        <w:t>X</w:t>
      </w:r>
      <w:r w:rsidRPr="00563895">
        <w:t xml:space="preserve"> to live with him and therefore there was little basis </w:t>
      </w:r>
      <w:r w:rsidR="00923111">
        <w:t>for</w:t>
      </w:r>
      <w:r w:rsidRPr="00563895">
        <w:t xml:space="preserve"> </w:t>
      </w:r>
      <w:r w:rsidR="00B115B5">
        <w:t>X</w:t>
      </w:r>
      <w:r w:rsidRPr="00563895">
        <w:t xml:space="preserve"> </w:t>
      </w:r>
      <w:r w:rsidR="00923111">
        <w:t xml:space="preserve">to </w:t>
      </w:r>
      <w:r w:rsidRPr="00563895">
        <w:t xml:space="preserve">have harboured </w:t>
      </w:r>
      <w:r w:rsidR="00923111">
        <w:t>this fear</w:t>
      </w:r>
      <w:r w:rsidRPr="00563895">
        <w:t xml:space="preserve"> for the many years that it is the mother’s evidence</w:t>
      </w:r>
      <w:r w:rsidR="0085398C">
        <w:t xml:space="preserve"> </w:t>
      </w:r>
      <w:r w:rsidR="00B115B5">
        <w:t>X</w:t>
      </w:r>
      <w:r w:rsidR="0085398C">
        <w:t xml:space="preserve"> has been scared of </w:t>
      </w:r>
      <w:r w:rsidR="00923111">
        <w:t>the father</w:t>
      </w:r>
      <w:r w:rsidRPr="00563895">
        <w:t xml:space="preserve">. </w:t>
      </w:r>
    </w:p>
    <w:p w:rsidR="00563895" w:rsidRPr="00563895" w:rsidRDefault="00563895" w:rsidP="00563895">
      <w:pPr>
        <w:pStyle w:val="BodyText"/>
      </w:pPr>
      <w:r w:rsidRPr="00563895">
        <w:lastRenderedPageBreak/>
        <w:t xml:space="preserve">The mother conceded that the only reason </w:t>
      </w:r>
      <w:r w:rsidR="00B115B5">
        <w:t>X</w:t>
      </w:r>
      <w:r w:rsidRPr="00563895">
        <w:t xml:space="preserve"> could have </w:t>
      </w:r>
      <w:r w:rsidR="00923111">
        <w:t>this fear</w:t>
      </w:r>
      <w:r w:rsidRPr="00563895">
        <w:t xml:space="preserve"> is because the mother had raised </w:t>
      </w:r>
      <w:r w:rsidR="00923111">
        <w:t xml:space="preserve">this possibility with </w:t>
      </w:r>
      <w:r w:rsidR="00B115B5">
        <w:t>X</w:t>
      </w:r>
      <w:r w:rsidR="00923111">
        <w:t>.</w:t>
      </w:r>
      <w:r w:rsidRPr="00563895">
        <w:t xml:space="preserve"> </w:t>
      </w:r>
    </w:p>
    <w:p w:rsidR="00563895" w:rsidRPr="00563895" w:rsidRDefault="00563895" w:rsidP="00563895">
      <w:pPr>
        <w:pStyle w:val="BodyText"/>
      </w:pPr>
      <w:r w:rsidRPr="00563895">
        <w:t xml:space="preserve">The mother was asked what she believed the father had to offer </w:t>
      </w:r>
      <w:r w:rsidR="00B115B5">
        <w:t>X</w:t>
      </w:r>
      <w:r w:rsidRPr="00563895">
        <w:t xml:space="preserve">. It was the mother’s evidence that the father loves </w:t>
      </w:r>
      <w:r w:rsidR="00B115B5">
        <w:t>X</w:t>
      </w:r>
      <w:r w:rsidRPr="00563895">
        <w:t xml:space="preserve"> very much,</w:t>
      </w:r>
      <w:r w:rsidR="0085398C">
        <w:t xml:space="preserve"> that </w:t>
      </w:r>
      <w:r w:rsidRPr="00563895">
        <w:t xml:space="preserve">he cares for </w:t>
      </w:r>
      <w:r w:rsidR="00B115B5">
        <w:t>X</w:t>
      </w:r>
      <w:r w:rsidRPr="00563895">
        <w:t xml:space="preserve"> and </w:t>
      </w:r>
      <w:r w:rsidR="0085398C">
        <w:t>that he wants what i</w:t>
      </w:r>
      <w:r w:rsidRPr="00563895">
        <w:t>s best for her.</w:t>
      </w:r>
    </w:p>
    <w:p w:rsidR="00563895" w:rsidRPr="00563895" w:rsidRDefault="00563895" w:rsidP="00563895">
      <w:pPr>
        <w:pStyle w:val="BodyText"/>
      </w:pPr>
      <w:r w:rsidRPr="00563895">
        <w:t xml:space="preserve">It is the mother’s evidence that at this time she and the father are unable to communicate and that this was something she had hoped </w:t>
      </w:r>
      <w:r w:rsidR="0085398C">
        <w:br/>
      </w:r>
      <w:r w:rsidR="00B115B5">
        <w:t>Dr N</w:t>
      </w:r>
      <w:r w:rsidRPr="00563895">
        <w:t xml:space="preserve"> would address as part of the therapeutic counselling undertaken with her. It is the mother’s evidence that </w:t>
      </w:r>
      <w:r w:rsidR="00B115B5">
        <w:t>Dr N</w:t>
      </w:r>
      <w:r w:rsidRPr="00563895">
        <w:t xml:space="preserve"> did not address this issue with them.</w:t>
      </w:r>
    </w:p>
    <w:p w:rsidR="00563895" w:rsidRPr="00563895" w:rsidRDefault="00563895" w:rsidP="00563895">
      <w:pPr>
        <w:pStyle w:val="BodyText"/>
      </w:pPr>
      <w:r w:rsidRPr="00563895">
        <w:t xml:space="preserve">It was put to the mother that she had cancelled a number of appointments with </w:t>
      </w:r>
      <w:r w:rsidR="00B115B5">
        <w:t>Dr N</w:t>
      </w:r>
      <w:r w:rsidRPr="00563895">
        <w:t xml:space="preserve">. The mother agreed that she had cancelled </w:t>
      </w:r>
      <w:r w:rsidR="00923111">
        <w:t>a number of</w:t>
      </w:r>
      <w:r w:rsidRPr="00563895">
        <w:t xml:space="preserve"> appointments </w:t>
      </w:r>
      <w:r w:rsidR="007F782B">
        <w:t xml:space="preserve">with </w:t>
      </w:r>
      <w:r w:rsidR="00B115B5">
        <w:t>Dr N</w:t>
      </w:r>
      <w:r w:rsidR="007F782B">
        <w:t xml:space="preserve"> </w:t>
      </w:r>
      <w:r w:rsidRPr="00563895">
        <w:t xml:space="preserve">but had done so because she has recently obtained employment and that this employment does not finish until 4.00pm which made it impossible to attend </w:t>
      </w:r>
      <w:r w:rsidR="00B115B5">
        <w:t>Dr N</w:t>
      </w:r>
      <w:r w:rsidRPr="00563895">
        <w:t xml:space="preserve">’s rooms any earlier than 6.00pm. It is the mother’s evidence that she contacted </w:t>
      </w:r>
      <w:r w:rsidR="00B115B5">
        <w:t>Dr N</w:t>
      </w:r>
      <w:r w:rsidRPr="00563895">
        <w:t xml:space="preserve"> to request a later appointment but that that </w:t>
      </w:r>
      <w:r w:rsidR="00B115B5">
        <w:t>Dr N</w:t>
      </w:r>
      <w:r w:rsidRPr="00563895">
        <w:t xml:space="preserve"> was unable to accommodate </w:t>
      </w:r>
      <w:r w:rsidR="001508B3">
        <w:t>later appointments</w:t>
      </w:r>
      <w:r w:rsidRPr="00563895">
        <w:t>.</w:t>
      </w:r>
    </w:p>
    <w:p w:rsidR="00D16538" w:rsidRDefault="00563895" w:rsidP="00563895">
      <w:pPr>
        <w:pStyle w:val="BodyText"/>
      </w:pPr>
      <w:r w:rsidRPr="00563895">
        <w:t xml:space="preserve">Under cross-examination the mother conceded that she </w:t>
      </w:r>
      <w:r w:rsidR="00923111">
        <w:t>is as</w:t>
      </w:r>
      <w:r w:rsidRPr="00563895">
        <w:t xml:space="preserve"> yet</w:t>
      </w:r>
      <w:r w:rsidR="00923111">
        <w:t xml:space="preserve"> to</w:t>
      </w:r>
      <w:r w:rsidRPr="00563895">
        <w:t xml:space="preserve"> </w:t>
      </w:r>
      <w:r w:rsidR="007F782B">
        <w:t xml:space="preserve">pay her share of </w:t>
      </w:r>
      <w:r w:rsidR="00B115B5">
        <w:t>Dr N</w:t>
      </w:r>
      <w:r w:rsidR="007F782B">
        <w:t>’s fees</w:t>
      </w:r>
      <w:r w:rsidR="00BA5FFA">
        <w:t xml:space="preserve"> or </w:t>
      </w:r>
      <w:r w:rsidR="0019460F">
        <w:t>that she asked</w:t>
      </w:r>
      <w:r w:rsidR="00BA5FFA">
        <w:t xml:space="preserve"> </w:t>
      </w:r>
      <w:r w:rsidR="007F782B">
        <w:t xml:space="preserve">to leave work earlier in order to attend </w:t>
      </w:r>
      <w:r w:rsidR="00B115B5">
        <w:t>Dr N</w:t>
      </w:r>
      <w:r w:rsidR="007F782B">
        <w:t>.</w:t>
      </w:r>
    </w:p>
    <w:p w:rsidR="00563895" w:rsidRPr="00563895" w:rsidRDefault="00563895" w:rsidP="00563895">
      <w:pPr>
        <w:pStyle w:val="BodyText"/>
      </w:pPr>
      <w:r w:rsidRPr="00563895">
        <w:t xml:space="preserve">The mother was questioned in relation to how she would respond to an order by this Court that </w:t>
      </w:r>
      <w:r w:rsidR="00B115B5">
        <w:t>X</w:t>
      </w:r>
      <w:r w:rsidRPr="00563895">
        <w:t xml:space="preserve"> live with the father. It is the mother’s evidence that she would be “heartbroken” if such an order was made and had difficulty in enunciating any way that she would be able to support </w:t>
      </w:r>
      <w:r w:rsidR="00B115B5">
        <w:t>X</w:t>
      </w:r>
      <w:r w:rsidRPr="00563895">
        <w:t xml:space="preserve"> if orders were made in those terms.</w:t>
      </w:r>
    </w:p>
    <w:p w:rsidR="00563895" w:rsidRPr="00563895" w:rsidRDefault="00B115B5" w:rsidP="00563895">
      <w:pPr>
        <w:pStyle w:val="Heading2"/>
      </w:pPr>
      <w:r>
        <w:t>Dr N</w:t>
      </w:r>
    </w:p>
    <w:p w:rsidR="00563895" w:rsidRPr="00563895" w:rsidRDefault="00B115B5" w:rsidP="00563895">
      <w:pPr>
        <w:pStyle w:val="BodyText"/>
      </w:pPr>
      <w:r>
        <w:t>Dr N</w:t>
      </w:r>
      <w:r w:rsidR="00563895" w:rsidRPr="00563895">
        <w:t xml:space="preserve"> is a clinical psychologist who was engaged to provide reportable family therapy for the parties and in particular to assist </w:t>
      </w:r>
      <w:r>
        <w:t>X</w:t>
      </w:r>
      <w:r w:rsidR="00563895" w:rsidRPr="00563895">
        <w:t xml:space="preserve"> in re-establishing a relationship with the father.</w:t>
      </w:r>
    </w:p>
    <w:p w:rsidR="000F6F03" w:rsidRDefault="00B115B5" w:rsidP="00563895">
      <w:pPr>
        <w:pStyle w:val="BodyText"/>
      </w:pPr>
      <w:r>
        <w:t>Dr N</w:t>
      </w:r>
      <w:r w:rsidR="00563895" w:rsidRPr="00563895">
        <w:t xml:space="preserve"> prepared a brief report on 23 May 2014 which was annexed </w:t>
      </w:r>
      <w:r w:rsidR="007F782B">
        <w:t xml:space="preserve">to </w:t>
      </w:r>
      <w:r w:rsidR="00563895" w:rsidRPr="00563895">
        <w:t xml:space="preserve">her </w:t>
      </w:r>
      <w:r w:rsidR="0085398C">
        <w:t>affidavit sworn the 23 May 2014</w:t>
      </w:r>
      <w:r w:rsidR="00563895" w:rsidRPr="00563895">
        <w:t xml:space="preserve">. </w:t>
      </w:r>
      <w:r>
        <w:t>Dr N</w:t>
      </w:r>
      <w:r w:rsidR="00563895" w:rsidRPr="00563895">
        <w:t xml:space="preserve"> also gave vive voce evidence at the final hearing.</w:t>
      </w:r>
    </w:p>
    <w:p w:rsidR="00563895" w:rsidRPr="00563895" w:rsidRDefault="00563895" w:rsidP="00563895">
      <w:pPr>
        <w:pStyle w:val="BodyText"/>
      </w:pPr>
      <w:r w:rsidRPr="00563895">
        <w:lastRenderedPageBreak/>
        <w:t xml:space="preserve">In </w:t>
      </w:r>
      <w:r w:rsidR="00B115B5">
        <w:t>Dr N</w:t>
      </w:r>
      <w:r w:rsidRPr="00563895">
        <w:t>’s report dated 23</w:t>
      </w:r>
      <w:r w:rsidRPr="00563895">
        <w:rPr>
          <w:vertAlign w:val="superscript"/>
        </w:rPr>
        <w:t xml:space="preserve"> </w:t>
      </w:r>
      <w:r w:rsidRPr="00563895">
        <w:t>May 2014 she sets out the following:</w:t>
      </w:r>
    </w:p>
    <w:p w:rsidR="00563895" w:rsidRPr="00563895" w:rsidRDefault="00563895" w:rsidP="00563895">
      <w:pPr>
        <w:pStyle w:val="Quotation"/>
      </w:pPr>
      <w:r w:rsidRPr="00563895">
        <w:t xml:space="preserve">“I have some concerns about </w:t>
      </w:r>
      <w:r w:rsidR="00B115B5">
        <w:t>Ms S</w:t>
      </w:r>
      <w:r w:rsidRPr="00563895">
        <w:t xml:space="preserve">’s </w:t>
      </w:r>
      <w:r w:rsidRPr="00563895">
        <w:rPr>
          <w:i w:val="0"/>
        </w:rPr>
        <w:t>(sic)</w:t>
      </w:r>
      <w:r w:rsidRPr="00563895">
        <w:t xml:space="preserve"> relationship with </w:t>
      </w:r>
      <w:r w:rsidR="000C6E74">
        <w:t>X</w:t>
      </w:r>
      <w:r w:rsidR="000C6E74" w:rsidRPr="00563895">
        <w:t xml:space="preserve"> </w:t>
      </w:r>
      <w:r w:rsidRPr="00563895">
        <w:rPr>
          <w:i w:val="0"/>
        </w:rPr>
        <w:t xml:space="preserve">(sic) </w:t>
      </w:r>
      <w:r w:rsidRPr="00563895">
        <w:t xml:space="preserve">and her capacity to support </w:t>
      </w:r>
      <w:r w:rsidR="000C6E74">
        <w:t xml:space="preserve">X’s </w:t>
      </w:r>
      <w:r w:rsidRPr="00563895">
        <w:t>relationship with the father.</w:t>
      </w:r>
    </w:p>
    <w:p w:rsidR="00563895" w:rsidRPr="00563895" w:rsidRDefault="00563895" w:rsidP="00563895">
      <w:pPr>
        <w:pStyle w:val="Quotation"/>
      </w:pPr>
      <w:r w:rsidRPr="00563895">
        <w:t xml:space="preserve">I have seen the parties on three occasions (7 March, 11 April and 8 </w:t>
      </w:r>
      <w:r w:rsidR="0085398C">
        <w:t xml:space="preserve">May 2014). On each occasion I </w:t>
      </w:r>
      <w:r w:rsidRPr="00563895">
        <w:t>have assisted</w:t>
      </w:r>
      <w:r w:rsidR="0085398C">
        <w:t xml:space="preserve"> </w:t>
      </w:r>
      <w:r w:rsidR="00B115B5">
        <w:t>Ms S</w:t>
      </w:r>
      <w:r w:rsidRPr="00563895">
        <w:t xml:space="preserve"> with how her negative beliefs about </w:t>
      </w:r>
      <w:r w:rsidR="00B115B5">
        <w:t>Mr Ridgely</w:t>
      </w:r>
      <w:r w:rsidRPr="00563895">
        <w:t xml:space="preserve"> and </w:t>
      </w:r>
      <w:r w:rsidR="000C6E74">
        <w:t xml:space="preserve">X’s </w:t>
      </w:r>
      <w:r w:rsidRPr="00563895">
        <w:t xml:space="preserve">experiences in her father </w:t>
      </w:r>
      <w:r w:rsidRPr="00563895">
        <w:rPr>
          <w:i w:val="0"/>
        </w:rPr>
        <w:t>(sic)</w:t>
      </w:r>
      <w:r w:rsidRPr="00563895">
        <w:t xml:space="preserve"> home are likely to be influencing the information that </w:t>
      </w:r>
      <w:r w:rsidR="000C6E74">
        <w:t xml:space="preserve">X </w:t>
      </w:r>
      <w:r w:rsidRPr="00563895">
        <w:t xml:space="preserve">gives to her. </w:t>
      </w:r>
      <w:r w:rsidR="00B115B5">
        <w:t>Ms S</w:t>
      </w:r>
      <w:r w:rsidRPr="00563895">
        <w:t xml:space="preserve">’s </w:t>
      </w:r>
      <w:r w:rsidRPr="00563895">
        <w:rPr>
          <w:i w:val="0"/>
        </w:rPr>
        <w:t xml:space="preserve">(sic) </w:t>
      </w:r>
      <w:r w:rsidRPr="00563895">
        <w:t xml:space="preserve">behaviour with </w:t>
      </w:r>
      <w:r w:rsidR="000C6E74">
        <w:t xml:space="preserve">X </w:t>
      </w:r>
      <w:r w:rsidRPr="00563895">
        <w:t xml:space="preserve">during the sessions leads me to consider that this is occurring at home and that her doubts about </w:t>
      </w:r>
      <w:r w:rsidR="000C6E74">
        <w:t xml:space="preserve">X’s </w:t>
      </w:r>
      <w:r w:rsidRPr="00563895">
        <w:t xml:space="preserve">experiences with her father are undermining </w:t>
      </w:r>
      <w:r w:rsidR="000C6E74">
        <w:t xml:space="preserve">X’s </w:t>
      </w:r>
      <w:r w:rsidRPr="00563895">
        <w:t>confidence.</w:t>
      </w:r>
    </w:p>
    <w:p w:rsidR="00563895" w:rsidRPr="00563895" w:rsidRDefault="00563895" w:rsidP="00563895">
      <w:pPr>
        <w:pStyle w:val="Quotation"/>
      </w:pPr>
      <w:r w:rsidRPr="00563895">
        <w:t xml:space="preserve">Across my three sessions with </w:t>
      </w:r>
      <w:r w:rsidR="000C6E74">
        <w:t>X</w:t>
      </w:r>
      <w:r w:rsidRPr="00563895">
        <w:t xml:space="preserve">, her complaints about her father are extremely trivial. For example, she complained that her stepsister, </w:t>
      </w:r>
      <w:r w:rsidR="00B115B5">
        <w:t>Z</w:t>
      </w:r>
      <w:r w:rsidR="0085398C">
        <w:t xml:space="preserve"> is boss</w:t>
      </w:r>
      <w:r w:rsidRPr="00563895">
        <w:t xml:space="preserve">y and that </w:t>
      </w:r>
      <w:r w:rsidR="00B115B5">
        <w:t>Z</w:t>
      </w:r>
      <w:r w:rsidRPr="00563895">
        <w:t xml:space="preserve"> wanted to take her outside to play on one occasion and she did not want to do this and that her father does not let her watch any television. Notably, </w:t>
      </w:r>
      <w:r w:rsidR="00B115B5">
        <w:t>Mr Ridgely</w:t>
      </w:r>
      <w:r w:rsidRPr="00563895">
        <w:t xml:space="preserve"> suggests that </w:t>
      </w:r>
      <w:r w:rsidR="000C6E74">
        <w:t xml:space="preserve">X </w:t>
      </w:r>
      <w:r w:rsidRPr="00563895">
        <w:t>is too busy having fun at his home to watch television.</w:t>
      </w:r>
    </w:p>
    <w:p w:rsidR="00563895" w:rsidRPr="00563895" w:rsidRDefault="00563895" w:rsidP="00563895">
      <w:pPr>
        <w:pStyle w:val="Quotation"/>
      </w:pPr>
      <w:r w:rsidRPr="00563895">
        <w:t xml:space="preserve">While </w:t>
      </w:r>
      <w:r w:rsidR="000C6E74">
        <w:t xml:space="preserve">X </w:t>
      </w:r>
      <w:r w:rsidRPr="00563895">
        <w:t xml:space="preserve">is shy and reticent, this appears directly associated with her mother’s behaviour, rather than any significant problem in her relationship with her father. </w:t>
      </w:r>
      <w:r w:rsidR="000C6E74">
        <w:t xml:space="preserve">X </w:t>
      </w:r>
      <w:r w:rsidRPr="00563895">
        <w:t>engages with her father and is much more relaxed, when her mother is not present.</w:t>
      </w:r>
    </w:p>
    <w:p w:rsidR="00563895" w:rsidRPr="00563895" w:rsidRDefault="00563895" w:rsidP="00563895">
      <w:pPr>
        <w:pStyle w:val="Quotation"/>
      </w:pPr>
      <w:r w:rsidRPr="00563895">
        <w:t xml:space="preserve">I have also conducted psychometric testing of the parties which supports the hypothesis that </w:t>
      </w:r>
      <w:r w:rsidR="00B115B5">
        <w:t>Ms S</w:t>
      </w:r>
      <w:r w:rsidRPr="00563895">
        <w:t xml:space="preserve"> has some personality features that might make her inclined to mistrustful behaviour and feeling exploited in relationships.</w:t>
      </w:r>
    </w:p>
    <w:p w:rsidR="00563895" w:rsidRPr="00563895" w:rsidRDefault="00563895" w:rsidP="00563895">
      <w:pPr>
        <w:pStyle w:val="Quotation"/>
      </w:pPr>
      <w:r w:rsidRPr="00563895">
        <w:t xml:space="preserve">To her credit, </w:t>
      </w:r>
      <w:r w:rsidR="00B115B5">
        <w:t>Ms S</w:t>
      </w:r>
      <w:r w:rsidRPr="00563895">
        <w:t xml:space="preserve"> has taken on board this advice and supported </w:t>
      </w:r>
      <w:r w:rsidR="000C6E74">
        <w:t xml:space="preserve">X </w:t>
      </w:r>
      <w:r w:rsidRPr="00563895">
        <w:t>spending time with her father since our first session.</w:t>
      </w:r>
    </w:p>
    <w:p w:rsidR="00563895" w:rsidRPr="00563895" w:rsidRDefault="00563895" w:rsidP="00563895">
      <w:pPr>
        <w:pStyle w:val="Quotation"/>
      </w:pPr>
      <w:r w:rsidRPr="00563895">
        <w:t xml:space="preserve">However, on 8 May 2014 </w:t>
      </w:r>
      <w:r w:rsidR="000C6E74">
        <w:t xml:space="preserve">X’s </w:t>
      </w:r>
      <w:r w:rsidRPr="00563895">
        <w:t xml:space="preserve">stepfather, </w:t>
      </w:r>
      <w:r w:rsidR="00B115B5">
        <w:t>Mr T</w:t>
      </w:r>
      <w:r w:rsidRPr="00563895">
        <w:t xml:space="preserve">, accompanied her to the session. </w:t>
      </w:r>
      <w:r w:rsidR="00B115B5">
        <w:t>Mr T</w:t>
      </w:r>
      <w:r w:rsidRPr="00563895">
        <w:t xml:space="preserve">’s behaviour was very concerning in that he took an overly, and unnecessarily, protective stance with </w:t>
      </w:r>
      <w:r w:rsidR="000C6E74">
        <w:t>X</w:t>
      </w:r>
      <w:r w:rsidRPr="00563895">
        <w:t xml:space="preserve">, exposed </w:t>
      </w:r>
      <w:r w:rsidR="000C6E74">
        <w:t xml:space="preserve">X </w:t>
      </w:r>
      <w:r w:rsidRPr="00563895">
        <w:t>to negative criticism about her father (despite my attempts to limit this) and</w:t>
      </w:r>
      <w:r>
        <w:t xml:space="preserve"> </w:t>
      </w:r>
      <w:r w:rsidRPr="00563895">
        <w:t xml:space="preserve">took </w:t>
      </w:r>
      <w:r w:rsidR="000C6E74">
        <w:t xml:space="preserve">X’s </w:t>
      </w:r>
      <w:r w:rsidRPr="00563895">
        <w:t>trivial complaints against her father too seriously. His behaviour was belligerent and showed little child focus.</w:t>
      </w:r>
    </w:p>
    <w:p w:rsidR="00563895" w:rsidRPr="00563895" w:rsidRDefault="00563895" w:rsidP="00563895">
      <w:pPr>
        <w:pStyle w:val="Quotation"/>
      </w:pPr>
      <w:r w:rsidRPr="00563895">
        <w:t xml:space="preserve">I understand that </w:t>
      </w:r>
      <w:r w:rsidR="00B115B5">
        <w:t>Mr T</w:t>
      </w:r>
      <w:r w:rsidRPr="00563895">
        <w:t xml:space="preserve"> is participating in the changeovers.</w:t>
      </w:r>
    </w:p>
    <w:p w:rsidR="00563895" w:rsidRPr="00563895" w:rsidRDefault="00563895" w:rsidP="00563895">
      <w:pPr>
        <w:pStyle w:val="Quotation"/>
      </w:pPr>
      <w:r w:rsidRPr="00563895">
        <w:t xml:space="preserve">In this session, I took </w:t>
      </w:r>
      <w:r w:rsidR="00B115B5">
        <w:t>Mr T</w:t>
      </w:r>
      <w:r w:rsidRPr="00563895">
        <w:t xml:space="preserve"> aside and gave him some very strong advice about his behaviour and I am waiting until the next session to assess whether my advice to </w:t>
      </w:r>
      <w:r w:rsidR="00B115B5">
        <w:t>Mr T</w:t>
      </w:r>
      <w:r w:rsidRPr="00563895">
        <w:t xml:space="preserve"> has had any effect”</w:t>
      </w:r>
    </w:p>
    <w:p w:rsidR="00563895" w:rsidRPr="00142001" w:rsidRDefault="00B115B5" w:rsidP="00563895">
      <w:pPr>
        <w:pStyle w:val="BodyText"/>
      </w:pPr>
      <w:r>
        <w:lastRenderedPageBreak/>
        <w:t>Dr N</w:t>
      </w:r>
      <w:r w:rsidR="00563895" w:rsidRPr="00563895">
        <w:t xml:space="preserve"> was cross-examined in relation to </w:t>
      </w:r>
      <w:r w:rsidR="00923111">
        <w:t xml:space="preserve">her </w:t>
      </w:r>
      <w:r w:rsidR="00563895" w:rsidRPr="00563895">
        <w:t xml:space="preserve">concerns </w:t>
      </w:r>
      <w:r w:rsidR="00923111">
        <w:t>that</w:t>
      </w:r>
      <w:r w:rsidR="00563895" w:rsidRPr="00563895">
        <w:t xml:space="preserve"> the mother’s behaviour </w:t>
      </w:r>
      <w:r w:rsidR="00923111">
        <w:t xml:space="preserve">is </w:t>
      </w:r>
      <w:r w:rsidR="00563895" w:rsidRPr="00563895">
        <w:t xml:space="preserve">undermining </w:t>
      </w:r>
      <w:r>
        <w:t>X</w:t>
      </w:r>
      <w:r w:rsidR="00563895" w:rsidRPr="00563895">
        <w:t xml:space="preserve">’s confidence in having a relationship with the father. </w:t>
      </w:r>
      <w:r w:rsidR="0085398C">
        <w:t>In</w:t>
      </w:r>
      <w:r w:rsidR="00563895" w:rsidRPr="00563895">
        <w:t xml:space="preserve"> her vive voce evidence</w:t>
      </w:r>
      <w:r w:rsidR="0085398C">
        <w:t xml:space="preserve">, </w:t>
      </w:r>
      <w:r>
        <w:t>Dr N</w:t>
      </w:r>
      <w:r w:rsidR="00563895" w:rsidRPr="00563895">
        <w:t xml:space="preserve"> indicated that an incide</w:t>
      </w:r>
      <w:r w:rsidR="006325DA">
        <w:t xml:space="preserve">nt in the final </w:t>
      </w:r>
      <w:r w:rsidR="00563895" w:rsidRPr="00563895">
        <w:t xml:space="preserve">session probably showed these </w:t>
      </w:r>
      <w:r w:rsidR="00563895" w:rsidRPr="00142001">
        <w:t xml:space="preserve">concerns most clearly. </w:t>
      </w:r>
      <w:r>
        <w:t>Dr N</w:t>
      </w:r>
      <w:r w:rsidR="00563895" w:rsidRPr="00142001">
        <w:t>’s evidence is</w:t>
      </w:r>
      <w:r w:rsidR="0085398C" w:rsidRPr="00142001">
        <w:t xml:space="preserve"> as follows</w:t>
      </w:r>
      <w:r w:rsidR="00563895" w:rsidRPr="00142001">
        <w:t>:</w:t>
      </w:r>
    </w:p>
    <w:p w:rsidR="00D16538" w:rsidRDefault="006325DA" w:rsidP="00563895">
      <w:pPr>
        <w:pStyle w:val="Quotation"/>
        <w:rPr>
          <w:lang w:eastAsia="en-US"/>
        </w:rPr>
      </w:pPr>
      <w:r w:rsidRPr="00142001">
        <w:rPr>
          <w:lang w:eastAsia="en-US"/>
        </w:rPr>
        <w:t>“</w:t>
      </w:r>
      <w:r w:rsidR="00563895" w:rsidRPr="00142001">
        <w:rPr>
          <w:lang w:eastAsia="en-US"/>
        </w:rPr>
        <w:t xml:space="preserve">I had left </w:t>
      </w:r>
      <w:r w:rsidR="00B115B5">
        <w:rPr>
          <w:lang w:eastAsia="en-US"/>
        </w:rPr>
        <w:t>X</w:t>
      </w:r>
      <w:r w:rsidR="00563895" w:rsidRPr="00142001">
        <w:rPr>
          <w:lang w:eastAsia="en-US"/>
        </w:rPr>
        <w:t xml:space="preserve"> alone with her father in my office where all the toys are and I spoke with </w:t>
      </w:r>
      <w:r w:rsidR="00B115B5">
        <w:rPr>
          <w:lang w:eastAsia="en-US"/>
        </w:rPr>
        <w:t>Ms S</w:t>
      </w:r>
      <w:r w:rsidR="00563895" w:rsidRPr="00142001">
        <w:rPr>
          <w:lang w:eastAsia="en-US"/>
        </w:rPr>
        <w:t xml:space="preserve"> in the waiting area, and spoke to her quite a long time and heard sounds of laughter and enjoyment coming from my office and when we back into the office and </w:t>
      </w:r>
      <w:r w:rsidR="00B115B5">
        <w:rPr>
          <w:lang w:eastAsia="en-US"/>
        </w:rPr>
        <w:t>X</w:t>
      </w:r>
      <w:r w:rsidR="00563895" w:rsidRPr="00142001">
        <w:rPr>
          <w:lang w:eastAsia="en-US"/>
        </w:rPr>
        <w:t xml:space="preserve"> was brought into her mother’s presence, </w:t>
      </w:r>
      <w:r w:rsidR="00B115B5">
        <w:rPr>
          <w:lang w:eastAsia="en-US"/>
        </w:rPr>
        <w:t>X</w:t>
      </w:r>
      <w:r w:rsidR="00563895" w:rsidRPr="00142001">
        <w:rPr>
          <w:lang w:eastAsia="en-US"/>
        </w:rPr>
        <w:t xml:space="preserve"> turned instantly into a mute and shy child who clung to her mother and couldn’t be encouraged to play or join in the natural behaviour that had just been happening a short time prior to that […]  There’s no  explanation – no likely explanation for that other than that </w:t>
      </w:r>
      <w:r w:rsidR="00B115B5">
        <w:rPr>
          <w:lang w:eastAsia="en-US"/>
        </w:rPr>
        <w:t>X</w:t>
      </w:r>
      <w:r w:rsidR="00563895" w:rsidRPr="00142001">
        <w:rPr>
          <w:lang w:eastAsia="en-US"/>
        </w:rPr>
        <w:t xml:space="preserve"> receives very powerful messages that her mother is uncomfortable, that she behaves in a natural way when she’s there.”</w:t>
      </w:r>
    </w:p>
    <w:p w:rsidR="00563895" w:rsidRPr="00563895" w:rsidRDefault="00563895" w:rsidP="00563895">
      <w:pPr>
        <w:pStyle w:val="BodyText"/>
      </w:pPr>
      <w:r w:rsidRPr="00563895">
        <w:t xml:space="preserve">It is </w:t>
      </w:r>
      <w:r w:rsidR="00B115B5">
        <w:t>Dr N</w:t>
      </w:r>
      <w:r w:rsidRPr="00563895">
        <w:t>’s evidence that because of the mother’s allegations that the father is viol</w:t>
      </w:r>
      <w:r w:rsidR="00923111">
        <w:t xml:space="preserve">ent and aggressive and </w:t>
      </w:r>
      <w:r w:rsidR="00B115B5">
        <w:t>X</w:t>
      </w:r>
      <w:r w:rsidRPr="00563895">
        <w:t xml:space="preserve"> genuine</w:t>
      </w:r>
      <w:r w:rsidR="00923111">
        <w:t>ly</w:t>
      </w:r>
      <w:r w:rsidRPr="00563895">
        <w:t xml:space="preserve"> fears the father, </w:t>
      </w:r>
      <w:r w:rsidR="00B115B5">
        <w:t>Dr N</w:t>
      </w:r>
      <w:r w:rsidRPr="00563895">
        <w:t xml:space="preserve"> undertook psychometric testing of both the parties. Those tests gave no indication of there being any underlying personality tendency towards violence in the father but that the mother showed some personality traits that would make </w:t>
      </w:r>
      <w:r w:rsidR="0085398C">
        <w:t xml:space="preserve">her </w:t>
      </w:r>
      <w:r w:rsidR="00BA5FFA">
        <w:t>inclined</w:t>
      </w:r>
      <w:r w:rsidR="0085398C">
        <w:t xml:space="preserve"> to </w:t>
      </w:r>
      <w:r w:rsidRPr="00563895">
        <w:t>suspiciousness, to illogical thinking and to jumping to conclusions that assumed the worst in the context of other people’s behaviour.</w:t>
      </w:r>
    </w:p>
    <w:p w:rsidR="000F6F03" w:rsidRPr="00563895" w:rsidRDefault="00563895" w:rsidP="004D1212">
      <w:pPr>
        <w:pStyle w:val="BodyText"/>
      </w:pPr>
      <w:r w:rsidRPr="00563895">
        <w:t xml:space="preserve">It is </w:t>
      </w:r>
      <w:r w:rsidR="00B115B5">
        <w:t>Dr N</w:t>
      </w:r>
      <w:r w:rsidRPr="00563895">
        <w:t>’s evidence that these personality traits lead th</w:t>
      </w:r>
      <w:r w:rsidR="0085398C">
        <w:t>e mother to immediately assume</w:t>
      </w:r>
      <w:r w:rsidRPr="00563895">
        <w:t xml:space="preserve"> the worst </w:t>
      </w:r>
      <w:r w:rsidR="0019460F">
        <w:t>in relation to</w:t>
      </w:r>
      <w:r w:rsidRPr="00563895">
        <w:t xml:space="preserve"> the father’s behaviour</w:t>
      </w:r>
      <w:r w:rsidR="00BA5FFA">
        <w:t xml:space="preserve"> and to interpret</w:t>
      </w:r>
      <w:r w:rsidRPr="00563895">
        <w:t xml:space="preserve"> even the most trivial of complaints made by </w:t>
      </w:r>
      <w:r w:rsidR="00B115B5">
        <w:t>X</w:t>
      </w:r>
      <w:r w:rsidRPr="00563895">
        <w:t xml:space="preserve"> as being indicative of the father mistreating and abusing her.</w:t>
      </w:r>
    </w:p>
    <w:p w:rsidR="004A4063" w:rsidRDefault="00563895" w:rsidP="000F6F03">
      <w:pPr>
        <w:pStyle w:val="BodyText"/>
      </w:pPr>
      <w:r w:rsidRPr="00563895">
        <w:t xml:space="preserve">It is </w:t>
      </w:r>
      <w:r w:rsidR="00B115B5">
        <w:t>Dr N</w:t>
      </w:r>
      <w:r w:rsidRPr="00563895">
        <w:t xml:space="preserve">’s evidence that given the mother’s personality traits and her reluctance to continue to engage in therapy, she is not optimistic of the mother genuinely having a change of heart in terms of supporting </w:t>
      </w:r>
      <w:r w:rsidR="00B115B5">
        <w:t>X</w:t>
      </w:r>
      <w:r w:rsidRPr="00563895">
        <w:t xml:space="preserve"> having a relationship with the father.</w:t>
      </w:r>
    </w:p>
    <w:p w:rsidR="00563895" w:rsidRPr="00563895" w:rsidRDefault="00563895" w:rsidP="00563895">
      <w:pPr>
        <w:pStyle w:val="BodyText"/>
      </w:pPr>
      <w:r w:rsidRPr="00563895">
        <w:t xml:space="preserve">It is </w:t>
      </w:r>
      <w:r w:rsidR="00B115B5">
        <w:t>Dr N</w:t>
      </w:r>
      <w:r w:rsidRPr="00563895">
        <w:t xml:space="preserve">’s evidence that </w:t>
      </w:r>
      <w:r w:rsidR="00B115B5">
        <w:t>X</w:t>
      </w:r>
      <w:r w:rsidRPr="00563895">
        <w:t xml:space="preserve">’s relationship with her father </w:t>
      </w:r>
      <w:r w:rsidR="007F782B">
        <w:t>does not have</w:t>
      </w:r>
      <w:r w:rsidRPr="00563895">
        <w:t xml:space="preserve"> any problems but</w:t>
      </w:r>
      <w:r w:rsidR="0085398C">
        <w:t>,</w:t>
      </w:r>
      <w:r w:rsidRPr="00563895">
        <w:t xml:space="preserve"> rather</w:t>
      </w:r>
      <w:r w:rsidR="0085398C">
        <w:t xml:space="preserve">, </w:t>
      </w:r>
      <w:r w:rsidRPr="00563895">
        <w:t xml:space="preserve">it is her relationship with the mother that is problematic. </w:t>
      </w:r>
    </w:p>
    <w:p w:rsidR="009728BD" w:rsidRDefault="00563895" w:rsidP="00563895">
      <w:pPr>
        <w:pStyle w:val="BodyText"/>
      </w:pPr>
      <w:r w:rsidRPr="00563895">
        <w:lastRenderedPageBreak/>
        <w:t xml:space="preserve">It was put to </w:t>
      </w:r>
      <w:r w:rsidR="00B115B5">
        <w:t>Dr N</w:t>
      </w:r>
      <w:r w:rsidRPr="00563895">
        <w:t xml:space="preserve"> that the father had given evidence </w:t>
      </w:r>
      <w:r w:rsidR="0085398C">
        <w:t>that</w:t>
      </w:r>
      <w:r w:rsidRPr="00563895">
        <w:t xml:space="preserve"> </w:t>
      </w:r>
      <w:r w:rsidR="00B115B5">
        <w:t>X</w:t>
      </w:r>
      <w:r w:rsidRPr="00563895">
        <w:t xml:space="preserve"> </w:t>
      </w:r>
      <w:r w:rsidR="007F782B">
        <w:t xml:space="preserve">has been quite </w:t>
      </w:r>
      <w:r w:rsidRPr="00563895">
        <w:t xml:space="preserve">guarded and </w:t>
      </w:r>
      <w:r w:rsidR="00923111">
        <w:t>reluctant</w:t>
      </w:r>
      <w:r w:rsidRPr="00563895">
        <w:t xml:space="preserve"> to open up to him since she recommenced spending time with him</w:t>
      </w:r>
      <w:r w:rsidR="00E943FA">
        <w:t xml:space="preserve"> in May 2014</w:t>
      </w:r>
      <w:r w:rsidRPr="00563895">
        <w:t xml:space="preserve">. Rather than inferring that </w:t>
      </w:r>
      <w:r w:rsidR="00B115B5">
        <w:t>X</w:t>
      </w:r>
      <w:r w:rsidRPr="00563895">
        <w:t xml:space="preserve"> does not have a trusting parental relationship with the father, it is </w:t>
      </w:r>
      <w:r w:rsidR="00B115B5">
        <w:t>Dr N</w:t>
      </w:r>
      <w:r w:rsidRPr="00563895">
        <w:t xml:space="preserve">’s evidence that, psychologically speaking, it </w:t>
      </w:r>
      <w:r w:rsidR="00923111">
        <w:t>makes</w:t>
      </w:r>
      <w:r w:rsidRPr="00563895">
        <w:t xml:space="preserve"> sense that </w:t>
      </w:r>
      <w:r w:rsidR="00B115B5">
        <w:t>X</w:t>
      </w:r>
      <w:r w:rsidRPr="00563895">
        <w:t xml:space="preserve"> </w:t>
      </w:r>
      <w:r w:rsidR="009E21A0">
        <w:t>is</w:t>
      </w:r>
      <w:r w:rsidRPr="00563895">
        <w:t xml:space="preserve"> unable to open up to her father because it would make her feel disloyal to her mother </w:t>
      </w:r>
      <w:r w:rsidR="00E943FA">
        <w:t xml:space="preserve">as </w:t>
      </w:r>
      <w:r w:rsidR="00B115B5">
        <w:t>X</w:t>
      </w:r>
      <w:r w:rsidR="00E943FA">
        <w:t xml:space="preserve"> believes</w:t>
      </w:r>
      <w:r w:rsidRPr="00563895">
        <w:t xml:space="preserve"> that if she is relaxed and natural with the father</w:t>
      </w:r>
      <w:r w:rsidR="009E21A0">
        <w:t>,</w:t>
      </w:r>
      <w:r w:rsidRPr="00563895">
        <w:t xml:space="preserve"> she is somehow betraying her mother.</w:t>
      </w:r>
    </w:p>
    <w:p w:rsidR="00563895" w:rsidRPr="00563895" w:rsidRDefault="00563895" w:rsidP="00563895">
      <w:pPr>
        <w:pStyle w:val="BodyText"/>
      </w:pPr>
      <w:r w:rsidRPr="00563895">
        <w:t xml:space="preserve">In relation to how </w:t>
      </w:r>
      <w:r w:rsidR="00B115B5">
        <w:t>X</w:t>
      </w:r>
      <w:r w:rsidRPr="00563895">
        <w:t xml:space="preserve"> would cope with a change of residence, it is </w:t>
      </w:r>
      <w:r w:rsidR="00B115B5">
        <w:t>Dr N</w:t>
      </w:r>
      <w:r w:rsidRPr="00563895">
        <w:t xml:space="preserve">’s evidence that if the Court was satisfied that the mother’s opposition to </w:t>
      </w:r>
      <w:r w:rsidR="00B115B5">
        <w:t>X</w:t>
      </w:r>
      <w:r w:rsidRPr="00563895">
        <w:t xml:space="preserve"> spending time with the father is being conveyed to </w:t>
      </w:r>
      <w:r w:rsidR="00B115B5">
        <w:t>X</w:t>
      </w:r>
      <w:r w:rsidRPr="00563895">
        <w:t xml:space="preserve">, a change of residence could actually provide relief for </w:t>
      </w:r>
      <w:r w:rsidR="00B115B5">
        <w:t>X</w:t>
      </w:r>
      <w:r w:rsidRPr="00563895">
        <w:t xml:space="preserve"> and </w:t>
      </w:r>
      <w:r w:rsidR="00B115B5">
        <w:t>X</w:t>
      </w:r>
      <w:r w:rsidRPr="00563895">
        <w:t xml:space="preserve"> could in fact thrive.</w:t>
      </w:r>
    </w:p>
    <w:p w:rsidR="009E21A0" w:rsidRDefault="00B115B5" w:rsidP="004D1212">
      <w:pPr>
        <w:pStyle w:val="BodyText"/>
      </w:pPr>
      <w:r>
        <w:t>Dr N</w:t>
      </w:r>
      <w:r w:rsidR="00563895" w:rsidRPr="00563895">
        <w:t xml:space="preserve"> was then asked if there was a change of residence, whether it would be in </w:t>
      </w:r>
      <w:r>
        <w:t>X</w:t>
      </w:r>
      <w:r w:rsidR="00563895" w:rsidRPr="00563895">
        <w:t xml:space="preserve">’s best interests that initially there be a period that she not spend time with her mother to enable her to better adjust to her change in circumstances. </w:t>
      </w:r>
    </w:p>
    <w:p w:rsidR="004A4063" w:rsidRDefault="00563895" w:rsidP="00563895">
      <w:pPr>
        <w:pStyle w:val="BodyText"/>
      </w:pPr>
      <w:r w:rsidRPr="00563895">
        <w:t xml:space="preserve">It is </w:t>
      </w:r>
      <w:r w:rsidR="00B115B5">
        <w:t>Dr N</w:t>
      </w:r>
      <w:r w:rsidRPr="00563895">
        <w:t xml:space="preserve">’s evidence that whilst common psychological thinking says </w:t>
      </w:r>
      <w:r w:rsidR="0085398C">
        <w:t xml:space="preserve">that in such circumstances </w:t>
      </w:r>
      <w:r w:rsidRPr="00563895">
        <w:t>there should be a moratorium</w:t>
      </w:r>
      <w:r w:rsidR="009E21A0">
        <w:t xml:space="preserve"> of the time spent by the child with the parent she previously resided with</w:t>
      </w:r>
      <w:r w:rsidRPr="00563895">
        <w:t>,</w:t>
      </w:r>
      <w:r w:rsidR="009E21A0">
        <w:t xml:space="preserve"> </w:t>
      </w:r>
      <w:r w:rsidRPr="00563895">
        <w:t>there is no actual psychological re</w:t>
      </w:r>
      <w:r w:rsidR="0085398C">
        <w:t xml:space="preserve">search to support </w:t>
      </w:r>
      <w:r w:rsidR="009E21A0">
        <w:t>this</w:t>
      </w:r>
      <w:r w:rsidR="0085398C">
        <w:t xml:space="preserve"> thinking. It is </w:t>
      </w:r>
      <w:r w:rsidR="00B115B5">
        <w:t>Dr N</w:t>
      </w:r>
      <w:r w:rsidR="0085398C">
        <w:t>’s evidence</w:t>
      </w:r>
      <w:r w:rsidRPr="00563895">
        <w:t xml:space="preserve"> that in her clinical experience such </w:t>
      </w:r>
      <w:r w:rsidR="009E21A0">
        <w:t xml:space="preserve">a </w:t>
      </w:r>
      <w:r w:rsidRPr="00563895">
        <w:t xml:space="preserve">moratorium is sometimes appropriate and in other circumstances it can work against the best interests of the child because </w:t>
      </w:r>
      <w:r w:rsidR="004A4063">
        <w:t xml:space="preserve">it causes the child </w:t>
      </w:r>
      <w:r w:rsidR="00E943FA">
        <w:t>to</w:t>
      </w:r>
      <w:r w:rsidR="004A4063">
        <w:t xml:space="preserve"> miss</w:t>
      </w:r>
      <w:r w:rsidRPr="00563895">
        <w:t xml:space="preserve"> their other parent so much that </w:t>
      </w:r>
      <w:r w:rsidR="004A4063">
        <w:t>their</w:t>
      </w:r>
      <w:r w:rsidRPr="00563895">
        <w:t xml:space="preserve"> adjustment is in fact slower.</w:t>
      </w:r>
    </w:p>
    <w:p w:rsidR="00563895" w:rsidRPr="00563895" w:rsidRDefault="00B115B5" w:rsidP="00563895">
      <w:pPr>
        <w:pStyle w:val="BodyText"/>
      </w:pPr>
      <w:r>
        <w:t>Dr N</w:t>
      </w:r>
      <w:r w:rsidR="009E21A0">
        <w:t xml:space="preserve"> was asked whether she c</w:t>
      </w:r>
      <w:r w:rsidR="00563895" w:rsidRPr="00563895">
        <w:t xml:space="preserve">ould be of assistance in supporting </w:t>
      </w:r>
      <w:r>
        <w:t>X</w:t>
      </w:r>
      <w:r w:rsidR="00563895" w:rsidRPr="00563895">
        <w:t xml:space="preserve"> through </w:t>
      </w:r>
      <w:r w:rsidR="009E21A0">
        <w:t xml:space="preserve">the </w:t>
      </w:r>
      <w:r w:rsidR="00563895" w:rsidRPr="00563895">
        <w:t xml:space="preserve">transition period </w:t>
      </w:r>
      <w:r w:rsidR="004A4063">
        <w:t xml:space="preserve">if orders were made for </w:t>
      </w:r>
      <w:r>
        <w:t>X</w:t>
      </w:r>
      <w:r w:rsidR="004A4063">
        <w:t xml:space="preserve"> to live with the father. I</w:t>
      </w:r>
      <w:r w:rsidR="00563895" w:rsidRPr="00563895">
        <w:t xml:space="preserve">t is </w:t>
      </w:r>
      <w:r>
        <w:t>Dr N</w:t>
      </w:r>
      <w:r w:rsidR="00563895" w:rsidRPr="00563895">
        <w:t xml:space="preserve">’s evidence that whilst she would be prepared to assist </w:t>
      </w:r>
      <w:r>
        <w:t>X</w:t>
      </w:r>
      <w:r w:rsidR="00563895" w:rsidRPr="00563895">
        <w:t xml:space="preserve">, it would only be effective if both the mother and father were prepared to participate in </w:t>
      </w:r>
      <w:r w:rsidR="00E943FA">
        <w:t>the therapy as</w:t>
      </w:r>
      <w:r w:rsidR="00563895" w:rsidRPr="00563895">
        <w:t xml:space="preserve"> </w:t>
      </w:r>
      <w:r>
        <w:t>X</w:t>
      </w:r>
      <w:r w:rsidR="00563895" w:rsidRPr="00563895">
        <w:t xml:space="preserve"> will only be assisted if she can see and experience both her mother and father supporting her having a relationship with each of them.</w:t>
      </w:r>
    </w:p>
    <w:p w:rsidR="00563895" w:rsidRPr="00563895" w:rsidRDefault="00B115B5" w:rsidP="00563895">
      <w:pPr>
        <w:pStyle w:val="Heading2"/>
      </w:pPr>
      <w:r>
        <w:t>Ms E</w:t>
      </w:r>
    </w:p>
    <w:p w:rsidR="009728BD" w:rsidRDefault="00B115B5" w:rsidP="00563895">
      <w:pPr>
        <w:pStyle w:val="BodyText"/>
      </w:pPr>
      <w:r>
        <w:t>Ms E</w:t>
      </w:r>
      <w:r w:rsidR="00563895" w:rsidRPr="00563895">
        <w:t xml:space="preserve"> is a family consultant with the Federal Circuit Court of Australia. </w:t>
      </w:r>
      <w:r>
        <w:t>Ms E</w:t>
      </w:r>
      <w:r w:rsidR="00563895" w:rsidRPr="00563895">
        <w:t xml:space="preserve"> prepared two family reports in this matter, the first dated 24 July </w:t>
      </w:r>
      <w:r w:rsidR="00563895" w:rsidRPr="00563895">
        <w:lastRenderedPageBreak/>
        <w:t xml:space="preserve">2013 and the second dated 10 April 2014. </w:t>
      </w:r>
      <w:r>
        <w:t>Ms E</w:t>
      </w:r>
      <w:r w:rsidR="00563895" w:rsidRPr="00563895">
        <w:t xml:space="preserve"> also gave vive voce evidence at the final hearing of this matter.</w:t>
      </w:r>
    </w:p>
    <w:p w:rsidR="00563895" w:rsidRPr="00563895" w:rsidRDefault="00563895" w:rsidP="00563895">
      <w:pPr>
        <w:pStyle w:val="BodyText"/>
      </w:pPr>
      <w:r w:rsidRPr="00563895">
        <w:t xml:space="preserve">In </w:t>
      </w:r>
      <w:r w:rsidR="00B115B5">
        <w:t>Ms E</w:t>
      </w:r>
      <w:r w:rsidRPr="00563895">
        <w:t>’</w:t>
      </w:r>
      <w:r w:rsidR="000C6E74">
        <w:t>s</w:t>
      </w:r>
      <w:r w:rsidRPr="00563895">
        <w:t xml:space="preserve"> first report under the heading ‘Evaluation’ at paragraph 97, </w:t>
      </w:r>
      <w:r w:rsidR="00B115B5">
        <w:t>Ms E</w:t>
      </w:r>
      <w:r w:rsidRPr="00563895">
        <w:t xml:space="preserve"> observes:</w:t>
      </w:r>
    </w:p>
    <w:p w:rsidR="00563895" w:rsidRPr="009728BD" w:rsidRDefault="00563895" w:rsidP="00D16538">
      <w:pPr>
        <w:pStyle w:val="Quotation"/>
        <w:ind w:hanging="567"/>
      </w:pPr>
      <w:r>
        <w:t>97. “</w:t>
      </w:r>
      <w:r w:rsidR="006325DA">
        <w:t>U</w:t>
      </w:r>
      <w:r w:rsidRPr="00563895">
        <w:t xml:space="preserve">nfortunately for </w:t>
      </w:r>
      <w:r w:rsidR="00B115B5">
        <w:t>X</w:t>
      </w:r>
      <w:r w:rsidRPr="00563895">
        <w:t xml:space="preserve"> she has been snared in spiders webs of deceit and machinations designed to make her the exclusive property of one parent to the detriment of her potential experience with the other parent.”</w:t>
      </w:r>
    </w:p>
    <w:p w:rsidR="00563895" w:rsidRPr="00563895" w:rsidRDefault="00563895" w:rsidP="00563895">
      <w:pPr>
        <w:pStyle w:val="BodyText"/>
      </w:pPr>
      <w:r w:rsidRPr="00563895">
        <w:t xml:space="preserve">In paragraph 98 of </w:t>
      </w:r>
      <w:r w:rsidR="009E21A0">
        <w:t xml:space="preserve">her </w:t>
      </w:r>
      <w:r w:rsidRPr="00563895">
        <w:t xml:space="preserve">first report </w:t>
      </w:r>
      <w:r w:rsidR="00B115B5">
        <w:t>Ms E</w:t>
      </w:r>
      <w:r w:rsidRPr="00563895">
        <w:t xml:space="preserve"> states the following:</w:t>
      </w:r>
    </w:p>
    <w:p w:rsidR="004D1212" w:rsidRDefault="00D16538" w:rsidP="004A4063">
      <w:pPr>
        <w:pStyle w:val="Quotation"/>
        <w:ind w:hanging="567"/>
      </w:pPr>
      <w:r>
        <w:t>98. “</w:t>
      </w:r>
      <w:r w:rsidR="00B115B5">
        <w:t>Ms S</w:t>
      </w:r>
      <w:r w:rsidR="00563895" w:rsidRPr="00563895">
        <w:t xml:space="preserve">’s platform has never altered, she reported she left </w:t>
      </w:r>
      <w:r w:rsidR="00B115B5">
        <w:t>Mr Ridgely</w:t>
      </w:r>
      <w:r w:rsidR="00563895" w:rsidRPr="00563895">
        <w:t xml:space="preserve"> because she could not </w:t>
      </w:r>
      <w:r w:rsidR="009E21A0">
        <w:t>make</w:t>
      </w:r>
      <w:r w:rsidR="00563895" w:rsidRPr="00563895">
        <w:t xml:space="preserve"> the decision she wanted for “…her child” and this fundamental and erroneous philosophy has never been challenged […]</w:t>
      </w:r>
      <w:r w:rsidR="004A4063">
        <w:t>.</w:t>
      </w:r>
      <w:r w:rsidR="00563895" w:rsidRPr="00563895">
        <w:t xml:space="preserve"> To this end </w:t>
      </w:r>
      <w:r w:rsidR="00B115B5">
        <w:t>Ms S</w:t>
      </w:r>
      <w:r w:rsidR="00563895" w:rsidRPr="00563895">
        <w:t xml:space="preserve"> is actively educating and enmeshing </w:t>
      </w:r>
      <w:r w:rsidR="00B115B5">
        <w:t>X</w:t>
      </w:r>
      <w:r w:rsidR="00563895" w:rsidRPr="00563895">
        <w:t xml:space="preserve"> in this drama and unable to consider </w:t>
      </w:r>
      <w:r w:rsidR="00B115B5">
        <w:t>X</w:t>
      </w:r>
      <w:r w:rsidR="00563895" w:rsidRPr="00563895">
        <w:t>’s needs as separate from her own.”</w:t>
      </w:r>
    </w:p>
    <w:p w:rsidR="00563895" w:rsidRPr="00563895" w:rsidRDefault="00B115B5" w:rsidP="00563895">
      <w:pPr>
        <w:pStyle w:val="BodyText"/>
      </w:pPr>
      <w:r>
        <w:t>Ms E</w:t>
      </w:r>
      <w:r w:rsidR="00563895" w:rsidRPr="00563895">
        <w:t xml:space="preserve"> observes in paragraph 99:</w:t>
      </w:r>
    </w:p>
    <w:p w:rsidR="00563895" w:rsidRPr="004D1212" w:rsidRDefault="00563895" w:rsidP="004A4063">
      <w:pPr>
        <w:pStyle w:val="Quotation"/>
        <w:ind w:hanging="567"/>
      </w:pPr>
      <w:r w:rsidRPr="00563895">
        <w:t>99. “There are several patterns in operation here: those of enmeshment; augme</w:t>
      </w:r>
      <w:r w:rsidR="004A4063">
        <w:t>ntation, re-framing and dramatis</w:t>
      </w:r>
      <w:r w:rsidRPr="00563895">
        <w:t>ation of every day events and the active diminution of the role of father.”</w:t>
      </w:r>
    </w:p>
    <w:p w:rsidR="00563895" w:rsidRPr="00563895" w:rsidRDefault="004A4063" w:rsidP="00563895">
      <w:pPr>
        <w:pStyle w:val="BodyText"/>
      </w:pPr>
      <w:r>
        <w:t>In p</w:t>
      </w:r>
      <w:r w:rsidR="00563895" w:rsidRPr="00563895">
        <w:t xml:space="preserve">aragraph 101 </w:t>
      </w:r>
      <w:r w:rsidR="00B115B5">
        <w:t>Ms E</w:t>
      </w:r>
      <w:r w:rsidR="00563895" w:rsidRPr="00563895">
        <w:t xml:space="preserve"> states:</w:t>
      </w:r>
    </w:p>
    <w:p w:rsidR="00563895" w:rsidRPr="00563895" w:rsidRDefault="00563895" w:rsidP="00563895">
      <w:pPr>
        <w:pStyle w:val="Quotation"/>
        <w:ind w:hanging="709"/>
      </w:pPr>
      <w:r w:rsidRPr="00563895">
        <w:t xml:space="preserve">101. “Permission giving, whether by commission or omission is an inherent dynamic in such a relationship. </w:t>
      </w:r>
      <w:r w:rsidR="00B115B5">
        <w:t>X</w:t>
      </w:r>
      <w:r w:rsidRPr="00563895">
        <w:t xml:space="preserve"> does not appear to have permission or either have or enjoy a relationship with her father, by contrast though she has been implicitly given permission to be rude and inappropriate to her father, a hallmark of an aligned child.”</w:t>
      </w:r>
    </w:p>
    <w:p w:rsidR="00563895" w:rsidRPr="00563895" w:rsidRDefault="00563895" w:rsidP="00563895">
      <w:pPr>
        <w:pStyle w:val="BodyText"/>
      </w:pPr>
      <w:r w:rsidRPr="00563895">
        <w:t xml:space="preserve">In Paragraph 103 </w:t>
      </w:r>
      <w:r w:rsidR="00B115B5">
        <w:t>Ms E</w:t>
      </w:r>
      <w:r w:rsidRPr="00563895">
        <w:t xml:space="preserve"> states:</w:t>
      </w:r>
    </w:p>
    <w:p w:rsidR="00563895" w:rsidRPr="009728BD" w:rsidRDefault="00563895" w:rsidP="00D16538">
      <w:pPr>
        <w:pStyle w:val="Quotation"/>
        <w:ind w:hanging="709"/>
      </w:pPr>
      <w:r w:rsidRPr="00563895">
        <w:t>103. “</w:t>
      </w:r>
      <w:r w:rsidR="00B115B5">
        <w:t>When X</w:t>
      </w:r>
      <w:r w:rsidRPr="00563895">
        <w:t xml:space="preserve"> commenced school Court Orders directed an increase in her time with her father and </w:t>
      </w:r>
      <w:r w:rsidR="00B115B5">
        <w:t>X</w:t>
      </w:r>
      <w:r w:rsidRPr="00563895">
        <w:t xml:space="preserve"> reported this as the time when her mother supplied her with the information that her father “… would take her away from her mother and she would never see her again”. </w:t>
      </w:r>
      <w:r w:rsidR="00B115B5">
        <w:t>Ms S</w:t>
      </w:r>
      <w:r w:rsidRPr="00563895">
        <w:t xml:space="preserve"> also acknowledged informing </w:t>
      </w:r>
      <w:r w:rsidR="00B115B5">
        <w:t>X</w:t>
      </w:r>
      <w:r w:rsidRPr="00563895">
        <w:t xml:space="preserve"> about </w:t>
      </w:r>
      <w:r w:rsidR="00B115B5">
        <w:t>Mr Ridgely</w:t>
      </w:r>
      <w:r w:rsidRPr="00563895">
        <w:t>’s recent applic</w:t>
      </w:r>
      <w:r>
        <w:t>ation for a change of residency</w:t>
      </w:r>
      <w:r w:rsidRPr="00563895">
        <w:t xml:space="preserve">. Overtime </w:t>
      </w:r>
      <w:r w:rsidRPr="00563895">
        <w:rPr>
          <w:i w:val="0"/>
        </w:rPr>
        <w:t>(sic)</w:t>
      </w:r>
      <w:r w:rsidRPr="00563895">
        <w:t xml:space="preserve"> </w:t>
      </w:r>
      <w:r w:rsidR="00B115B5">
        <w:t>X</w:t>
      </w:r>
      <w:r w:rsidRPr="00563895">
        <w:t xml:space="preserve"> has become terrorised not by her experiences with her father but by her management at the hands of her mother and maternal grandmother and the fashioning of a series of beliefs </w:t>
      </w:r>
      <w:r w:rsidRPr="00563895">
        <w:lastRenderedPageBreak/>
        <w:t xml:space="preserve">designed to bind </w:t>
      </w:r>
      <w:r w:rsidR="00B115B5">
        <w:t>X</w:t>
      </w:r>
      <w:r w:rsidRPr="00563895">
        <w:t xml:space="preserve"> closer to the women with the goal of rejecting the father.”</w:t>
      </w:r>
    </w:p>
    <w:p w:rsidR="00563895" w:rsidRPr="00563895" w:rsidRDefault="00563895" w:rsidP="00563895">
      <w:pPr>
        <w:pStyle w:val="BodyText"/>
      </w:pPr>
      <w:r w:rsidRPr="00563895">
        <w:t xml:space="preserve">In relation to the father in her first report, </w:t>
      </w:r>
      <w:r w:rsidR="00B115B5">
        <w:t>Ms E</w:t>
      </w:r>
      <w:r w:rsidRPr="00563895">
        <w:t xml:space="preserve"> notes the following:</w:t>
      </w:r>
    </w:p>
    <w:p w:rsidR="00563895" w:rsidRPr="00563895" w:rsidRDefault="00563895" w:rsidP="004D1212">
      <w:pPr>
        <w:pStyle w:val="Quotation"/>
        <w:ind w:hanging="709"/>
      </w:pPr>
      <w:r w:rsidRPr="00563895">
        <w:t xml:space="preserve">111. </w:t>
      </w:r>
      <w:r>
        <w:t xml:space="preserve"> </w:t>
      </w:r>
      <w:r w:rsidRPr="00563895">
        <w:t>“</w:t>
      </w:r>
      <w:r w:rsidR="00B115B5">
        <w:t>Mr Ridgely</w:t>
      </w:r>
      <w:r w:rsidRPr="00563895">
        <w:t xml:space="preserve"> presents as solicitous of </w:t>
      </w:r>
      <w:r w:rsidR="00B115B5">
        <w:t>X</w:t>
      </w:r>
      <w:r w:rsidRPr="00563895">
        <w:t xml:space="preserve">, he is child-focused and desirous of spending time with his daughter but he has noted that he is too passive as a parent as he cannot parent </w:t>
      </w:r>
      <w:r w:rsidR="00B115B5">
        <w:t>X</w:t>
      </w:r>
      <w:r w:rsidRPr="00563895">
        <w:t xml:space="preserve"> effectively as he</w:t>
      </w:r>
      <w:r w:rsidR="006325DA">
        <w:t xml:space="preserve"> is fearful of the consequences.</w:t>
      </w:r>
      <w:r w:rsidRPr="00563895">
        <w:t xml:space="preserve"> This is the paradox inherent in issues of alignment where one parent is ineffectual and lacks assertion but in this case if </w:t>
      </w:r>
      <w:r w:rsidR="00B115B5">
        <w:t>Mr Ridgely</w:t>
      </w:r>
      <w:r w:rsidRPr="00563895">
        <w:t xml:space="preserve"> does parent and provide boundaries such as discipline issues the specific issue is then generalised to range of behaviours that ultimately lead to a reduction in </w:t>
      </w:r>
      <w:r w:rsidR="00B115B5">
        <w:t>Mr Ridgely</w:t>
      </w:r>
      <w:r w:rsidRPr="00563895">
        <w:t xml:space="preserve">’s time with </w:t>
      </w:r>
      <w:r w:rsidR="00B115B5">
        <w:t>X</w:t>
      </w:r>
      <w:r w:rsidR="0063631C">
        <w:t xml:space="preserve">. </w:t>
      </w:r>
      <w:r w:rsidR="00B115B5">
        <w:t>From X</w:t>
      </w:r>
      <w:r w:rsidRPr="00563895">
        <w:t xml:space="preserve">’s perspective </w:t>
      </w:r>
      <w:r w:rsidR="00B115B5">
        <w:t>Mr Ridgely</w:t>
      </w:r>
      <w:r w:rsidRPr="00563895">
        <w:t xml:space="preserve"> is clearly a parent of “less significance”, he is not all</w:t>
      </w:r>
      <w:r w:rsidR="006325DA">
        <w:t xml:space="preserve">owed to have notes from school </w:t>
      </w:r>
      <w:r w:rsidRPr="00563895">
        <w:t xml:space="preserve">or her school bag and part of </w:t>
      </w:r>
      <w:r w:rsidR="00B115B5">
        <w:t>X</w:t>
      </w:r>
      <w:r w:rsidRPr="00563895">
        <w:t>’s role whilst in her father’s care is reconnaissance work for her mother and to provide reports of her time with her father that are</w:t>
      </w:r>
      <w:r w:rsidR="003E2B55">
        <w:t xml:space="preserve"> then re-framed, and </w:t>
      </w:r>
      <w:r w:rsidR="00B115B5">
        <w:t>X</w:t>
      </w:r>
      <w:r w:rsidR="003E2B55">
        <w:t xml:space="preserve"> is</w:t>
      </w:r>
      <w:r w:rsidRPr="00563895">
        <w:t xml:space="preserve"> “re-educated” to report a critical posture about her father’s management.”</w:t>
      </w:r>
    </w:p>
    <w:p w:rsidR="00563895" w:rsidRPr="00563895" w:rsidRDefault="00563895" w:rsidP="00563895">
      <w:pPr>
        <w:pStyle w:val="Quotation"/>
        <w:ind w:hanging="709"/>
      </w:pPr>
      <w:r w:rsidRPr="00563895">
        <w:t>112. “</w:t>
      </w:r>
      <w:r w:rsidR="00B115B5">
        <w:t>X</w:t>
      </w:r>
      <w:r w:rsidRPr="00563895">
        <w:t xml:space="preserve"> has experience of her father, and his extended family which appears to be pleasurable and she wishes that experience to continue. That she is able to be so determined in this matter is in that indicator of the strength of her relationship with her father and her age.  Clearly intellectually </w:t>
      </w:r>
      <w:r w:rsidR="00B115B5">
        <w:t>X</w:t>
      </w:r>
      <w:r w:rsidRPr="00563895">
        <w:t xml:space="preserve"> can parrot ideas about being unsafe with or scared of her father but developmentally she cannot comprehend “assault” nor integrate that she should not be seeing her father as her lived experience does not correspond with this belief.”</w:t>
      </w:r>
    </w:p>
    <w:p w:rsidR="00D16538" w:rsidRDefault="00563895" w:rsidP="00563895">
      <w:pPr>
        <w:pStyle w:val="Quotation"/>
        <w:ind w:hanging="709"/>
      </w:pPr>
      <w:r w:rsidRPr="00563895">
        <w:t xml:space="preserve">113. </w:t>
      </w:r>
      <w:r w:rsidR="008E5E31">
        <w:t xml:space="preserve"> </w:t>
      </w:r>
      <w:r w:rsidRPr="00563895">
        <w:t>“</w:t>
      </w:r>
      <w:r w:rsidR="00B115B5">
        <w:t>X</w:t>
      </w:r>
      <w:r w:rsidRPr="00563895">
        <w:t xml:space="preserve">’s fearfulness has arisen not from any actions of the father but from information supplied by </w:t>
      </w:r>
      <w:r w:rsidR="00B115B5">
        <w:t>Ms S</w:t>
      </w:r>
      <w:r w:rsidRPr="00563895">
        <w:t xml:space="preserve"> that reflects </w:t>
      </w:r>
      <w:r w:rsidR="00B115B5">
        <w:t>Ms S</w:t>
      </w:r>
      <w:r w:rsidRPr="00563895">
        <w:t xml:space="preserve">’s most primal fear, that of losing her child . </w:t>
      </w:r>
      <w:r w:rsidR="00B115B5">
        <w:t>X</w:t>
      </w:r>
      <w:r w:rsidRPr="00563895">
        <w:t xml:space="preserve"> through the direct intervention of her mother (and grandmother) has become uncomfortably aligned with </w:t>
      </w:r>
      <w:r w:rsidR="00B115B5">
        <w:t>Ms S</w:t>
      </w:r>
      <w:r w:rsidRPr="00563895">
        <w:t xml:space="preserve">’s view of the father. </w:t>
      </w:r>
      <w:r w:rsidR="00B115B5">
        <w:t>Although X</w:t>
      </w:r>
      <w:r w:rsidRPr="00563895">
        <w:t xml:space="preserve"> repeats the stock family phrases this has created profound psychological stress for her as the issues of alleged concern are in direct contrast to her experiences of life with her father who has been generally been (sic) appropriate and supportive of his daughter.”</w:t>
      </w:r>
    </w:p>
    <w:p w:rsidR="00563895" w:rsidRPr="00563895" w:rsidRDefault="00563895" w:rsidP="00563895">
      <w:pPr>
        <w:pStyle w:val="BodyText"/>
      </w:pPr>
      <w:r w:rsidRPr="00563895">
        <w:t xml:space="preserve">In relation to the events of 17 July 2013 at </w:t>
      </w:r>
      <w:r w:rsidR="00B115B5">
        <w:t>X</w:t>
      </w:r>
      <w:r w:rsidRPr="00563895">
        <w:t xml:space="preserve">’s school, </w:t>
      </w:r>
      <w:r w:rsidR="00B115B5">
        <w:t>Ms E</w:t>
      </w:r>
      <w:r w:rsidR="001508B3">
        <w:t xml:space="preserve"> in her first report</w:t>
      </w:r>
      <w:r w:rsidRPr="00563895">
        <w:t xml:space="preserve"> states that the events on that date were fuelled by </w:t>
      </w:r>
      <w:r w:rsidR="00B115B5">
        <w:t>X</w:t>
      </w:r>
      <w:r w:rsidRPr="00563895">
        <w:t xml:space="preserve">’s absolute terror that she would lose her mother, a terror fabricated by </w:t>
      </w:r>
      <w:r w:rsidR="00B115B5">
        <w:t>Ms S</w:t>
      </w:r>
      <w:r w:rsidRPr="00563895">
        <w:t xml:space="preserve"> without consideration of the impact of this hypothetical loss on </w:t>
      </w:r>
      <w:r w:rsidR="00B115B5">
        <w:t>X</w:t>
      </w:r>
      <w:r w:rsidRPr="00563895">
        <w:t>.</w:t>
      </w:r>
    </w:p>
    <w:p w:rsidR="00563895" w:rsidRPr="00563895" w:rsidRDefault="00563895" w:rsidP="00563895">
      <w:pPr>
        <w:pStyle w:val="BodyText"/>
      </w:pPr>
      <w:r w:rsidRPr="00563895">
        <w:lastRenderedPageBreak/>
        <w:t xml:space="preserve">Finally in her report, </w:t>
      </w:r>
      <w:r w:rsidR="00B115B5">
        <w:t>Ms E</w:t>
      </w:r>
      <w:r w:rsidRPr="00563895">
        <w:t xml:space="preserve"> at paragraph 115 makes the following observation:</w:t>
      </w:r>
    </w:p>
    <w:p w:rsidR="00563895" w:rsidRPr="00D16538" w:rsidRDefault="00563895" w:rsidP="004A4063">
      <w:pPr>
        <w:pStyle w:val="Quotation"/>
        <w:ind w:hanging="709"/>
      </w:pPr>
      <w:r w:rsidRPr="00563895">
        <w:t xml:space="preserve">115. “The pertinent research indicates that long term the consequences for </w:t>
      </w:r>
      <w:r w:rsidR="00B115B5">
        <w:t>X</w:t>
      </w:r>
      <w:r w:rsidRPr="00563895">
        <w:t xml:space="preserve"> are impacts on her mental health, substance abuse issues and an incapacity to build lasting intimate relationships or be able to bond effectively with her own children. The most significant portent is that a child with this background ultimately experiences compromised </w:t>
      </w:r>
      <w:r w:rsidR="004A4063" w:rsidRPr="00563895">
        <w:t>relationships</w:t>
      </w:r>
      <w:r w:rsidRPr="00563895">
        <w:t xml:space="preserve"> with both parents and ofte</w:t>
      </w:r>
      <w:r w:rsidR="004A4063">
        <w:t>n</w:t>
      </w:r>
      <w:r w:rsidRPr="00563895">
        <w:t xml:space="preserve"> resolves these dilemmas by withdrawing contact from the parent creating the alignment.”</w:t>
      </w:r>
    </w:p>
    <w:p w:rsidR="00563895" w:rsidRPr="00563895" w:rsidRDefault="00563895" w:rsidP="00563895">
      <w:pPr>
        <w:pStyle w:val="BodyText"/>
      </w:pPr>
      <w:r w:rsidRPr="00563895">
        <w:t xml:space="preserve">Under the heading ‘Recommendations’ in her first report </w:t>
      </w:r>
      <w:r w:rsidR="00B115B5">
        <w:t>Ms E</w:t>
      </w:r>
      <w:r w:rsidRPr="00563895">
        <w:t xml:space="preserve"> recommended that </w:t>
      </w:r>
      <w:r w:rsidR="00B115B5">
        <w:t>X</w:t>
      </w:r>
      <w:r w:rsidRPr="00563895">
        <w:t xml:space="preserve"> live with the mother and spend time with her father overnight every Wednesday and each alternate weekend from after school Friday until 6.00pm Sunday increasing to before school Monday from February 2014. She also recommended that </w:t>
      </w:r>
      <w:r w:rsidR="00B115B5">
        <w:t>X</w:t>
      </w:r>
      <w:r w:rsidRPr="00563895">
        <w:t xml:space="preserve"> spend half the school holidays with the father.</w:t>
      </w:r>
    </w:p>
    <w:p w:rsidR="00563895" w:rsidRPr="00D2752B" w:rsidRDefault="00563895" w:rsidP="00563895">
      <w:pPr>
        <w:pStyle w:val="BodyText"/>
        <w:rPr>
          <w:i/>
        </w:rPr>
      </w:pPr>
      <w:r w:rsidRPr="00563895">
        <w:t xml:space="preserve">In her second report, </w:t>
      </w:r>
      <w:r w:rsidR="00B115B5">
        <w:t>Ms E</w:t>
      </w:r>
      <w:r w:rsidRPr="00563895">
        <w:t xml:space="preserve"> observed there to be no change in the mother’s attitude to </w:t>
      </w:r>
      <w:r w:rsidR="00B115B5">
        <w:t>X</w:t>
      </w:r>
      <w:r w:rsidRPr="00563895">
        <w:t xml:space="preserve"> having a relationship with the father and was genuinely concerned about the deterioration she observed in </w:t>
      </w:r>
      <w:r w:rsidR="00B115B5">
        <w:t>X</w:t>
      </w:r>
      <w:r w:rsidRPr="00563895">
        <w:t xml:space="preserve"> as a result of her continuing to be subjected to the mother’s unremitting campaign to undermine her relationship with the father. Whilst lengthy, I will include the entirety of </w:t>
      </w:r>
      <w:r w:rsidR="00B115B5">
        <w:t>Ms E</w:t>
      </w:r>
      <w:r w:rsidRPr="00563895">
        <w:t>’</w:t>
      </w:r>
      <w:r w:rsidR="003B2D1E">
        <w:t>s</w:t>
      </w:r>
      <w:r w:rsidRPr="00563895">
        <w:t xml:space="preserve"> evaluation of </w:t>
      </w:r>
      <w:r w:rsidR="00B115B5">
        <w:t>X</w:t>
      </w:r>
      <w:r w:rsidRPr="00563895">
        <w:t xml:space="preserve"> and the parties as it is very pertinent to the </w:t>
      </w:r>
      <w:r w:rsidRPr="00D2752B">
        <w:t xml:space="preserve">matters for determination </w:t>
      </w:r>
      <w:r w:rsidR="009E21A0">
        <w:t xml:space="preserve">by this Court. </w:t>
      </w:r>
      <w:r w:rsidR="00B115B5">
        <w:t>Ms E</w:t>
      </w:r>
      <w:r w:rsidR="009E21A0">
        <w:t xml:space="preserve"> states</w:t>
      </w:r>
      <w:r w:rsidRPr="00D2752B">
        <w:t>:</w:t>
      </w:r>
    </w:p>
    <w:p w:rsidR="00E943FA" w:rsidRDefault="00D2752B" w:rsidP="00E943FA">
      <w:pPr>
        <w:pStyle w:val="Quotation"/>
        <w:ind w:hanging="425"/>
        <w:rPr>
          <w:bCs/>
        </w:rPr>
      </w:pPr>
      <w:r w:rsidRPr="00D2752B">
        <w:t>74</w:t>
      </w:r>
      <w:r w:rsidR="00E943FA" w:rsidRPr="00E943FA">
        <w:rPr>
          <w:rFonts w:eastAsia="Times New Roman"/>
          <w:bCs/>
          <w:kern w:val="0"/>
          <w:sz w:val="24"/>
          <w:szCs w:val="24"/>
        </w:rPr>
        <w:t xml:space="preserve"> </w:t>
      </w:r>
      <w:r w:rsidR="00D16538">
        <w:rPr>
          <w:rFonts w:eastAsia="Times New Roman"/>
          <w:bCs/>
          <w:kern w:val="0"/>
          <w:sz w:val="24"/>
          <w:szCs w:val="24"/>
        </w:rPr>
        <w:t xml:space="preserve"> </w:t>
      </w:r>
      <w:r w:rsidR="0053519E">
        <w:rPr>
          <w:rFonts w:eastAsia="Times New Roman"/>
          <w:bCs/>
          <w:kern w:val="0"/>
          <w:sz w:val="24"/>
          <w:szCs w:val="24"/>
        </w:rPr>
        <w:t xml:space="preserve"> </w:t>
      </w:r>
      <w:r w:rsidR="00E943FA" w:rsidRPr="00E943FA">
        <w:rPr>
          <w:bCs/>
        </w:rPr>
        <w:t xml:space="preserve">Since the previous report it is noted that </w:t>
      </w:r>
      <w:r w:rsidR="00B115B5">
        <w:rPr>
          <w:bCs/>
        </w:rPr>
        <w:t>X</w:t>
      </w:r>
      <w:r w:rsidR="00E943FA" w:rsidRPr="00E943FA">
        <w:rPr>
          <w:bCs/>
        </w:rPr>
        <w:t xml:space="preserve">’s behaviour has deteriorated, she is very quick to tears suggesting that her level of distress is significant, long standing and unaddressed by her care givers. When with her mother she is increasingly the vulnerable, anxious and dependent child. </w:t>
      </w:r>
      <w:r w:rsidR="00B115B5">
        <w:rPr>
          <w:bCs/>
        </w:rPr>
        <w:t>X</w:t>
      </w:r>
      <w:r w:rsidR="00E943FA" w:rsidRPr="00E943FA">
        <w:rPr>
          <w:bCs/>
        </w:rPr>
        <w:t xml:space="preserve"> was noted as increasingly rude to her father, a behaviour often observed in children who spend little time with a parent, who are aligned with the parent with whom they are resident and who are privy to discussions about the shortcomings of the non-resident parent.</w:t>
      </w:r>
    </w:p>
    <w:p w:rsidR="00E943FA" w:rsidRPr="00E943FA" w:rsidRDefault="00E943FA" w:rsidP="00E943FA">
      <w:pPr>
        <w:pStyle w:val="Quotation"/>
        <w:ind w:hanging="425"/>
      </w:pPr>
      <w:r w:rsidRPr="00E943FA">
        <w:t xml:space="preserve">75. It is noted that </w:t>
      </w:r>
      <w:r w:rsidR="00B115B5">
        <w:t>X</w:t>
      </w:r>
      <w:r w:rsidRPr="00E943FA">
        <w:t xml:space="preserve">’s expressions of distress arise as a synchronistic dance in response to her mother’s increasing distress and serve to soothe her mother, reflecting an “anxious attachment mother to child.”  </w:t>
      </w:r>
      <w:r w:rsidR="00B115B5">
        <w:t>X</w:t>
      </w:r>
      <w:r w:rsidRPr="00E943FA">
        <w:t xml:space="preserve">’s distress is also impelled in response to the pressure and demands of the parenting situation and her own difficulties reconciling her mother’s need for her to love her only with her </w:t>
      </w:r>
      <w:r w:rsidRPr="00E943FA">
        <w:lastRenderedPageBreak/>
        <w:t xml:space="preserve">own wishes to spend time with her father.  </w:t>
      </w:r>
      <w:r w:rsidR="00B115B5">
        <w:t>X</w:t>
      </w:r>
      <w:r w:rsidRPr="00E943FA">
        <w:t xml:space="preserve"> wants the opportunity to love both parents simultaneously and she reflects herself as being pecked to death by her parent’s incessant questioning and the requirement she conform to her mother’s wishes.</w:t>
      </w:r>
    </w:p>
    <w:p w:rsidR="00E943FA" w:rsidRDefault="00E943FA" w:rsidP="00E943FA">
      <w:pPr>
        <w:pStyle w:val="Quotation"/>
        <w:ind w:hanging="425"/>
        <w:rPr>
          <w:bCs/>
        </w:rPr>
      </w:pPr>
      <w:r>
        <w:rPr>
          <w:bCs/>
        </w:rPr>
        <w:t xml:space="preserve">76. </w:t>
      </w:r>
      <w:r w:rsidRPr="00E943FA">
        <w:rPr>
          <w:bCs/>
        </w:rPr>
        <w:t xml:space="preserve">But there are cracks appearing, as </w:t>
      </w:r>
      <w:r w:rsidR="00B115B5">
        <w:rPr>
          <w:bCs/>
        </w:rPr>
        <w:t>X</w:t>
      </w:r>
      <w:r w:rsidRPr="00E943FA">
        <w:rPr>
          <w:bCs/>
        </w:rPr>
        <w:t xml:space="preserve">, acknowledged to be a wilful child, and indulged by her mother reflects on her own experiences. </w:t>
      </w:r>
      <w:r w:rsidR="00B115B5">
        <w:rPr>
          <w:bCs/>
        </w:rPr>
        <w:t>X</w:t>
      </w:r>
      <w:r w:rsidRPr="00E943FA">
        <w:rPr>
          <w:bCs/>
        </w:rPr>
        <w:t xml:space="preserve"> has been the neglected witness to events and she is under enormous pressure and has difficulty reconciling the actuality of events, such as the changeover, with the narrative provided by her mother as her recollection is clouded by her wish to believe her mother and her own view that her father has never hurt her mother.   In interview </w:t>
      </w:r>
      <w:r w:rsidR="00B115B5">
        <w:rPr>
          <w:bCs/>
        </w:rPr>
        <w:t>Ms S</w:t>
      </w:r>
      <w:r w:rsidRPr="00E943FA">
        <w:rPr>
          <w:bCs/>
        </w:rPr>
        <w:t xml:space="preserve"> demonstrated an inability to consider the impact of developmental changes to </w:t>
      </w:r>
      <w:r w:rsidR="00B115B5">
        <w:rPr>
          <w:bCs/>
        </w:rPr>
        <w:t>X</w:t>
      </w:r>
      <w:r w:rsidRPr="00E943FA">
        <w:rPr>
          <w:bCs/>
        </w:rPr>
        <w:t xml:space="preserve">’s capacity for reasoning.   </w:t>
      </w:r>
      <w:r w:rsidR="00B115B5">
        <w:rPr>
          <w:bCs/>
        </w:rPr>
        <w:t>Ms S</w:t>
      </w:r>
      <w:r w:rsidRPr="00E943FA">
        <w:rPr>
          <w:bCs/>
        </w:rPr>
        <w:t xml:space="preserve"> was dismissive of suggestions that </w:t>
      </w:r>
      <w:r w:rsidR="00B115B5">
        <w:rPr>
          <w:bCs/>
        </w:rPr>
        <w:t>X</w:t>
      </w:r>
      <w:r w:rsidRPr="00E943FA">
        <w:rPr>
          <w:bCs/>
        </w:rPr>
        <w:t xml:space="preserve"> may at some stage, stop accepting her mother’s reframe of events and instead develop her own view of events or rely on her own experiences of events. </w:t>
      </w:r>
      <w:r w:rsidR="00B115B5">
        <w:rPr>
          <w:bCs/>
        </w:rPr>
        <w:t>Ms S</w:t>
      </w:r>
      <w:r w:rsidRPr="00E943FA">
        <w:rPr>
          <w:bCs/>
        </w:rPr>
        <w:t xml:space="preserve"> was absolutely dismissive that </w:t>
      </w:r>
      <w:r w:rsidR="00B115B5">
        <w:rPr>
          <w:bCs/>
        </w:rPr>
        <w:t>X</w:t>
      </w:r>
      <w:r w:rsidRPr="00E943FA">
        <w:rPr>
          <w:bCs/>
        </w:rPr>
        <w:t xml:space="preserve"> could think beyond her “party-line” a demonstration of </w:t>
      </w:r>
      <w:r w:rsidR="00B115B5">
        <w:rPr>
          <w:bCs/>
        </w:rPr>
        <w:t>Ms S</w:t>
      </w:r>
      <w:r w:rsidRPr="00E943FA">
        <w:rPr>
          <w:bCs/>
        </w:rPr>
        <w:t>’s incapacity to take on new information and a hallmark of a controlling personality who believes they can retain executive control under all circumstances.</w:t>
      </w:r>
    </w:p>
    <w:p w:rsidR="00E943FA" w:rsidRDefault="00E943FA" w:rsidP="00E943FA">
      <w:pPr>
        <w:pStyle w:val="Quotation"/>
        <w:ind w:hanging="425"/>
        <w:rPr>
          <w:bCs/>
        </w:rPr>
      </w:pPr>
      <w:r>
        <w:rPr>
          <w:bCs/>
        </w:rPr>
        <w:t xml:space="preserve">77. </w:t>
      </w:r>
      <w:r w:rsidRPr="00E943FA">
        <w:rPr>
          <w:bCs/>
        </w:rPr>
        <w:t xml:space="preserve">It is to be noted that it is unusual that given the length of the parental separation </w:t>
      </w:r>
      <w:r w:rsidR="00B115B5">
        <w:rPr>
          <w:bCs/>
        </w:rPr>
        <w:t>X</w:t>
      </w:r>
      <w:r w:rsidRPr="00E943FA">
        <w:rPr>
          <w:bCs/>
        </w:rPr>
        <w:t xml:space="preserve">’s emotional responses to the parental separation remain so raw. It is suggested here that the failure of the parents to effect a normalised pattern of post separation parenting coupled with the stop-start nature of </w:t>
      </w:r>
      <w:r w:rsidR="00B115B5">
        <w:rPr>
          <w:bCs/>
        </w:rPr>
        <w:t>X</w:t>
      </w:r>
      <w:r w:rsidRPr="00E943FA">
        <w:rPr>
          <w:bCs/>
        </w:rPr>
        <w:t xml:space="preserve">’s time with her father meant that each time contact recommences for </w:t>
      </w:r>
      <w:r w:rsidR="00B115B5">
        <w:rPr>
          <w:bCs/>
        </w:rPr>
        <w:t>X</w:t>
      </w:r>
      <w:r w:rsidRPr="00E943FA">
        <w:rPr>
          <w:bCs/>
        </w:rPr>
        <w:t xml:space="preserve"> it is a recommencement of her adjustment to the parental separation, a resumption of a cycle of emotional responses that </w:t>
      </w:r>
      <w:r w:rsidR="00B115B5">
        <w:rPr>
          <w:bCs/>
        </w:rPr>
        <w:t>X</w:t>
      </w:r>
      <w:r w:rsidRPr="00E943FA">
        <w:rPr>
          <w:bCs/>
        </w:rPr>
        <w:t xml:space="preserve"> has never been able to complete. </w:t>
      </w:r>
      <w:r w:rsidR="00B115B5">
        <w:rPr>
          <w:bCs/>
        </w:rPr>
        <w:t>X</w:t>
      </w:r>
      <w:r w:rsidRPr="00E943FA">
        <w:rPr>
          <w:bCs/>
        </w:rPr>
        <w:t xml:space="preserve"> has not been allowed the opportunity to move from grief and loss to acceptance and each cycle when </w:t>
      </w:r>
      <w:r w:rsidR="00B115B5">
        <w:rPr>
          <w:bCs/>
        </w:rPr>
        <w:t>X</w:t>
      </w:r>
      <w:r w:rsidRPr="00E943FA">
        <w:rPr>
          <w:bCs/>
        </w:rPr>
        <w:t xml:space="preserve">’s pattern of connection with her father is broken re-traumatizes </w:t>
      </w:r>
      <w:r w:rsidR="00B115B5">
        <w:rPr>
          <w:bCs/>
        </w:rPr>
        <w:t>X</w:t>
      </w:r>
      <w:r w:rsidRPr="00E943FA">
        <w:rPr>
          <w:bCs/>
        </w:rPr>
        <w:t xml:space="preserve"> to her loss. In these circumstances the pattern of withholding time from </w:t>
      </w:r>
      <w:r w:rsidR="00B115B5">
        <w:rPr>
          <w:bCs/>
        </w:rPr>
        <w:t>Mr Ridgely</w:t>
      </w:r>
      <w:r w:rsidRPr="00E943FA">
        <w:rPr>
          <w:bCs/>
        </w:rPr>
        <w:t xml:space="preserve"> is emotionally abusive to </w:t>
      </w:r>
      <w:r w:rsidR="00B115B5">
        <w:rPr>
          <w:bCs/>
        </w:rPr>
        <w:t>X</w:t>
      </w:r>
      <w:r w:rsidRPr="00E943FA">
        <w:rPr>
          <w:bCs/>
        </w:rPr>
        <w:t xml:space="preserve"> and is not allowing her to grieve her own sense of loss of family.</w:t>
      </w:r>
    </w:p>
    <w:p w:rsidR="00E943FA" w:rsidRDefault="009728BD" w:rsidP="00E943FA">
      <w:pPr>
        <w:pStyle w:val="Quotation"/>
        <w:ind w:hanging="425"/>
        <w:rPr>
          <w:bCs/>
        </w:rPr>
      </w:pPr>
      <w:r>
        <w:rPr>
          <w:bCs/>
        </w:rPr>
        <w:t xml:space="preserve">78. </w:t>
      </w:r>
      <w:r w:rsidR="00B115B5">
        <w:rPr>
          <w:bCs/>
        </w:rPr>
        <w:t>Mr Ridgely</w:t>
      </w:r>
      <w:r w:rsidR="00E943FA" w:rsidRPr="00E943FA">
        <w:rPr>
          <w:bCs/>
        </w:rPr>
        <w:t xml:space="preserve"> remains upbeat and optimistic, each text from </w:t>
      </w:r>
      <w:r w:rsidR="00B115B5">
        <w:rPr>
          <w:bCs/>
        </w:rPr>
        <w:t>Ms S</w:t>
      </w:r>
      <w:r w:rsidR="00E943FA" w:rsidRPr="00E943FA">
        <w:rPr>
          <w:bCs/>
        </w:rPr>
        <w:t xml:space="preserve"> identified as a possible flowering of concessions and an opportunity to normalise </w:t>
      </w:r>
      <w:r w:rsidR="00B115B5">
        <w:rPr>
          <w:bCs/>
        </w:rPr>
        <w:t>X</w:t>
      </w:r>
      <w:r w:rsidR="00E943FA" w:rsidRPr="00E943FA">
        <w:rPr>
          <w:bCs/>
        </w:rPr>
        <w:t xml:space="preserve">’s time with her father.  His optimism, whilst commendable abounds with naivety and borders on passivity as there has been no stage in his post separation relationship with </w:t>
      </w:r>
      <w:r w:rsidR="00B115B5">
        <w:rPr>
          <w:bCs/>
        </w:rPr>
        <w:t>Ms S</w:t>
      </w:r>
      <w:r w:rsidR="00E943FA" w:rsidRPr="00E943FA">
        <w:rPr>
          <w:bCs/>
        </w:rPr>
        <w:t xml:space="preserve"> when she has supported his relationship with </w:t>
      </w:r>
      <w:r w:rsidR="00B115B5">
        <w:rPr>
          <w:bCs/>
        </w:rPr>
        <w:t>X</w:t>
      </w:r>
      <w:r w:rsidR="00E943FA" w:rsidRPr="00E943FA">
        <w:rPr>
          <w:bCs/>
        </w:rPr>
        <w:t xml:space="preserve"> or she has ever been fully compliant with Court Orders.  What he has dealt with is a constant withholding of </w:t>
      </w:r>
      <w:r w:rsidR="00B115B5">
        <w:rPr>
          <w:bCs/>
        </w:rPr>
        <w:t>X</w:t>
      </w:r>
      <w:r w:rsidR="00E943FA" w:rsidRPr="00E943FA">
        <w:rPr>
          <w:bCs/>
        </w:rPr>
        <w:t xml:space="preserve">; an </w:t>
      </w:r>
      <w:r w:rsidR="00E943FA" w:rsidRPr="00E943FA">
        <w:rPr>
          <w:bCs/>
        </w:rPr>
        <w:lastRenderedPageBreak/>
        <w:t xml:space="preserve">escalating pattern of essentially trivial complaints which are now moving to false allegations of assault requiring action by Victoria Police.  </w:t>
      </w:r>
      <w:r w:rsidR="00D16538">
        <w:rPr>
          <w:bCs/>
        </w:rPr>
        <w:br/>
      </w:r>
      <w:r w:rsidR="00B115B5">
        <w:rPr>
          <w:bCs/>
        </w:rPr>
        <w:t>Ms S</w:t>
      </w:r>
      <w:r w:rsidR="00E943FA" w:rsidRPr="00E943FA">
        <w:rPr>
          <w:bCs/>
        </w:rPr>
        <w:t xml:space="preserve"> has made repeated, unsuccessful attempts to seek an Intervention Order, she now raises new medical issues as concerns, and her subjecting </w:t>
      </w:r>
      <w:r w:rsidR="00B115B5">
        <w:rPr>
          <w:bCs/>
        </w:rPr>
        <w:t>X</w:t>
      </w:r>
      <w:r w:rsidR="00E943FA" w:rsidRPr="00E943FA">
        <w:rPr>
          <w:bCs/>
        </w:rPr>
        <w:t xml:space="preserve"> to repeated medical examinations as the current vehicle likely to prohibit contact and as </w:t>
      </w:r>
      <w:r w:rsidR="00B115B5">
        <w:rPr>
          <w:bCs/>
        </w:rPr>
        <w:t>X</w:t>
      </w:r>
      <w:r w:rsidR="00E943FA" w:rsidRPr="00E943FA">
        <w:rPr>
          <w:bCs/>
        </w:rPr>
        <w:t xml:space="preserve"> develops physically there is a strong likelihood that </w:t>
      </w:r>
      <w:r w:rsidR="00B115B5">
        <w:rPr>
          <w:bCs/>
        </w:rPr>
        <w:t>Ms S</w:t>
      </w:r>
      <w:r w:rsidR="00E943FA" w:rsidRPr="00E943FA">
        <w:rPr>
          <w:bCs/>
        </w:rPr>
        <w:t xml:space="preserve"> will raise allegations about </w:t>
      </w:r>
      <w:r w:rsidR="00B115B5">
        <w:rPr>
          <w:bCs/>
        </w:rPr>
        <w:t>Mr Ridgely</w:t>
      </w:r>
      <w:r w:rsidR="00E943FA" w:rsidRPr="00E943FA">
        <w:rPr>
          <w:bCs/>
        </w:rPr>
        <w:t xml:space="preserve">’s behaviour that are sexual in nature and </w:t>
      </w:r>
      <w:r w:rsidR="00B115B5">
        <w:rPr>
          <w:bCs/>
        </w:rPr>
        <w:t>Mr Ridgely</w:t>
      </w:r>
      <w:r w:rsidR="00E943FA" w:rsidRPr="00E943FA">
        <w:rPr>
          <w:bCs/>
        </w:rPr>
        <w:t xml:space="preserve"> warns us that he cannot predict limits to </w:t>
      </w:r>
      <w:r w:rsidR="00B115B5">
        <w:rPr>
          <w:bCs/>
        </w:rPr>
        <w:t>Ms S</w:t>
      </w:r>
      <w:r w:rsidR="00E943FA" w:rsidRPr="00E943FA">
        <w:rPr>
          <w:bCs/>
        </w:rPr>
        <w:t>’s behaviour.</w:t>
      </w:r>
    </w:p>
    <w:p w:rsidR="00E943FA" w:rsidRPr="00E943FA" w:rsidRDefault="00E943FA" w:rsidP="00E943FA">
      <w:pPr>
        <w:pStyle w:val="Quotation"/>
        <w:ind w:hanging="425"/>
        <w:rPr>
          <w:bCs/>
        </w:rPr>
      </w:pPr>
      <w:r>
        <w:rPr>
          <w:bCs/>
        </w:rPr>
        <w:t xml:space="preserve">79. </w:t>
      </w:r>
      <w:r w:rsidR="00B115B5">
        <w:rPr>
          <w:bCs/>
        </w:rPr>
        <w:t>Mr Ridgely</w:t>
      </w:r>
      <w:r w:rsidRPr="00E943FA">
        <w:rPr>
          <w:bCs/>
        </w:rPr>
        <w:t xml:space="preserve"> wishes to retain his optimism and to have an opportunity to co-parent with </w:t>
      </w:r>
      <w:r w:rsidR="00B115B5">
        <w:rPr>
          <w:bCs/>
        </w:rPr>
        <w:t>Ms S</w:t>
      </w:r>
      <w:r w:rsidRPr="00E943FA">
        <w:rPr>
          <w:bCs/>
        </w:rPr>
        <w:t xml:space="preserve"> and in the absence of this occurring he now proposes, with conviction what </w:t>
      </w:r>
      <w:r w:rsidR="00D16538">
        <w:rPr>
          <w:bCs/>
        </w:rPr>
        <w:br/>
      </w:r>
      <w:r w:rsidR="00B115B5">
        <w:rPr>
          <w:bCs/>
        </w:rPr>
        <w:t>Ms S</w:t>
      </w:r>
      <w:r w:rsidRPr="00E943FA">
        <w:rPr>
          <w:bCs/>
        </w:rPr>
        <w:t xml:space="preserve"> feared most, a change of residency. </w:t>
      </w:r>
      <w:r w:rsidR="00B115B5">
        <w:rPr>
          <w:bCs/>
        </w:rPr>
        <w:t>Mr Ridgely</w:t>
      </w:r>
      <w:r w:rsidRPr="00E943FA">
        <w:rPr>
          <w:bCs/>
        </w:rPr>
        <w:t xml:space="preserve"> describes his position as invidious, if he parents </w:t>
      </w:r>
      <w:r w:rsidR="00B115B5">
        <w:rPr>
          <w:bCs/>
        </w:rPr>
        <w:t>X</w:t>
      </w:r>
      <w:r w:rsidRPr="00E943FA">
        <w:rPr>
          <w:bCs/>
        </w:rPr>
        <w:t xml:space="preserve"> he is challenged by </w:t>
      </w:r>
      <w:r w:rsidR="00B115B5">
        <w:rPr>
          <w:bCs/>
        </w:rPr>
        <w:t>Ms S</w:t>
      </w:r>
      <w:r w:rsidRPr="00E943FA">
        <w:rPr>
          <w:bCs/>
        </w:rPr>
        <w:t xml:space="preserve">, yet if he doesn’t have the opportunity to parent </w:t>
      </w:r>
      <w:r w:rsidR="00B115B5">
        <w:rPr>
          <w:bCs/>
        </w:rPr>
        <w:t>X</w:t>
      </w:r>
      <w:r w:rsidRPr="00E943FA">
        <w:rPr>
          <w:bCs/>
        </w:rPr>
        <w:t xml:space="preserve"> she will not have the opportunity to develop as an independent individual and father and daughter will inevitably lose connection.  </w:t>
      </w:r>
      <w:r w:rsidR="00B115B5">
        <w:rPr>
          <w:bCs/>
        </w:rPr>
        <w:t>Mr Ridgely</w:t>
      </w:r>
      <w:r w:rsidRPr="00E943FA">
        <w:rPr>
          <w:bCs/>
        </w:rPr>
        <w:t xml:space="preserve"> asserts he has the social fabric and opportunity to provide for </w:t>
      </w:r>
      <w:r w:rsidR="00B115B5">
        <w:rPr>
          <w:bCs/>
        </w:rPr>
        <w:t>X</w:t>
      </w:r>
      <w:r w:rsidRPr="00E943FA">
        <w:rPr>
          <w:bCs/>
        </w:rPr>
        <w:t xml:space="preserve">’s needs including a capacity to support </w:t>
      </w:r>
      <w:r w:rsidR="00B115B5">
        <w:rPr>
          <w:bCs/>
        </w:rPr>
        <w:t>X</w:t>
      </w:r>
      <w:r w:rsidRPr="00E943FA">
        <w:rPr>
          <w:bCs/>
        </w:rPr>
        <w:t xml:space="preserve">’s relationship with her mother.  He claims to be aware of potential difficulties should such a change occur and he is prepared to take the time to resolve matters therapeutically. </w:t>
      </w:r>
      <w:r w:rsidR="00B115B5">
        <w:rPr>
          <w:bCs/>
        </w:rPr>
        <w:t>Mr Ridgely</w:t>
      </w:r>
      <w:r w:rsidRPr="00E943FA">
        <w:rPr>
          <w:bCs/>
        </w:rPr>
        <w:t xml:space="preserve"> has in the past demonstrated the patience and commitment required under such circumstances.</w:t>
      </w:r>
    </w:p>
    <w:p w:rsidR="00E943FA" w:rsidRDefault="00E943FA" w:rsidP="00E943FA">
      <w:pPr>
        <w:pStyle w:val="Quotation"/>
        <w:ind w:hanging="425"/>
        <w:rPr>
          <w:bCs/>
        </w:rPr>
      </w:pPr>
      <w:r>
        <w:rPr>
          <w:bCs/>
        </w:rPr>
        <w:t xml:space="preserve">80. </w:t>
      </w:r>
      <w:r w:rsidRPr="00E943FA">
        <w:rPr>
          <w:bCs/>
        </w:rPr>
        <w:t xml:space="preserve">In this report though, </w:t>
      </w:r>
      <w:r w:rsidR="00B115B5">
        <w:rPr>
          <w:bCs/>
        </w:rPr>
        <w:t>X</w:t>
      </w:r>
      <w:r w:rsidRPr="00E943FA">
        <w:rPr>
          <w:bCs/>
        </w:rPr>
        <w:t xml:space="preserve"> is sadly not central stage as both she and </w:t>
      </w:r>
      <w:r w:rsidR="00B115B5">
        <w:rPr>
          <w:bCs/>
        </w:rPr>
        <w:t>Mr Ridgely</w:t>
      </w:r>
      <w:r w:rsidRPr="00E943FA">
        <w:rPr>
          <w:bCs/>
        </w:rPr>
        <w:t xml:space="preserve"> have become bit players to a narrative about a loving parent who is so consumed by her own issues and driven by her own distorted need to control outcomes that she has at best, lost perspective. She has become a shadow mother functional, loving at one level abusive at another, her level of self-absorption having rendered her chronically unable to observe her own child’s distress, unwilling to listen to </w:t>
      </w:r>
      <w:r w:rsidR="00B115B5">
        <w:rPr>
          <w:bCs/>
        </w:rPr>
        <w:t>X</w:t>
      </w:r>
      <w:r w:rsidRPr="00E943FA">
        <w:rPr>
          <w:bCs/>
        </w:rPr>
        <w:t xml:space="preserve">’s concerns and unable to see </w:t>
      </w:r>
      <w:r w:rsidR="00B115B5">
        <w:rPr>
          <w:bCs/>
        </w:rPr>
        <w:t>X</w:t>
      </w:r>
      <w:r w:rsidRPr="00E943FA">
        <w:rPr>
          <w:bCs/>
        </w:rPr>
        <w:t xml:space="preserve"> as having needs separate from her own. What is most incompatible to </w:t>
      </w:r>
      <w:r w:rsidR="00B115B5">
        <w:rPr>
          <w:bCs/>
        </w:rPr>
        <w:t>Ms S</w:t>
      </w:r>
      <w:r w:rsidRPr="00E943FA">
        <w:rPr>
          <w:bCs/>
        </w:rPr>
        <w:t xml:space="preserve"> is any notion that </w:t>
      </w:r>
      <w:r w:rsidR="00B115B5">
        <w:rPr>
          <w:bCs/>
        </w:rPr>
        <w:t>X</w:t>
      </w:r>
      <w:r w:rsidRPr="00E943FA">
        <w:rPr>
          <w:bCs/>
        </w:rPr>
        <w:t xml:space="preserve"> may want to have a relationship with her father. </w:t>
      </w:r>
      <w:r w:rsidR="00B115B5">
        <w:rPr>
          <w:bCs/>
        </w:rPr>
        <w:t>Despite Ms S</w:t>
      </w:r>
      <w:r w:rsidRPr="00E943FA">
        <w:rPr>
          <w:bCs/>
        </w:rPr>
        <w:t xml:space="preserve">’s protestations to the contrary: the history of her parenting behaviour; the range and extent of litigation and her responses in interview demonstrate both </w:t>
      </w:r>
      <w:r w:rsidR="00B115B5">
        <w:rPr>
          <w:bCs/>
        </w:rPr>
        <w:t>Ms S</w:t>
      </w:r>
      <w:r w:rsidRPr="00E943FA">
        <w:rPr>
          <w:bCs/>
        </w:rPr>
        <w:t xml:space="preserve">’s incapacity to co-operate and co-parent and the singularity of her determination that </w:t>
      </w:r>
      <w:r w:rsidR="00B115B5">
        <w:rPr>
          <w:bCs/>
        </w:rPr>
        <w:t>X</w:t>
      </w:r>
      <w:r w:rsidRPr="00E943FA">
        <w:rPr>
          <w:bCs/>
        </w:rPr>
        <w:t xml:space="preserve"> will have the most marginal relationship with her father that she can possibly orchestrate and conduct.</w:t>
      </w:r>
    </w:p>
    <w:p w:rsidR="00E943FA" w:rsidRDefault="00E943FA" w:rsidP="00E943FA">
      <w:pPr>
        <w:pStyle w:val="Quotation"/>
        <w:ind w:hanging="425"/>
        <w:rPr>
          <w:bCs/>
        </w:rPr>
      </w:pPr>
      <w:r>
        <w:rPr>
          <w:bCs/>
        </w:rPr>
        <w:t xml:space="preserve">81. </w:t>
      </w:r>
      <w:r w:rsidR="00B115B5">
        <w:rPr>
          <w:bCs/>
        </w:rPr>
        <w:t>Ms S</w:t>
      </w:r>
      <w:r w:rsidRPr="00E943FA">
        <w:rPr>
          <w:bCs/>
        </w:rPr>
        <w:t xml:space="preserve">’s behaviour appears to be driven by her need for absolute control of </w:t>
      </w:r>
      <w:r w:rsidR="00350FD1">
        <w:rPr>
          <w:bCs/>
        </w:rPr>
        <w:t>X</w:t>
      </w:r>
      <w:r w:rsidRPr="00E943FA">
        <w:rPr>
          <w:bCs/>
        </w:rPr>
        <w:t xml:space="preserve">, and her efforts are extensive ranging from objecting so vociferously to any input into parenting </w:t>
      </w:r>
      <w:r w:rsidR="00B115B5">
        <w:rPr>
          <w:bCs/>
        </w:rPr>
        <w:t>X</w:t>
      </w:r>
      <w:r w:rsidRPr="00E943FA">
        <w:rPr>
          <w:bCs/>
        </w:rPr>
        <w:t xml:space="preserve"> by </w:t>
      </w:r>
      <w:r w:rsidR="00B115B5">
        <w:rPr>
          <w:bCs/>
        </w:rPr>
        <w:t>Mr Ridgely</w:t>
      </w:r>
      <w:r w:rsidRPr="00E943FA">
        <w:rPr>
          <w:bCs/>
        </w:rPr>
        <w:t xml:space="preserve">’s </w:t>
      </w:r>
      <w:r w:rsidRPr="00E943FA">
        <w:rPr>
          <w:bCs/>
        </w:rPr>
        <w:lastRenderedPageBreak/>
        <w:t xml:space="preserve">mother that she demanded </w:t>
      </w:r>
      <w:r w:rsidR="00B115B5">
        <w:rPr>
          <w:bCs/>
        </w:rPr>
        <w:t>Mr Ridgely</w:t>
      </w:r>
      <w:r w:rsidRPr="00E943FA">
        <w:rPr>
          <w:bCs/>
        </w:rPr>
        <w:t xml:space="preserve"> have nothing to do with his mother, through to self-injury. </w:t>
      </w:r>
      <w:r w:rsidR="00B115B5">
        <w:rPr>
          <w:bCs/>
        </w:rPr>
        <w:t>Ms S</w:t>
      </w:r>
      <w:r w:rsidRPr="00E943FA">
        <w:rPr>
          <w:bCs/>
        </w:rPr>
        <w:t xml:space="preserve">’s needs appears to be central to this drama as </w:t>
      </w:r>
      <w:r w:rsidR="00B115B5">
        <w:rPr>
          <w:bCs/>
        </w:rPr>
        <w:t>X</w:t>
      </w:r>
      <w:r w:rsidRPr="00E943FA">
        <w:rPr>
          <w:bCs/>
        </w:rPr>
        <w:t xml:space="preserve"> cannot name her teacher because father “...might see mum”, she cannot discuss her home life  because she is not allowed to talk “…about my (</w:t>
      </w:r>
      <w:r w:rsidR="00B115B5">
        <w:rPr>
          <w:bCs/>
        </w:rPr>
        <w:t>Ms S</w:t>
      </w:r>
      <w:r w:rsidRPr="00E943FA">
        <w:rPr>
          <w:bCs/>
        </w:rPr>
        <w:t xml:space="preserve">’s) private life,” and </w:t>
      </w:r>
      <w:r w:rsidR="00B115B5">
        <w:rPr>
          <w:bCs/>
        </w:rPr>
        <w:t>X</w:t>
      </w:r>
      <w:r w:rsidRPr="00E943FA">
        <w:rPr>
          <w:bCs/>
        </w:rPr>
        <w:t xml:space="preserve"> cannot have a relationship with </w:t>
      </w:r>
      <w:r w:rsidR="00B115B5">
        <w:rPr>
          <w:bCs/>
        </w:rPr>
        <w:t>Mr Ridgely</w:t>
      </w:r>
      <w:r w:rsidRPr="00E943FA">
        <w:rPr>
          <w:bCs/>
        </w:rPr>
        <w:t xml:space="preserve"> because </w:t>
      </w:r>
      <w:r w:rsidR="00B115B5">
        <w:rPr>
          <w:bCs/>
        </w:rPr>
        <w:t>Ms S</w:t>
      </w:r>
      <w:r w:rsidRPr="00E943FA">
        <w:rPr>
          <w:bCs/>
        </w:rPr>
        <w:t xml:space="preserve"> has unresolved issues arising from their separation.  Other drivers for </w:t>
      </w:r>
      <w:r w:rsidR="00B115B5">
        <w:rPr>
          <w:bCs/>
        </w:rPr>
        <w:t>Ms S</w:t>
      </w:r>
      <w:r w:rsidRPr="00E943FA">
        <w:rPr>
          <w:bCs/>
        </w:rPr>
        <w:t xml:space="preserve"> appear to be her fear she “…may lose her (not our) child”; her intense loathing of </w:t>
      </w:r>
      <w:r w:rsidR="00B115B5">
        <w:rPr>
          <w:bCs/>
        </w:rPr>
        <w:t>Mr Ridgely</w:t>
      </w:r>
      <w:r w:rsidRPr="00E943FA">
        <w:rPr>
          <w:bCs/>
        </w:rPr>
        <w:t xml:space="preserve">, her desire to punish him; her lack of insight and her incapacity to consider the consequences of her own behaviour.  These are all operationalized by </w:t>
      </w:r>
      <w:r w:rsidR="00B115B5">
        <w:rPr>
          <w:bCs/>
        </w:rPr>
        <w:t>Ms S</w:t>
      </w:r>
      <w:r w:rsidRPr="00E943FA">
        <w:rPr>
          <w:bCs/>
        </w:rPr>
        <w:t xml:space="preserve">’s refusal to be accountable for her behaviour, she undermines Court processes, she undermines </w:t>
      </w:r>
      <w:r w:rsidR="00B115B5">
        <w:rPr>
          <w:bCs/>
        </w:rPr>
        <w:t>X</w:t>
      </w:r>
      <w:r w:rsidRPr="00E943FA">
        <w:rPr>
          <w:bCs/>
        </w:rPr>
        <w:t xml:space="preserve">’s opportunity to have a relationship with her father and she invalidates </w:t>
      </w:r>
      <w:r w:rsidR="00B115B5">
        <w:rPr>
          <w:bCs/>
        </w:rPr>
        <w:t>X</w:t>
      </w:r>
      <w:r w:rsidRPr="00E943FA">
        <w:rPr>
          <w:bCs/>
        </w:rPr>
        <w:t xml:space="preserve">’s life experiences and manipulates and undermines </w:t>
      </w:r>
      <w:r w:rsidR="00B115B5">
        <w:rPr>
          <w:bCs/>
        </w:rPr>
        <w:t>X</w:t>
      </w:r>
      <w:r w:rsidRPr="00E943FA">
        <w:rPr>
          <w:bCs/>
        </w:rPr>
        <w:t xml:space="preserve">’s capacity to think independently. Whilst there is compassion for the struggles with which </w:t>
      </w:r>
      <w:r w:rsidR="00B115B5">
        <w:rPr>
          <w:bCs/>
        </w:rPr>
        <w:t>Ms S</w:t>
      </w:r>
      <w:r w:rsidRPr="00E943FA">
        <w:rPr>
          <w:bCs/>
        </w:rPr>
        <w:t xml:space="preserve"> deals her obdurate refusal and inability to consider any alternative views implies that any long-term change in her behaviour is unlikely in contrast to the short term concessions to manipulate outcomes that have been her standard repertoire.</w:t>
      </w:r>
    </w:p>
    <w:p w:rsidR="00E943FA" w:rsidRPr="00E943FA" w:rsidRDefault="00E943FA" w:rsidP="00E943FA">
      <w:pPr>
        <w:pStyle w:val="Quotation"/>
        <w:ind w:hanging="425"/>
        <w:rPr>
          <w:bCs/>
        </w:rPr>
      </w:pPr>
      <w:r>
        <w:rPr>
          <w:bCs/>
        </w:rPr>
        <w:t xml:space="preserve">82. </w:t>
      </w:r>
      <w:r w:rsidRPr="00E943FA">
        <w:rPr>
          <w:bCs/>
        </w:rPr>
        <w:t xml:space="preserve">There are always tensions around what constitutes a ‘good enough parent”, and clearly the base line determinate of this varies across family constellations. </w:t>
      </w:r>
      <w:r w:rsidR="00B115B5">
        <w:rPr>
          <w:bCs/>
        </w:rPr>
        <w:t>X</w:t>
      </w:r>
      <w:r w:rsidRPr="00E943FA">
        <w:rPr>
          <w:bCs/>
        </w:rPr>
        <w:t xml:space="preserve"> attends school, and is clean and well-presented and other then the enduring tension around the parental conflict appears to be a happy child.  But psychological damage starts early in families and for some children there are never any bruises but cuts to their self-esteem from an absentee parent, a father they are encouraged to think is no good or who does not think them worthy to fight for; the child’s developing sense of self can be stymied by the child needing to conform to the parent’s view of the universe, their inner narrative never having air play, lost to the parental drama.  Truncated social orbits, restricted kinship and limited family networks do not leave visible scars but they lay the foundation for future mental health issues and provide fertile ground for the need for adrenalin arousal from future substance abuse. The neurological changes stress generates in children results in shortened telomeres</w:t>
      </w:r>
      <w:r w:rsidRPr="00E943FA">
        <w:rPr>
          <w:bCs/>
          <w:vertAlign w:val="superscript"/>
        </w:rPr>
        <w:footnoteReference w:id="2"/>
      </w:r>
      <w:r w:rsidRPr="00E943FA">
        <w:rPr>
          <w:bCs/>
        </w:rPr>
        <w:t xml:space="preserve"> that have appear to indicate susceptibility to specific diseases such as cancer and early genetic aging.  These are the footsteps of </w:t>
      </w:r>
      <w:r w:rsidR="00B115B5">
        <w:rPr>
          <w:bCs/>
        </w:rPr>
        <w:t>X</w:t>
      </w:r>
      <w:r w:rsidRPr="00E943FA">
        <w:rPr>
          <w:bCs/>
        </w:rPr>
        <w:t xml:space="preserve">’s present experiences creating the shadows for her future, and in this regard </w:t>
      </w:r>
      <w:r w:rsidR="00B115B5">
        <w:rPr>
          <w:bCs/>
        </w:rPr>
        <w:t>X</w:t>
      </w:r>
      <w:r w:rsidRPr="00E943FA">
        <w:rPr>
          <w:bCs/>
        </w:rPr>
        <w:t>’s experience is not that of having a good enough parent.</w:t>
      </w:r>
    </w:p>
    <w:p w:rsidR="00563895" w:rsidRPr="00563895" w:rsidRDefault="00DF2913" w:rsidP="00E943FA">
      <w:pPr>
        <w:pStyle w:val="BodyText"/>
      </w:pPr>
      <w:r>
        <w:lastRenderedPageBreak/>
        <w:t xml:space="preserve">Because of </w:t>
      </w:r>
      <w:r w:rsidR="00B115B5">
        <w:t>Ms E</w:t>
      </w:r>
      <w:r>
        <w:t>’</w:t>
      </w:r>
      <w:r w:rsidR="00350FD1">
        <w:t>s</w:t>
      </w:r>
      <w:r>
        <w:t xml:space="preserve"> concern that the mother cannot and will not support </w:t>
      </w:r>
      <w:r w:rsidR="00B115B5">
        <w:t>X</w:t>
      </w:r>
      <w:r>
        <w:t xml:space="preserve"> having a relationship with the father,</w:t>
      </w:r>
      <w:r w:rsidR="00563895" w:rsidRPr="00563895">
        <w:t xml:space="preserve"> it is her recommendation in her second report that unless</w:t>
      </w:r>
      <w:r w:rsidR="004A4063">
        <w:t xml:space="preserve"> it can be demonstrated to the C</w:t>
      </w:r>
      <w:r w:rsidR="00563895" w:rsidRPr="00563895">
        <w:t>ourt that there will be full compliance with Court orders</w:t>
      </w:r>
      <w:r>
        <w:t xml:space="preserve"> by the mother</w:t>
      </w:r>
      <w:r w:rsidR="00563895" w:rsidRPr="00563895">
        <w:t xml:space="preserve">, </w:t>
      </w:r>
      <w:r w:rsidR="00B115B5">
        <w:t>X</w:t>
      </w:r>
      <w:r w:rsidR="00563895" w:rsidRPr="00563895">
        <w:t xml:space="preserve"> should reside with her father and spend time with her mother.</w:t>
      </w:r>
    </w:p>
    <w:p w:rsidR="004A4063" w:rsidRDefault="00563895" w:rsidP="001508B3">
      <w:pPr>
        <w:pStyle w:val="BodyText"/>
      </w:pPr>
      <w:r w:rsidRPr="00563895">
        <w:t xml:space="preserve">In </w:t>
      </w:r>
      <w:r w:rsidR="00DF2913">
        <w:t xml:space="preserve">addition, </w:t>
      </w:r>
      <w:r w:rsidR="00B115B5">
        <w:t>Ms E</w:t>
      </w:r>
      <w:r w:rsidR="00DF2913">
        <w:t xml:space="preserve"> recommends</w:t>
      </w:r>
      <w:r w:rsidRPr="00563895">
        <w:t xml:space="preserve"> the mother, father and </w:t>
      </w:r>
      <w:r w:rsidR="00B115B5">
        <w:t>X</w:t>
      </w:r>
      <w:r w:rsidRPr="00563895">
        <w:t xml:space="preserve"> continue to engage in family therapy and that the mother undergo personal counselling to assist her to deal with her apprehension about </w:t>
      </w:r>
      <w:r w:rsidR="00B115B5">
        <w:t>X</w:t>
      </w:r>
      <w:r w:rsidRPr="00563895">
        <w:t xml:space="preserve"> spending time with the father and to assist her to understand the concept of co-parenting.</w:t>
      </w:r>
    </w:p>
    <w:p w:rsidR="00563895" w:rsidRPr="00563895" w:rsidRDefault="00563895" w:rsidP="001508B3">
      <w:pPr>
        <w:pStyle w:val="BodyText"/>
      </w:pPr>
      <w:r w:rsidRPr="00563895">
        <w:t xml:space="preserve">When giving her vive voce evidence, </w:t>
      </w:r>
      <w:r w:rsidR="00B115B5">
        <w:t>Ms E</w:t>
      </w:r>
      <w:r w:rsidRPr="00563895">
        <w:t xml:space="preserve"> was told that </w:t>
      </w:r>
      <w:r w:rsidR="00DF2913">
        <w:t xml:space="preserve">it was the mother’s evidence </w:t>
      </w:r>
      <w:r w:rsidR="004A4063">
        <w:t xml:space="preserve">that </w:t>
      </w:r>
      <w:r w:rsidR="00B115B5">
        <w:t>Ms E</w:t>
      </w:r>
      <w:r w:rsidRPr="00563895">
        <w:t>’</w:t>
      </w:r>
      <w:r w:rsidR="00350FD1">
        <w:t>s</w:t>
      </w:r>
      <w:r w:rsidRPr="00563895">
        <w:t xml:space="preserve"> second report had been a “wake-up call” and that she had sat </w:t>
      </w:r>
      <w:r w:rsidR="00B115B5">
        <w:t>X</w:t>
      </w:r>
      <w:r w:rsidRPr="00563895">
        <w:t xml:space="preserve"> down on and told her something along the lines that she needed to start spending time with her father or the Court may order </w:t>
      </w:r>
      <w:r w:rsidR="00B115B5">
        <w:t>X</w:t>
      </w:r>
      <w:r w:rsidRPr="00563895">
        <w:t xml:space="preserve"> to go and live with him. </w:t>
      </w:r>
      <w:r w:rsidR="00B115B5">
        <w:t>Ms E</w:t>
      </w:r>
      <w:r w:rsidRPr="00563895">
        <w:t xml:space="preserve"> was then asked what that evidence indicates for the future for </w:t>
      </w:r>
      <w:r w:rsidR="00B115B5">
        <w:t>X</w:t>
      </w:r>
      <w:r w:rsidRPr="00563895">
        <w:t xml:space="preserve">. </w:t>
      </w:r>
      <w:r w:rsidR="00B115B5">
        <w:t>Ms E</w:t>
      </w:r>
      <w:r w:rsidRPr="00563895">
        <w:t>’</w:t>
      </w:r>
      <w:r w:rsidR="00350FD1">
        <w:t>s</w:t>
      </w:r>
      <w:r w:rsidRPr="00563895">
        <w:t xml:space="preserve"> responded as follows:</w:t>
      </w:r>
    </w:p>
    <w:p w:rsidR="00D16538" w:rsidRDefault="00563895" w:rsidP="00D2752B">
      <w:pPr>
        <w:pStyle w:val="Quotation"/>
        <w:rPr>
          <w:lang w:eastAsia="en-US"/>
        </w:rPr>
      </w:pPr>
      <w:r w:rsidRPr="00D2752B">
        <w:rPr>
          <w:lang w:eastAsia="en-US"/>
        </w:rPr>
        <w:t>“it’s, unfortunately, a repetition of material that I heard in the first report and the second report so it’s nothi</w:t>
      </w:r>
      <w:r w:rsidR="00D16538">
        <w:rPr>
          <w:lang w:eastAsia="en-US"/>
        </w:rPr>
        <w:t>ng new.”</w:t>
      </w:r>
    </w:p>
    <w:p w:rsidR="00563895" w:rsidRPr="00563895" w:rsidRDefault="00B115B5" w:rsidP="001508B3">
      <w:pPr>
        <w:pStyle w:val="BodyText"/>
      </w:pPr>
      <w:r>
        <w:t>Ms E</w:t>
      </w:r>
      <w:r w:rsidR="00563895" w:rsidRPr="00563895">
        <w:t xml:space="preserve"> observe</w:t>
      </w:r>
      <w:r w:rsidR="009E21A0">
        <w:t>d</w:t>
      </w:r>
      <w:r w:rsidR="00563895" w:rsidRPr="00563895">
        <w:t xml:space="preserve"> that when she was speaking to the mother for the preparation of the first report, she discussed with the mother </w:t>
      </w:r>
      <w:r w:rsidR="001508B3">
        <w:t xml:space="preserve">her concerns about the impact on </w:t>
      </w:r>
      <w:r>
        <w:t>X</w:t>
      </w:r>
      <w:r w:rsidR="001508B3">
        <w:t xml:space="preserve"> of the mother’s inability to support </w:t>
      </w:r>
      <w:r>
        <w:t>X</w:t>
      </w:r>
      <w:r w:rsidR="001508B3">
        <w:t xml:space="preserve"> having</w:t>
      </w:r>
      <w:r w:rsidR="009728BD">
        <w:t xml:space="preserve"> a relationship with the father. </w:t>
      </w:r>
      <w:r w:rsidR="00563895" w:rsidRPr="00563895">
        <w:t xml:space="preserve">In her first report </w:t>
      </w:r>
      <w:r>
        <w:t>Ms E</w:t>
      </w:r>
      <w:r w:rsidR="00563895" w:rsidRPr="00563895">
        <w:t xml:space="preserve"> quotes the mother as </w:t>
      </w:r>
      <w:r w:rsidR="009728BD">
        <w:t>responding to this by saying</w:t>
      </w:r>
      <w:r w:rsidR="00DF2913">
        <w:t>:</w:t>
      </w:r>
      <w:r w:rsidR="00563895" w:rsidRPr="00563895">
        <w:t xml:space="preserve"> </w:t>
      </w:r>
    </w:p>
    <w:p w:rsidR="00563895" w:rsidRPr="00D2752B" w:rsidRDefault="00563895" w:rsidP="00D2752B">
      <w:pPr>
        <w:pStyle w:val="Quotation"/>
      </w:pPr>
      <w:r w:rsidRPr="00D2752B">
        <w:t>“I am responsible for psychologically disturbing my child”</w:t>
      </w:r>
    </w:p>
    <w:p w:rsidR="00563895" w:rsidRPr="00563895" w:rsidRDefault="00B115B5" w:rsidP="001508B3">
      <w:pPr>
        <w:pStyle w:val="BodyText"/>
      </w:pPr>
      <w:r>
        <w:t>Ms E</w:t>
      </w:r>
      <w:r w:rsidR="00DF2913">
        <w:t xml:space="preserve"> stated in her vive voce evidence:</w:t>
      </w:r>
    </w:p>
    <w:p w:rsidR="00563895" w:rsidRPr="00D16538" w:rsidRDefault="00563895" w:rsidP="004D1212">
      <w:pPr>
        <w:pStyle w:val="Quotation"/>
      </w:pPr>
      <w:r w:rsidRPr="00563895">
        <w:t xml:space="preserve">“So the matters you’re raising now – the point I’m making is that I canvassed that right from the commencement of my time with this family and that </w:t>
      </w:r>
      <w:r w:rsidR="00B115B5">
        <w:t>Ms S</w:t>
      </w:r>
      <w:r w:rsidRPr="00563895">
        <w:t xml:space="preserve"> could hear what I was saying about her relationship and this dance with </w:t>
      </w:r>
      <w:r w:rsidR="00B115B5">
        <w:t>X</w:t>
      </w:r>
      <w:r w:rsidRPr="00563895">
        <w:t xml:space="preserve"> and that what she acknowledged at the time.  She also had no solution.  So she had a – an “ah-ha” moment there in which she then went and I understand failed to enact the – your court orders – failed to comply with subsequent court orders.  So you are, in fact, presenting to me the possibility of another framework in which </w:t>
      </w:r>
      <w:r w:rsidR="00B115B5">
        <w:t>Ms S</w:t>
      </w:r>
      <w:r w:rsidRPr="00563895">
        <w:t xml:space="preserve"> will say, “I will comply with court orders,” and she does for </w:t>
      </w:r>
      <w:r w:rsidRPr="00563895">
        <w:lastRenderedPageBreak/>
        <w:t xml:space="preserve">a period and then as soon as the eye of the court is off her, she finds reasons to withhold </w:t>
      </w:r>
      <w:r w:rsidR="00B115B5">
        <w:t>X</w:t>
      </w:r>
      <w:r w:rsidRPr="00563895">
        <w:t xml:space="preserve"> from her father.”</w:t>
      </w:r>
    </w:p>
    <w:p w:rsidR="00563895" w:rsidRPr="00563895" w:rsidRDefault="00563895" w:rsidP="001508B3">
      <w:pPr>
        <w:pStyle w:val="BodyText"/>
      </w:pPr>
      <w:r w:rsidRPr="00563895">
        <w:t xml:space="preserve">Given the relatively limited time that </w:t>
      </w:r>
      <w:r w:rsidR="00B115B5">
        <w:t>X</w:t>
      </w:r>
      <w:r w:rsidRPr="00563895">
        <w:t xml:space="preserve"> has spent with her father particularly in the last two years, </w:t>
      </w:r>
      <w:r w:rsidR="00B115B5">
        <w:t>Ms E</w:t>
      </w:r>
      <w:r w:rsidRPr="00563895">
        <w:t xml:space="preserve"> was asked what the impact would be on </w:t>
      </w:r>
      <w:r w:rsidR="00B115B5">
        <w:t>X</w:t>
      </w:r>
      <w:r w:rsidRPr="00563895">
        <w:t xml:space="preserve"> if the Court were to make an order that </w:t>
      </w:r>
      <w:r w:rsidR="00B115B5">
        <w:t>X</w:t>
      </w:r>
      <w:r w:rsidRPr="00563895">
        <w:t xml:space="preserve"> live with the father. It is </w:t>
      </w:r>
      <w:r w:rsidR="00B115B5">
        <w:t>Ms E</w:t>
      </w:r>
      <w:r w:rsidRPr="00563895">
        <w:t>’</w:t>
      </w:r>
      <w:r w:rsidR="00350FD1">
        <w:t>s</w:t>
      </w:r>
      <w:r w:rsidRPr="00563895">
        <w:t xml:space="preserve"> evidence as follows:</w:t>
      </w:r>
    </w:p>
    <w:p w:rsidR="00D16538" w:rsidRDefault="00563895" w:rsidP="00D2752B">
      <w:pPr>
        <w:pStyle w:val="Quotation"/>
        <w:rPr>
          <w:lang w:eastAsia="en-US"/>
        </w:rPr>
      </w:pPr>
      <w:r w:rsidRPr="00D2752B">
        <w:rPr>
          <w:lang w:eastAsia="en-US"/>
        </w:rPr>
        <w:t xml:space="preserve">“when I reflect about </w:t>
      </w:r>
      <w:r w:rsidR="00B115B5">
        <w:rPr>
          <w:lang w:eastAsia="en-US"/>
        </w:rPr>
        <w:t>X</w:t>
      </w:r>
      <w:r w:rsidRPr="00D2752B">
        <w:rPr>
          <w:lang w:eastAsia="en-US"/>
        </w:rPr>
        <w:t xml:space="preserve">, it’s really interesting because the relationship that she is required to fit into with her mother is one that it is more engaged about supporting </w:t>
      </w:r>
      <w:r w:rsidR="00B115B5">
        <w:rPr>
          <w:lang w:eastAsia="en-US"/>
        </w:rPr>
        <w:t>Ms S</w:t>
      </w:r>
      <w:r w:rsidRPr="00D2752B">
        <w:rPr>
          <w:lang w:eastAsia="en-US"/>
        </w:rPr>
        <w:t xml:space="preserve">’s needs than about her needs.  She has to comfort her mother when she’s aroused about the father and be supportive in disliking the father.  The difference is that when she’s with her father – as I pointed out, </w:t>
      </w:r>
      <w:r w:rsidR="00B115B5">
        <w:rPr>
          <w:lang w:eastAsia="en-US"/>
        </w:rPr>
        <w:t>X</w:t>
      </w:r>
      <w:r w:rsidRPr="00D2752B">
        <w:rPr>
          <w:lang w:eastAsia="en-US"/>
        </w:rPr>
        <w:t xml:space="preserve"> has become increasingly rude to her father.  I don’t know if that’s </w:t>
      </w:r>
      <w:r w:rsidR="00B115B5">
        <w:rPr>
          <w:lang w:eastAsia="en-US"/>
        </w:rPr>
        <w:t>Dr N</w:t>
      </w:r>
      <w:r w:rsidRPr="00D2752B">
        <w:rPr>
          <w:lang w:eastAsia="en-US"/>
        </w:rPr>
        <w:t>’s current experience.  But she’s a child in that relationship.  She isn’t a confidante or a pseudo-partner.  But developmentally, it’s actually a more appropriate place for her to be”</w:t>
      </w:r>
    </w:p>
    <w:p w:rsidR="00563895" w:rsidRPr="00563895" w:rsidRDefault="00B115B5" w:rsidP="001508B3">
      <w:pPr>
        <w:pStyle w:val="BodyText"/>
      </w:pPr>
      <w:r>
        <w:t>Ms E</w:t>
      </w:r>
      <w:r w:rsidR="00563895" w:rsidRPr="00563895">
        <w:t xml:space="preserve"> was asked whether </w:t>
      </w:r>
      <w:r>
        <w:t>X</w:t>
      </w:r>
      <w:r w:rsidR="00563895" w:rsidRPr="00563895">
        <w:t xml:space="preserve"> would feel a sense of grief and loss with respect to her relationship with </w:t>
      </w:r>
      <w:r w:rsidR="009728BD">
        <w:t>the</w:t>
      </w:r>
      <w:r w:rsidR="00563895" w:rsidRPr="00563895">
        <w:t xml:space="preserve"> mother in the event orders were made for her to live primarily with the father. It is </w:t>
      </w:r>
      <w:r>
        <w:t>Ms E</w:t>
      </w:r>
      <w:r w:rsidR="00563895" w:rsidRPr="00563895">
        <w:t>’</w:t>
      </w:r>
      <w:r w:rsidR="00350FD1">
        <w:t>s</w:t>
      </w:r>
      <w:r w:rsidR="00563895" w:rsidRPr="00563895">
        <w:t xml:space="preserve"> evidence that:</w:t>
      </w:r>
    </w:p>
    <w:p w:rsidR="00563895" w:rsidRPr="009C3A01" w:rsidRDefault="00563895" w:rsidP="00D2752B">
      <w:pPr>
        <w:pStyle w:val="Quotation"/>
        <w:rPr>
          <w:lang w:eastAsia="en-US"/>
        </w:rPr>
      </w:pPr>
      <w:r w:rsidRPr="00D2752B">
        <w:rPr>
          <w:lang w:eastAsia="en-US"/>
        </w:rPr>
        <w:t xml:space="preserve">“I’m sure she’ll feel some kind of loss around the transition, absolutely.  I mean, she loves her mother.  But I also wonder, given that I think that it’s an abusive relationship, quite clearly, whether she will also feel some relief that she’s in a situation where she can be a child and she doesn’t have to be constantly </w:t>
      </w:r>
      <w:r w:rsidRPr="009C3A01">
        <w:rPr>
          <w:lang w:eastAsia="en-US"/>
        </w:rPr>
        <w:t>accountable for her relationship with other people.”</w:t>
      </w:r>
    </w:p>
    <w:p w:rsidR="00563895" w:rsidRPr="009C3A01" w:rsidRDefault="00B115B5" w:rsidP="00D2752B">
      <w:pPr>
        <w:pStyle w:val="BodyText"/>
        <w:rPr>
          <w:lang w:eastAsia="en-US"/>
        </w:rPr>
      </w:pPr>
      <w:r>
        <w:rPr>
          <w:lang w:eastAsia="en-US"/>
        </w:rPr>
        <w:t>Ms E</w:t>
      </w:r>
      <w:r w:rsidR="00563895" w:rsidRPr="009C3A01">
        <w:rPr>
          <w:lang w:eastAsia="en-US"/>
        </w:rPr>
        <w:t xml:space="preserve"> was asked to </w:t>
      </w:r>
      <w:r w:rsidR="00DF2913">
        <w:rPr>
          <w:lang w:eastAsia="en-US"/>
        </w:rPr>
        <w:t>consider</w:t>
      </w:r>
      <w:r w:rsidR="00563895" w:rsidRPr="009C3A01">
        <w:rPr>
          <w:lang w:eastAsia="en-US"/>
        </w:rPr>
        <w:t xml:space="preserve"> whether </w:t>
      </w:r>
      <w:r>
        <w:rPr>
          <w:lang w:eastAsia="en-US"/>
        </w:rPr>
        <w:t>X</w:t>
      </w:r>
      <w:r w:rsidR="00563895" w:rsidRPr="009C3A01">
        <w:rPr>
          <w:lang w:eastAsia="en-US"/>
        </w:rPr>
        <w:t xml:space="preserve"> might feel guilty if she were </w:t>
      </w:r>
      <w:r w:rsidR="009C3A01" w:rsidRPr="009C3A01">
        <w:rPr>
          <w:lang w:eastAsia="en-US"/>
        </w:rPr>
        <w:t>to move to live with her father. It is</w:t>
      </w:r>
      <w:r w:rsidR="00563895" w:rsidRPr="009C3A01">
        <w:rPr>
          <w:lang w:eastAsia="en-US"/>
        </w:rPr>
        <w:t xml:space="preserve"> </w:t>
      </w:r>
      <w:r>
        <w:rPr>
          <w:lang w:eastAsia="en-US"/>
        </w:rPr>
        <w:t>Ms E</w:t>
      </w:r>
      <w:r w:rsidR="009C3A01" w:rsidRPr="009C3A01">
        <w:rPr>
          <w:lang w:eastAsia="en-US"/>
        </w:rPr>
        <w:t>’</w:t>
      </w:r>
      <w:r w:rsidR="00350FD1">
        <w:rPr>
          <w:lang w:eastAsia="en-US"/>
        </w:rPr>
        <w:t>s</w:t>
      </w:r>
      <w:r w:rsidR="009C3A01" w:rsidRPr="009C3A01">
        <w:rPr>
          <w:lang w:eastAsia="en-US"/>
        </w:rPr>
        <w:t xml:space="preserve"> </w:t>
      </w:r>
      <w:r w:rsidR="00563895" w:rsidRPr="009C3A01">
        <w:rPr>
          <w:lang w:eastAsia="en-US"/>
        </w:rPr>
        <w:t xml:space="preserve">evidence is that she </w:t>
      </w:r>
      <w:r w:rsidR="009C3A01" w:rsidRPr="009C3A01">
        <w:rPr>
          <w:lang w:eastAsia="en-US"/>
        </w:rPr>
        <w:t>thinks</w:t>
      </w:r>
      <w:r w:rsidR="00563895" w:rsidRPr="009C3A01">
        <w:rPr>
          <w:lang w:eastAsia="en-US"/>
        </w:rPr>
        <w:t xml:space="preserve"> that </w:t>
      </w:r>
      <w:r w:rsidR="009C3A01" w:rsidRPr="009C3A01">
        <w:rPr>
          <w:lang w:eastAsia="en-US"/>
        </w:rPr>
        <w:t>this is</w:t>
      </w:r>
      <w:r w:rsidR="00563895" w:rsidRPr="009C3A01">
        <w:rPr>
          <w:lang w:eastAsia="en-US"/>
        </w:rPr>
        <w:t xml:space="preserve"> highly p</w:t>
      </w:r>
      <w:r w:rsidR="009C3A01">
        <w:rPr>
          <w:lang w:eastAsia="en-US"/>
        </w:rPr>
        <w:t>lausible.</w:t>
      </w:r>
    </w:p>
    <w:p w:rsidR="00563895" w:rsidRPr="00563895" w:rsidRDefault="00B115B5" w:rsidP="004D1212">
      <w:pPr>
        <w:pStyle w:val="BodyText"/>
        <w:rPr>
          <w:lang w:eastAsia="en-US"/>
        </w:rPr>
      </w:pPr>
      <w:r>
        <w:rPr>
          <w:lang w:eastAsia="en-US"/>
        </w:rPr>
        <w:t>Ms E</w:t>
      </w:r>
      <w:r w:rsidR="009C3A01">
        <w:rPr>
          <w:lang w:eastAsia="en-US"/>
        </w:rPr>
        <w:t xml:space="preserve"> was </w:t>
      </w:r>
      <w:r w:rsidR="00563895" w:rsidRPr="00563895">
        <w:rPr>
          <w:lang w:eastAsia="en-US"/>
        </w:rPr>
        <w:t xml:space="preserve">asked how </w:t>
      </w:r>
      <w:r>
        <w:rPr>
          <w:lang w:eastAsia="en-US"/>
        </w:rPr>
        <w:t>X</w:t>
      </w:r>
      <w:r w:rsidR="00563895" w:rsidRPr="00563895">
        <w:rPr>
          <w:lang w:eastAsia="en-US"/>
        </w:rPr>
        <w:t xml:space="preserve"> could be assist</w:t>
      </w:r>
      <w:r w:rsidR="009C3A01">
        <w:rPr>
          <w:lang w:eastAsia="en-US"/>
        </w:rPr>
        <w:t xml:space="preserve">ed with </w:t>
      </w:r>
      <w:r w:rsidR="00DF2913">
        <w:rPr>
          <w:lang w:eastAsia="en-US"/>
        </w:rPr>
        <w:t>her</w:t>
      </w:r>
      <w:r w:rsidR="009C3A01">
        <w:rPr>
          <w:lang w:eastAsia="en-US"/>
        </w:rPr>
        <w:t xml:space="preserve"> feelings of grief, </w:t>
      </w:r>
      <w:r w:rsidR="00563895" w:rsidRPr="00563895">
        <w:rPr>
          <w:lang w:eastAsia="en-US"/>
        </w:rPr>
        <w:t xml:space="preserve">loss and guilt. </w:t>
      </w:r>
      <w:r w:rsidR="009E21A0">
        <w:rPr>
          <w:lang w:eastAsia="en-US"/>
        </w:rPr>
        <w:t xml:space="preserve">It is </w:t>
      </w:r>
      <w:r>
        <w:rPr>
          <w:lang w:eastAsia="en-US"/>
        </w:rPr>
        <w:t>Ms E</w:t>
      </w:r>
      <w:r w:rsidR="009E21A0">
        <w:rPr>
          <w:lang w:eastAsia="en-US"/>
        </w:rPr>
        <w:t>’</w:t>
      </w:r>
      <w:r w:rsidR="00350FD1">
        <w:rPr>
          <w:lang w:eastAsia="en-US"/>
        </w:rPr>
        <w:t>s</w:t>
      </w:r>
      <w:r w:rsidR="009E21A0">
        <w:rPr>
          <w:lang w:eastAsia="en-US"/>
        </w:rPr>
        <w:t xml:space="preserve"> evidence</w:t>
      </w:r>
      <w:r w:rsidR="00064540">
        <w:rPr>
          <w:lang w:eastAsia="en-US"/>
        </w:rPr>
        <w:t xml:space="preserve"> </w:t>
      </w:r>
      <w:r w:rsidR="00563895" w:rsidRPr="00563895">
        <w:rPr>
          <w:lang w:eastAsia="en-US"/>
        </w:rPr>
        <w:t xml:space="preserve">that </w:t>
      </w:r>
      <w:r w:rsidR="009C3A01">
        <w:rPr>
          <w:lang w:eastAsia="en-US"/>
        </w:rPr>
        <w:t xml:space="preserve">she </w:t>
      </w:r>
      <w:r w:rsidR="00563895" w:rsidRPr="00563895">
        <w:rPr>
          <w:lang w:eastAsia="en-US"/>
        </w:rPr>
        <w:t>thought that it would be important for there to be some therapeutic assistance</w:t>
      </w:r>
      <w:r w:rsidR="009E21A0">
        <w:rPr>
          <w:lang w:eastAsia="en-US"/>
        </w:rPr>
        <w:t xml:space="preserve"> for </w:t>
      </w:r>
      <w:r>
        <w:rPr>
          <w:lang w:eastAsia="en-US"/>
        </w:rPr>
        <w:t>X</w:t>
      </w:r>
      <w:r w:rsidR="00DF2913">
        <w:rPr>
          <w:lang w:eastAsia="en-US"/>
        </w:rPr>
        <w:t xml:space="preserve">. </w:t>
      </w:r>
      <w:r>
        <w:rPr>
          <w:lang w:eastAsia="en-US"/>
        </w:rPr>
        <w:t>Ms E</w:t>
      </w:r>
      <w:r w:rsidR="009E21A0">
        <w:rPr>
          <w:lang w:eastAsia="en-US"/>
        </w:rPr>
        <w:t xml:space="preserve"> suggested</w:t>
      </w:r>
      <w:r w:rsidR="00563895" w:rsidRPr="00563895">
        <w:rPr>
          <w:lang w:eastAsia="en-US"/>
        </w:rPr>
        <w:t xml:space="preserve"> </w:t>
      </w:r>
      <w:r w:rsidR="009C3A01">
        <w:rPr>
          <w:lang w:eastAsia="en-US"/>
        </w:rPr>
        <w:t>there be a</w:t>
      </w:r>
      <w:r w:rsidR="00563895" w:rsidRPr="00563895">
        <w:rPr>
          <w:lang w:eastAsia="en-US"/>
        </w:rPr>
        <w:t xml:space="preserve"> reasonably intense but short period of therapy to assist </w:t>
      </w:r>
      <w:r>
        <w:rPr>
          <w:lang w:eastAsia="en-US"/>
        </w:rPr>
        <w:t>X</w:t>
      </w:r>
      <w:r w:rsidR="00B910D2">
        <w:rPr>
          <w:lang w:eastAsia="en-US"/>
        </w:rPr>
        <w:t xml:space="preserve"> </w:t>
      </w:r>
      <w:r w:rsidR="00563895" w:rsidRPr="00563895">
        <w:rPr>
          <w:lang w:eastAsia="en-US"/>
        </w:rPr>
        <w:t xml:space="preserve">to accommodate the </w:t>
      </w:r>
      <w:r w:rsidR="009C3A01">
        <w:rPr>
          <w:lang w:eastAsia="en-US"/>
        </w:rPr>
        <w:t>‘</w:t>
      </w:r>
      <w:r w:rsidR="00563895" w:rsidRPr="00563895">
        <w:rPr>
          <w:lang w:eastAsia="en-US"/>
        </w:rPr>
        <w:t>settling in</w:t>
      </w:r>
      <w:r w:rsidR="009C3A01">
        <w:rPr>
          <w:lang w:eastAsia="en-US"/>
        </w:rPr>
        <w:t>’</w:t>
      </w:r>
      <w:r w:rsidR="00563895" w:rsidRPr="00563895">
        <w:rPr>
          <w:lang w:eastAsia="en-US"/>
        </w:rPr>
        <w:t xml:space="preserve"> process and to deal with any issues </w:t>
      </w:r>
      <w:r w:rsidR="009C3A01">
        <w:rPr>
          <w:lang w:eastAsia="en-US"/>
        </w:rPr>
        <w:t>that</w:t>
      </w:r>
      <w:r w:rsidR="00563895" w:rsidRPr="00563895">
        <w:rPr>
          <w:lang w:eastAsia="en-US"/>
        </w:rPr>
        <w:t xml:space="preserve"> emerge during that time</w:t>
      </w:r>
      <w:r w:rsidR="009C3A01">
        <w:rPr>
          <w:lang w:eastAsia="en-US"/>
        </w:rPr>
        <w:t>.</w:t>
      </w:r>
    </w:p>
    <w:p w:rsidR="009728BD" w:rsidRDefault="00064540" w:rsidP="00D2752B">
      <w:pPr>
        <w:pStyle w:val="BodyText"/>
        <w:rPr>
          <w:lang w:eastAsia="en-US"/>
        </w:rPr>
      </w:pPr>
      <w:r>
        <w:rPr>
          <w:lang w:eastAsia="en-US"/>
        </w:rPr>
        <w:t>I</w:t>
      </w:r>
      <w:r w:rsidR="00563895" w:rsidRPr="00563895">
        <w:rPr>
          <w:lang w:eastAsia="en-US"/>
        </w:rPr>
        <w:t xml:space="preserve">n relation to </w:t>
      </w:r>
      <w:r>
        <w:rPr>
          <w:lang w:eastAsia="en-US"/>
        </w:rPr>
        <w:t xml:space="preserve">assisting </w:t>
      </w:r>
      <w:r w:rsidR="00B115B5">
        <w:rPr>
          <w:lang w:eastAsia="en-US"/>
        </w:rPr>
        <w:t>X</w:t>
      </w:r>
      <w:r>
        <w:rPr>
          <w:lang w:eastAsia="en-US"/>
        </w:rPr>
        <w:t xml:space="preserve"> in the</w:t>
      </w:r>
      <w:r w:rsidR="00563895" w:rsidRPr="00563895">
        <w:rPr>
          <w:lang w:eastAsia="en-US"/>
        </w:rPr>
        <w:t xml:space="preserve"> transition to </w:t>
      </w:r>
      <w:r>
        <w:rPr>
          <w:lang w:eastAsia="en-US"/>
        </w:rPr>
        <w:t>living</w:t>
      </w:r>
      <w:r w:rsidR="00563895" w:rsidRPr="00563895">
        <w:rPr>
          <w:lang w:eastAsia="en-US"/>
        </w:rPr>
        <w:t xml:space="preserve"> with </w:t>
      </w:r>
      <w:r w:rsidR="009728BD">
        <w:rPr>
          <w:lang w:eastAsia="en-US"/>
        </w:rPr>
        <w:t>the</w:t>
      </w:r>
      <w:r w:rsidR="00563895" w:rsidRPr="00563895">
        <w:rPr>
          <w:lang w:eastAsia="en-US"/>
        </w:rPr>
        <w:t xml:space="preserve"> father if orders were made in those terms</w:t>
      </w:r>
      <w:r>
        <w:rPr>
          <w:lang w:eastAsia="en-US"/>
        </w:rPr>
        <w:t>,</w:t>
      </w:r>
      <w:r w:rsidR="00563895" w:rsidRPr="00563895">
        <w:rPr>
          <w:lang w:eastAsia="en-US"/>
        </w:rPr>
        <w:t xml:space="preserve"> </w:t>
      </w:r>
      <w:r>
        <w:rPr>
          <w:lang w:eastAsia="en-US"/>
        </w:rPr>
        <w:t xml:space="preserve">it is </w:t>
      </w:r>
      <w:r w:rsidR="00B115B5">
        <w:rPr>
          <w:lang w:eastAsia="en-US"/>
        </w:rPr>
        <w:t>Ms E</w:t>
      </w:r>
      <w:r>
        <w:rPr>
          <w:lang w:eastAsia="en-US"/>
        </w:rPr>
        <w:t>’</w:t>
      </w:r>
      <w:r w:rsidR="00350FD1">
        <w:rPr>
          <w:lang w:eastAsia="en-US"/>
        </w:rPr>
        <w:t>s</w:t>
      </w:r>
      <w:r>
        <w:rPr>
          <w:lang w:eastAsia="en-US"/>
        </w:rPr>
        <w:t xml:space="preserve"> </w:t>
      </w:r>
      <w:r w:rsidR="00563895" w:rsidRPr="00563895">
        <w:rPr>
          <w:lang w:eastAsia="en-US"/>
        </w:rPr>
        <w:t xml:space="preserve">evidence </w:t>
      </w:r>
      <w:r>
        <w:rPr>
          <w:lang w:eastAsia="en-US"/>
        </w:rPr>
        <w:t xml:space="preserve">that </w:t>
      </w:r>
      <w:r w:rsidR="00563895" w:rsidRPr="00563895">
        <w:rPr>
          <w:lang w:eastAsia="en-US"/>
        </w:rPr>
        <w:t xml:space="preserve">someone neutral should explain the orders </w:t>
      </w:r>
      <w:r>
        <w:rPr>
          <w:lang w:eastAsia="en-US"/>
        </w:rPr>
        <w:t xml:space="preserve">to </w:t>
      </w:r>
      <w:r w:rsidR="00B115B5">
        <w:rPr>
          <w:lang w:eastAsia="en-US"/>
        </w:rPr>
        <w:t>X</w:t>
      </w:r>
      <w:r w:rsidR="009728BD">
        <w:rPr>
          <w:lang w:eastAsia="en-US"/>
        </w:rPr>
        <w:t>.</w:t>
      </w:r>
    </w:p>
    <w:p w:rsidR="00563895" w:rsidRPr="00563895" w:rsidRDefault="009728BD" w:rsidP="00D2752B">
      <w:pPr>
        <w:pStyle w:val="BodyText"/>
        <w:rPr>
          <w:lang w:eastAsia="en-US"/>
        </w:rPr>
      </w:pPr>
      <w:r>
        <w:rPr>
          <w:lang w:eastAsia="en-US"/>
        </w:rPr>
        <w:lastRenderedPageBreak/>
        <w:t xml:space="preserve">It is </w:t>
      </w:r>
      <w:r w:rsidR="00B115B5">
        <w:rPr>
          <w:lang w:eastAsia="en-US"/>
        </w:rPr>
        <w:t>Ms E</w:t>
      </w:r>
      <w:r>
        <w:rPr>
          <w:lang w:eastAsia="en-US"/>
        </w:rPr>
        <w:t>’</w:t>
      </w:r>
      <w:r w:rsidR="00350FD1">
        <w:rPr>
          <w:lang w:eastAsia="en-US"/>
        </w:rPr>
        <w:t>s</w:t>
      </w:r>
      <w:r>
        <w:rPr>
          <w:lang w:eastAsia="en-US"/>
        </w:rPr>
        <w:t xml:space="preserve"> further evidence </w:t>
      </w:r>
      <w:r w:rsidR="00563895" w:rsidRPr="00563895">
        <w:rPr>
          <w:lang w:eastAsia="en-US"/>
        </w:rPr>
        <w:t xml:space="preserve">that </w:t>
      </w:r>
      <w:r w:rsidR="00064540">
        <w:rPr>
          <w:lang w:eastAsia="en-US"/>
        </w:rPr>
        <w:t>there</w:t>
      </w:r>
      <w:r w:rsidR="00563895" w:rsidRPr="00563895">
        <w:rPr>
          <w:lang w:eastAsia="en-US"/>
        </w:rPr>
        <w:t xml:space="preserve"> should also be a period of time where </w:t>
      </w:r>
      <w:r w:rsidR="00B115B5">
        <w:rPr>
          <w:lang w:eastAsia="en-US"/>
        </w:rPr>
        <w:t>X</w:t>
      </w:r>
      <w:r w:rsidR="00563895" w:rsidRPr="00563895">
        <w:rPr>
          <w:lang w:eastAsia="en-US"/>
        </w:rPr>
        <w:t xml:space="preserve"> does not see </w:t>
      </w:r>
      <w:r>
        <w:rPr>
          <w:lang w:eastAsia="en-US"/>
        </w:rPr>
        <w:t>the</w:t>
      </w:r>
      <w:r w:rsidR="00563895" w:rsidRPr="00563895">
        <w:rPr>
          <w:lang w:eastAsia="en-US"/>
        </w:rPr>
        <w:t xml:space="preserve"> mother</w:t>
      </w:r>
      <w:r>
        <w:rPr>
          <w:lang w:eastAsia="en-US"/>
        </w:rPr>
        <w:t xml:space="preserve"> after she moves to live with the father</w:t>
      </w:r>
      <w:r w:rsidR="00064540">
        <w:rPr>
          <w:lang w:eastAsia="en-US"/>
        </w:rPr>
        <w:t xml:space="preserve">. </w:t>
      </w:r>
      <w:r w:rsidR="00B115B5">
        <w:rPr>
          <w:lang w:eastAsia="en-US"/>
        </w:rPr>
        <w:t>Ms E</w:t>
      </w:r>
      <w:r>
        <w:rPr>
          <w:lang w:eastAsia="en-US"/>
        </w:rPr>
        <w:t xml:space="preserve"> suggests</w:t>
      </w:r>
      <w:r w:rsidR="00563895" w:rsidRPr="00563895">
        <w:rPr>
          <w:lang w:eastAsia="en-US"/>
        </w:rPr>
        <w:t xml:space="preserve"> </w:t>
      </w:r>
      <w:r w:rsidR="00064540">
        <w:rPr>
          <w:lang w:eastAsia="en-US"/>
        </w:rPr>
        <w:t xml:space="preserve">such a period should span a minimum of six weeks, a period which would </w:t>
      </w:r>
      <w:r w:rsidR="00563895" w:rsidRPr="00563895">
        <w:rPr>
          <w:lang w:eastAsia="en-US"/>
        </w:rPr>
        <w:t xml:space="preserve">enable </w:t>
      </w:r>
      <w:r w:rsidR="00B115B5">
        <w:rPr>
          <w:lang w:eastAsia="en-US"/>
        </w:rPr>
        <w:t>X</w:t>
      </w:r>
      <w:r w:rsidR="00563895" w:rsidRPr="00563895">
        <w:rPr>
          <w:lang w:eastAsia="en-US"/>
        </w:rPr>
        <w:t xml:space="preserve"> to settle int</w:t>
      </w:r>
      <w:r w:rsidR="00064540">
        <w:rPr>
          <w:lang w:eastAsia="en-US"/>
        </w:rPr>
        <w:t xml:space="preserve">o the care of her father </w:t>
      </w:r>
      <w:r w:rsidR="004A4063">
        <w:rPr>
          <w:lang w:eastAsia="en-US"/>
        </w:rPr>
        <w:t>and allow</w:t>
      </w:r>
      <w:r w:rsidR="00563895" w:rsidRPr="00563895">
        <w:rPr>
          <w:lang w:eastAsia="en-US"/>
        </w:rPr>
        <w:t xml:space="preserve"> </w:t>
      </w:r>
      <w:r w:rsidR="00B910D2">
        <w:rPr>
          <w:lang w:eastAsia="en-US"/>
        </w:rPr>
        <w:t xml:space="preserve">the </w:t>
      </w:r>
      <w:r w:rsidR="00563895" w:rsidRPr="00563895">
        <w:rPr>
          <w:lang w:eastAsia="en-US"/>
        </w:rPr>
        <w:t xml:space="preserve">mother time to reflect on how she needs to conduct herself in order to support </w:t>
      </w:r>
      <w:r w:rsidR="00B115B5">
        <w:rPr>
          <w:lang w:eastAsia="en-US"/>
        </w:rPr>
        <w:t>X</w:t>
      </w:r>
      <w:r w:rsidR="00064540">
        <w:rPr>
          <w:lang w:eastAsia="en-US"/>
        </w:rPr>
        <w:t>.</w:t>
      </w:r>
    </w:p>
    <w:p w:rsidR="00D16538" w:rsidRDefault="00B115B5" w:rsidP="00D2752B">
      <w:pPr>
        <w:pStyle w:val="BodyText"/>
        <w:rPr>
          <w:lang w:eastAsia="en-US"/>
        </w:rPr>
      </w:pPr>
      <w:r>
        <w:rPr>
          <w:lang w:eastAsia="en-US"/>
        </w:rPr>
        <w:t>Ms E</w:t>
      </w:r>
      <w:r w:rsidR="00064540" w:rsidRPr="00563895">
        <w:rPr>
          <w:lang w:eastAsia="en-US"/>
        </w:rPr>
        <w:t xml:space="preserve"> </w:t>
      </w:r>
      <w:r w:rsidR="00B910D2">
        <w:rPr>
          <w:lang w:eastAsia="en-US"/>
        </w:rPr>
        <w:t>is</w:t>
      </w:r>
      <w:r w:rsidR="00563895" w:rsidRPr="00563895">
        <w:rPr>
          <w:lang w:eastAsia="en-US"/>
        </w:rPr>
        <w:t xml:space="preserve"> also of the view that the neutral person explaining the orders to </w:t>
      </w:r>
      <w:r>
        <w:rPr>
          <w:lang w:eastAsia="en-US"/>
        </w:rPr>
        <w:t>X</w:t>
      </w:r>
      <w:r w:rsidR="00064540">
        <w:rPr>
          <w:lang w:eastAsia="en-US"/>
        </w:rPr>
        <w:t xml:space="preserve"> </w:t>
      </w:r>
      <w:r w:rsidR="009728BD">
        <w:rPr>
          <w:lang w:eastAsia="en-US"/>
        </w:rPr>
        <w:t>should</w:t>
      </w:r>
      <w:r w:rsidR="00563895" w:rsidRPr="00563895">
        <w:rPr>
          <w:lang w:eastAsia="en-US"/>
        </w:rPr>
        <w:t xml:space="preserve"> </w:t>
      </w:r>
      <w:r w:rsidR="00064540">
        <w:rPr>
          <w:lang w:eastAsia="en-US"/>
        </w:rPr>
        <w:t>clearly explain</w:t>
      </w:r>
      <w:r w:rsidR="00563895" w:rsidRPr="00563895">
        <w:rPr>
          <w:lang w:eastAsia="en-US"/>
        </w:rPr>
        <w:t xml:space="preserve"> to </w:t>
      </w:r>
      <w:r>
        <w:rPr>
          <w:lang w:eastAsia="en-US"/>
        </w:rPr>
        <w:t>X</w:t>
      </w:r>
      <w:r w:rsidR="00563895" w:rsidRPr="00563895">
        <w:rPr>
          <w:lang w:eastAsia="en-US"/>
        </w:rPr>
        <w:t xml:space="preserve"> why there </w:t>
      </w:r>
      <w:r w:rsidR="009728BD">
        <w:rPr>
          <w:lang w:eastAsia="en-US"/>
        </w:rPr>
        <w:t>will</w:t>
      </w:r>
      <w:r w:rsidR="00563895" w:rsidRPr="00563895">
        <w:rPr>
          <w:lang w:eastAsia="en-US"/>
        </w:rPr>
        <w:t xml:space="preserve"> be a period </w:t>
      </w:r>
      <w:r w:rsidR="009728BD">
        <w:rPr>
          <w:lang w:eastAsia="en-US"/>
        </w:rPr>
        <w:t>when</w:t>
      </w:r>
      <w:r w:rsidR="00563895" w:rsidRPr="00563895">
        <w:rPr>
          <w:lang w:eastAsia="en-US"/>
        </w:rPr>
        <w:t xml:space="preserve"> she </w:t>
      </w:r>
      <w:r w:rsidR="009728BD">
        <w:rPr>
          <w:lang w:eastAsia="en-US"/>
        </w:rPr>
        <w:t>will</w:t>
      </w:r>
      <w:r w:rsidR="00563895" w:rsidRPr="00563895">
        <w:rPr>
          <w:lang w:eastAsia="en-US"/>
        </w:rPr>
        <w:t xml:space="preserve"> </w:t>
      </w:r>
      <w:r w:rsidR="00064540">
        <w:rPr>
          <w:lang w:eastAsia="en-US"/>
        </w:rPr>
        <w:t xml:space="preserve">not </w:t>
      </w:r>
      <w:r w:rsidR="009728BD">
        <w:rPr>
          <w:lang w:eastAsia="en-US"/>
        </w:rPr>
        <w:t>see</w:t>
      </w:r>
      <w:r w:rsidR="00563895" w:rsidRPr="00563895">
        <w:rPr>
          <w:lang w:eastAsia="en-US"/>
        </w:rPr>
        <w:t xml:space="preserve"> her mother and that it was not some sort of punishment of either herself or her mother.</w:t>
      </w:r>
      <w:r w:rsidR="00BA5FFA">
        <w:rPr>
          <w:lang w:eastAsia="en-US"/>
        </w:rPr>
        <w:t xml:space="preserve"> </w:t>
      </w:r>
      <w:r>
        <w:rPr>
          <w:lang w:eastAsia="en-US"/>
        </w:rPr>
        <w:t>Ms E</w:t>
      </w:r>
      <w:r w:rsidR="009728BD">
        <w:rPr>
          <w:lang w:eastAsia="en-US"/>
        </w:rPr>
        <w:t xml:space="preserve"> indicated she would explain the orders to </w:t>
      </w:r>
      <w:r>
        <w:rPr>
          <w:lang w:eastAsia="en-US"/>
        </w:rPr>
        <w:t>X</w:t>
      </w:r>
      <w:r w:rsidR="009728BD">
        <w:rPr>
          <w:lang w:eastAsia="en-US"/>
        </w:rPr>
        <w:t xml:space="preserve"> if the Court asks her to do so.</w:t>
      </w:r>
    </w:p>
    <w:p w:rsidR="00563895" w:rsidRPr="00563895" w:rsidRDefault="00064540" w:rsidP="00D2752B">
      <w:pPr>
        <w:pStyle w:val="BodyText"/>
        <w:rPr>
          <w:lang w:eastAsia="en-US"/>
        </w:rPr>
      </w:pPr>
      <w:r>
        <w:rPr>
          <w:lang w:eastAsia="en-US"/>
        </w:rPr>
        <w:t>When asked</w:t>
      </w:r>
      <w:r w:rsidR="00563895" w:rsidRPr="00563895">
        <w:rPr>
          <w:lang w:eastAsia="en-US"/>
        </w:rPr>
        <w:t xml:space="preserve"> what the prognosis would be in terms of </w:t>
      </w:r>
      <w:r w:rsidR="00B115B5">
        <w:rPr>
          <w:lang w:eastAsia="en-US"/>
        </w:rPr>
        <w:t>X</w:t>
      </w:r>
      <w:r w:rsidR="00563895" w:rsidRPr="00563895">
        <w:rPr>
          <w:lang w:eastAsia="en-US"/>
        </w:rPr>
        <w:t>’s relationship with her father and her mother</w:t>
      </w:r>
      <w:r>
        <w:rPr>
          <w:lang w:eastAsia="en-US"/>
        </w:rPr>
        <w:t xml:space="preserve"> </w:t>
      </w:r>
      <w:r w:rsidRPr="00563895">
        <w:rPr>
          <w:lang w:eastAsia="en-US"/>
        </w:rPr>
        <w:t>in the event of a change of residence</w:t>
      </w:r>
      <w:r>
        <w:rPr>
          <w:lang w:eastAsia="en-US"/>
        </w:rPr>
        <w:t xml:space="preserve">,  it is </w:t>
      </w:r>
      <w:r w:rsidR="00B115B5">
        <w:rPr>
          <w:lang w:eastAsia="en-US"/>
        </w:rPr>
        <w:t>Ms E</w:t>
      </w:r>
      <w:r>
        <w:rPr>
          <w:lang w:eastAsia="en-US"/>
        </w:rPr>
        <w:t>’</w:t>
      </w:r>
      <w:r w:rsidR="00350FD1">
        <w:rPr>
          <w:lang w:eastAsia="en-US"/>
        </w:rPr>
        <w:t>s</w:t>
      </w:r>
      <w:r w:rsidR="00563895" w:rsidRPr="00563895">
        <w:rPr>
          <w:lang w:eastAsia="en-US"/>
        </w:rPr>
        <w:t xml:space="preserve"> evidence as follows:</w:t>
      </w:r>
    </w:p>
    <w:p w:rsidR="00064540" w:rsidRDefault="00064540" w:rsidP="00064540">
      <w:pPr>
        <w:pStyle w:val="Quotation"/>
      </w:pPr>
      <w:r>
        <w:t xml:space="preserve">“I wouldn’t have recommended that this is a consideration if I didn’t think it would be better for </w:t>
      </w:r>
      <w:r w:rsidR="00B115B5">
        <w:t>X</w:t>
      </w:r>
      <w:r>
        <w:t xml:space="preserve">.  It’s normalising this child’s life.  At the moment her whole focus has been around “that I don’t see dad because it will upset mum,” and every time I’ve seen this child with her father, it’s a very easy, pleasant relationship.  There isn’t the slightest concern from </w:t>
      </w:r>
      <w:r w:rsidR="00B115B5">
        <w:t>X</w:t>
      </w:r>
      <w:r>
        <w:t xml:space="preserve"> in her relationship with her father.  It’s an opportunity for her to have a family life, assuming that </w:t>
      </w:r>
      <w:r w:rsidR="00B115B5">
        <w:t>Mr Ridgely</w:t>
      </w:r>
      <w:r>
        <w:t xml:space="preserve"> is genuine in his capacity to support </w:t>
      </w:r>
      <w:r w:rsidR="00B115B5">
        <w:t>X</w:t>
      </w:r>
      <w:r>
        <w:t xml:space="preserve"> having a relationship with her mother.”</w:t>
      </w:r>
    </w:p>
    <w:p w:rsidR="00563895" w:rsidRDefault="00B115B5" w:rsidP="00D2752B">
      <w:pPr>
        <w:pStyle w:val="BodyText"/>
        <w:rPr>
          <w:lang w:eastAsia="en-US"/>
        </w:rPr>
      </w:pPr>
      <w:r>
        <w:rPr>
          <w:lang w:eastAsia="en-US"/>
        </w:rPr>
        <w:t>Ms E</w:t>
      </w:r>
      <w:r w:rsidR="00064540">
        <w:rPr>
          <w:lang w:eastAsia="en-US"/>
        </w:rPr>
        <w:t xml:space="preserve"> was</w:t>
      </w:r>
      <w:r w:rsidR="00064540" w:rsidRPr="00563895">
        <w:rPr>
          <w:lang w:eastAsia="en-US"/>
        </w:rPr>
        <w:t xml:space="preserve"> </w:t>
      </w:r>
      <w:r w:rsidR="00563895" w:rsidRPr="00563895">
        <w:rPr>
          <w:lang w:eastAsia="en-US"/>
        </w:rPr>
        <w:t xml:space="preserve">then asked whether she </w:t>
      </w:r>
      <w:r w:rsidR="00B910D2">
        <w:rPr>
          <w:lang w:eastAsia="en-US"/>
        </w:rPr>
        <w:t>believes</w:t>
      </w:r>
      <w:r w:rsidR="00563895" w:rsidRPr="00563895">
        <w:rPr>
          <w:lang w:eastAsia="en-US"/>
        </w:rPr>
        <w:t xml:space="preserve"> the father is genuine in his capacity to support </w:t>
      </w:r>
      <w:r>
        <w:rPr>
          <w:lang w:eastAsia="en-US"/>
        </w:rPr>
        <w:t>X</w:t>
      </w:r>
      <w:r w:rsidR="00563895" w:rsidRPr="00563895">
        <w:rPr>
          <w:lang w:eastAsia="en-US"/>
        </w:rPr>
        <w:t xml:space="preserve"> having a relationship with</w:t>
      </w:r>
      <w:r w:rsidR="00B910D2">
        <w:rPr>
          <w:lang w:eastAsia="en-US"/>
        </w:rPr>
        <w:t xml:space="preserve"> her mother. It</w:t>
      </w:r>
      <w:r w:rsidR="00064540">
        <w:rPr>
          <w:lang w:eastAsia="en-US"/>
        </w:rPr>
        <w:t xml:space="preserve"> is </w:t>
      </w:r>
      <w:r>
        <w:rPr>
          <w:lang w:eastAsia="en-US"/>
        </w:rPr>
        <w:t>Ms E</w:t>
      </w:r>
      <w:r w:rsidR="00064540">
        <w:rPr>
          <w:lang w:eastAsia="en-US"/>
        </w:rPr>
        <w:t>’</w:t>
      </w:r>
      <w:r w:rsidR="00350FD1">
        <w:rPr>
          <w:lang w:eastAsia="en-US"/>
        </w:rPr>
        <w:t>s</w:t>
      </w:r>
      <w:r w:rsidR="00563895" w:rsidRPr="00563895">
        <w:rPr>
          <w:lang w:eastAsia="en-US"/>
        </w:rPr>
        <w:t xml:space="preserve"> emphatic evidence</w:t>
      </w:r>
      <w:r w:rsidR="00064540">
        <w:rPr>
          <w:lang w:eastAsia="en-US"/>
        </w:rPr>
        <w:t>:</w:t>
      </w:r>
    </w:p>
    <w:p w:rsidR="004D1212" w:rsidRDefault="00064540" w:rsidP="00D16538">
      <w:pPr>
        <w:pStyle w:val="Quotation"/>
        <w:rPr>
          <w:lang w:eastAsia="en-US"/>
        </w:rPr>
      </w:pPr>
      <w:r>
        <w:rPr>
          <w:lang w:eastAsia="en-US"/>
        </w:rPr>
        <w:t>“</w:t>
      </w:r>
      <w:r w:rsidRPr="00064540">
        <w:rPr>
          <w:lang w:eastAsia="en-US"/>
        </w:rPr>
        <w:t>Yes, I do.  I do.</w:t>
      </w:r>
      <w:r>
        <w:rPr>
          <w:lang w:eastAsia="en-US"/>
        </w:rPr>
        <w:t>”</w:t>
      </w:r>
    </w:p>
    <w:p w:rsidR="00563895" w:rsidRPr="00563895" w:rsidRDefault="00563895" w:rsidP="00D2752B">
      <w:pPr>
        <w:pStyle w:val="BodyText"/>
        <w:rPr>
          <w:lang w:eastAsia="en-US"/>
        </w:rPr>
      </w:pPr>
      <w:r w:rsidRPr="00563895">
        <w:rPr>
          <w:lang w:eastAsia="en-US"/>
        </w:rPr>
        <w:t xml:space="preserve">At the conclusion of </w:t>
      </w:r>
      <w:r w:rsidR="00B115B5">
        <w:rPr>
          <w:lang w:eastAsia="en-US"/>
        </w:rPr>
        <w:t>Ms E</w:t>
      </w:r>
      <w:r w:rsidR="00064540">
        <w:rPr>
          <w:lang w:eastAsia="en-US"/>
        </w:rPr>
        <w:t>’</w:t>
      </w:r>
      <w:r w:rsidR="00350FD1">
        <w:rPr>
          <w:lang w:eastAsia="en-US"/>
        </w:rPr>
        <w:t>s</w:t>
      </w:r>
      <w:r w:rsidR="00064540" w:rsidRPr="00563895">
        <w:rPr>
          <w:lang w:eastAsia="en-US"/>
        </w:rPr>
        <w:t xml:space="preserve"> </w:t>
      </w:r>
      <w:r w:rsidRPr="00563895">
        <w:rPr>
          <w:lang w:eastAsia="en-US"/>
        </w:rPr>
        <w:t xml:space="preserve">evidence she was specifically asked whether she had a view </w:t>
      </w:r>
      <w:r w:rsidR="00757F00">
        <w:rPr>
          <w:lang w:eastAsia="en-US"/>
        </w:rPr>
        <w:t>as to whether</w:t>
      </w:r>
      <w:r w:rsidRPr="00563895">
        <w:rPr>
          <w:lang w:eastAsia="en-US"/>
        </w:rPr>
        <w:t xml:space="preserve"> the mothe</w:t>
      </w:r>
      <w:r w:rsidR="00064540">
        <w:rPr>
          <w:lang w:eastAsia="en-US"/>
        </w:rPr>
        <w:t>r would be able to comply with C</w:t>
      </w:r>
      <w:r w:rsidRPr="00563895">
        <w:rPr>
          <w:lang w:eastAsia="en-US"/>
        </w:rPr>
        <w:t xml:space="preserve">ourt orders so that her recommendation for </w:t>
      </w:r>
      <w:r w:rsidR="00064540">
        <w:rPr>
          <w:lang w:eastAsia="en-US"/>
        </w:rPr>
        <w:t xml:space="preserve">a </w:t>
      </w:r>
      <w:r w:rsidRPr="00563895">
        <w:rPr>
          <w:lang w:eastAsia="en-US"/>
        </w:rPr>
        <w:t>change o</w:t>
      </w:r>
      <w:r w:rsidR="00064540">
        <w:rPr>
          <w:lang w:eastAsia="en-US"/>
        </w:rPr>
        <w:t>f residence not come into play</w:t>
      </w:r>
      <w:r w:rsidR="00757F00">
        <w:rPr>
          <w:lang w:eastAsia="en-US"/>
        </w:rPr>
        <w:t>.</w:t>
      </w:r>
      <w:r w:rsidR="00064540">
        <w:rPr>
          <w:lang w:eastAsia="en-US"/>
        </w:rPr>
        <w:t xml:space="preserve"> </w:t>
      </w:r>
      <w:r w:rsidR="00B115B5">
        <w:rPr>
          <w:lang w:eastAsia="en-US"/>
        </w:rPr>
        <w:t>Ms E</w:t>
      </w:r>
      <w:r w:rsidR="00064540">
        <w:rPr>
          <w:lang w:eastAsia="en-US"/>
        </w:rPr>
        <w:t xml:space="preserve"> </w:t>
      </w:r>
      <w:r w:rsidRPr="00563895">
        <w:rPr>
          <w:lang w:eastAsia="en-US"/>
        </w:rPr>
        <w:t>responded as follows</w:t>
      </w:r>
      <w:r w:rsidR="004D1212">
        <w:rPr>
          <w:lang w:eastAsia="en-US"/>
        </w:rPr>
        <w:t>:</w:t>
      </w:r>
    </w:p>
    <w:p w:rsidR="004D1212" w:rsidRPr="004D1212" w:rsidRDefault="00757F00" w:rsidP="004D1212">
      <w:pPr>
        <w:pStyle w:val="Quotation"/>
      </w:pPr>
      <w:r>
        <w:t xml:space="preserve">“Yes.  I have a view about this.  The first thing is, I think it’s a view that both parents go to reluctantly.  </w:t>
      </w:r>
      <w:r w:rsidR="00B115B5">
        <w:t>Mr Ridgely</w:t>
      </w:r>
      <w:r>
        <w:t xml:space="preserve"> explained to me that he lost his mother early – he lost his mother.  He is very respectful of a mother’s role and that the thing he would like to do least is remove </w:t>
      </w:r>
      <w:r w:rsidR="00B115B5">
        <w:t>X</w:t>
      </w:r>
      <w:r>
        <w:t xml:space="preserve"> from her mother and that has fed into his </w:t>
      </w:r>
      <w:r>
        <w:lastRenderedPageBreak/>
        <w:t xml:space="preserve">passivity in this matter.  </w:t>
      </w:r>
      <w:r w:rsidR="00B115B5">
        <w:t>Ms S</w:t>
      </w:r>
      <w:r>
        <w:t xml:space="preserve"> is unable to acknowledge that </w:t>
      </w:r>
      <w:r w:rsidR="00B115B5">
        <w:t>X</w:t>
      </w:r>
      <w:r>
        <w:t xml:space="preserve"> has two parents and should be able to happily dance between two homes.  I think that I formed a view based on what I considered to be pattern behaviour which means whilst the eye of the court is on </w:t>
      </w:r>
      <w:r w:rsidR="00B115B5">
        <w:t>Ms S</w:t>
      </w:r>
      <w:r>
        <w:t xml:space="preserve"> she is accountable for her conduct, </w:t>
      </w:r>
      <w:r w:rsidR="00B115B5">
        <w:t>Mr Ridgely</w:t>
      </w:r>
      <w:r>
        <w:t xml:space="preserve"> will have time with </w:t>
      </w:r>
      <w:r w:rsidR="00B115B5">
        <w:t>X</w:t>
      </w:r>
      <w:r>
        <w:t xml:space="preserve">.  As soon as the eye of the court is removed or she feels that there is no obligation, she will find one reason or another to create distress in </w:t>
      </w:r>
      <w:r w:rsidR="00B115B5">
        <w:t>X</w:t>
      </w:r>
      <w:r>
        <w:t xml:space="preserve"> such that </w:t>
      </w:r>
      <w:r w:rsidR="00B115B5">
        <w:t>X</w:t>
      </w:r>
      <w:r>
        <w:t xml:space="preserve"> will not spend time with her father.  There’s been an escalating pattern in that regard.  The original pattern was that </w:t>
      </w:r>
      <w:r w:rsidR="00B115B5">
        <w:t>Ms S</w:t>
      </w:r>
      <w:r>
        <w:t xml:space="preserve"> would just not make </w:t>
      </w:r>
      <w:r w:rsidR="00B115B5">
        <w:t>X</w:t>
      </w:r>
      <w:r>
        <w:t xml:space="preserve"> available but as </w:t>
      </w:r>
      <w:r w:rsidR="00B115B5">
        <w:t>X</w:t>
      </w:r>
      <w:r>
        <w:t xml:space="preserve"> has become older, she has actually used </w:t>
      </w:r>
      <w:r w:rsidR="00B115B5">
        <w:t>X</w:t>
      </w:r>
      <w:r>
        <w:t xml:space="preserve"> as the weapon.  She hasn’t cared that she has caused </w:t>
      </w:r>
      <w:r w:rsidR="00B115B5">
        <w:t>X</w:t>
      </w:r>
      <w:r>
        <w:t xml:space="preserve"> great distress, that </w:t>
      </w:r>
      <w:r w:rsidR="00B115B5">
        <w:t>X</w:t>
      </w:r>
      <w:r>
        <w:t xml:space="preserve"> has a horrendous meltdown in the principal’s office rather than disappoint her mother and go with her father.  So I feel on the basis of that, unless the court can see otherwise, it is unlikely that the behaviour of these participants is going to change.  And it is unlikely, in my view, when I wrote that report, that </w:t>
      </w:r>
      <w:r w:rsidR="00B115B5">
        <w:t>Ms S</w:t>
      </w:r>
      <w:r>
        <w:t xml:space="preserve"> would see the light and decide that it was probably in </w:t>
      </w:r>
      <w:r w:rsidR="00B115B5">
        <w:t>X</w:t>
      </w:r>
      <w:r>
        <w:t>’s best interest to have a relationship with both her mother and father that was conflict-free.  So that’s my view.”</w:t>
      </w:r>
    </w:p>
    <w:p w:rsidR="00563895" w:rsidRPr="00563895" w:rsidRDefault="00757F00" w:rsidP="00757F00">
      <w:pPr>
        <w:pStyle w:val="Heading1"/>
        <w:rPr>
          <w:lang w:eastAsia="en-US"/>
        </w:rPr>
      </w:pPr>
      <w:r>
        <w:rPr>
          <w:lang w:eastAsia="en-US"/>
        </w:rPr>
        <w:t>The Law</w:t>
      </w:r>
    </w:p>
    <w:p w:rsidR="00757F00" w:rsidRPr="00757F00" w:rsidRDefault="00757F00" w:rsidP="00757F00">
      <w:pPr>
        <w:numPr>
          <w:ilvl w:val="0"/>
          <w:numId w:val="1"/>
        </w:numPr>
        <w:spacing w:after="240" w:line="360" w:lineRule="exact"/>
        <w:jc w:val="both"/>
      </w:pPr>
      <w:r w:rsidRPr="00757F00">
        <w:rPr>
          <w:rFonts w:eastAsia="SimSun"/>
        </w:rPr>
        <w:t xml:space="preserve">Part </w:t>
      </w:r>
      <w:smartTag w:uri="urn:schemas-microsoft-com:office:smarttags" w:element="stockticker">
        <w:r w:rsidRPr="00757F00">
          <w:rPr>
            <w:rFonts w:eastAsia="SimSun"/>
          </w:rPr>
          <w:t>VII</w:t>
        </w:r>
      </w:smartTag>
      <w:r w:rsidRPr="00757F00">
        <w:rPr>
          <w:rFonts w:eastAsia="SimSun"/>
        </w:rPr>
        <w:t xml:space="preserve"> of the </w:t>
      </w:r>
      <w:r w:rsidRPr="00757F00">
        <w:rPr>
          <w:rFonts w:eastAsia="SimSun"/>
          <w:i/>
          <w:iCs/>
        </w:rPr>
        <w:t>Family Law Act 1975</w:t>
      </w:r>
      <w:r w:rsidRPr="00757F00">
        <w:rPr>
          <w:rFonts w:eastAsia="SimSun"/>
        </w:rPr>
        <w:t xml:space="preserve"> (“the Act”) deals with children.  Section 60</w:t>
      </w:r>
      <w:r w:rsidRPr="00757F00">
        <w:rPr>
          <w:rFonts w:eastAsia="SimSun"/>
          <w:smallCaps/>
        </w:rPr>
        <w:t>B</w:t>
      </w:r>
      <w:r w:rsidRPr="00757F00">
        <w:rPr>
          <w:rFonts w:eastAsia="SimSun"/>
        </w:rPr>
        <w:t xml:space="preserve"> of the Act sets out the objects and underlying principles of Part </w:t>
      </w:r>
      <w:smartTag w:uri="urn:schemas-microsoft-com:office:smarttags" w:element="stockticker">
        <w:r w:rsidRPr="00757F00">
          <w:rPr>
            <w:rFonts w:eastAsia="SimSun"/>
          </w:rPr>
          <w:t>VII</w:t>
        </w:r>
      </w:smartTag>
      <w:r w:rsidRPr="00757F00">
        <w:rPr>
          <w:rFonts w:eastAsia="SimSun"/>
        </w:rPr>
        <w:t xml:space="preserve"> of the Act as follows (omitting for present purposes s.60B(3) which deals with Aboriginals and Torres Strait Islanders):</w:t>
      </w:r>
      <w:r w:rsidRPr="00757F00">
        <w:t xml:space="preserve"> </w:t>
      </w:r>
    </w:p>
    <w:p w:rsidR="00757F00" w:rsidRPr="00757F00" w:rsidRDefault="00757F00" w:rsidP="00757F00">
      <w:pPr>
        <w:spacing w:after="240" w:line="300" w:lineRule="exact"/>
        <w:ind w:left="1985" w:hanging="709"/>
        <w:jc w:val="both"/>
        <w:rPr>
          <w:i/>
          <w:iCs/>
          <w:kern w:val="0"/>
          <w:lang w:eastAsia="en-AU"/>
        </w:rPr>
      </w:pPr>
      <w:r w:rsidRPr="00757F00">
        <w:rPr>
          <w:i/>
          <w:iCs/>
          <w:kern w:val="0"/>
          <w:lang w:eastAsia="en-AU"/>
        </w:rPr>
        <w:t>1.</w:t>
      </w:r>
      <w:r w:rsidRPr="00757F00">
        <w:rPr>
          <w:i/>
          <w:iCs/>
          <w:kern w:val="0"/>
          <w:lang w:eastAsia="en-AU"/>
        </w:rPr>
        <w:tab/>
        <w:t xml:space="preserve">The objects of this Part are to ensure that the best </w:t>
      </w:r>
      <w:hyperlink r:id="rId12" w:anchor="interests" w:history="1">
        <w:r w:rsidRPr="00757F00">
          <w:rPr>
            <w:i/>
            <w:iCs/>
            <w:kern w:val="0"/>
            <w:lang w:eastAsia="en-AU"/>
          </w:rPr>
          <w:t>interests</w:t>
        </w:r>
      </w:hyperlink>
      <w:r w:rsidRPr="00757F00">
        <w:rPr>
          <w:i/>
          <w:iCs/>
          <w:kern w:val="0"/>
          <w:lang w:eastAsia="en-AU"/>
        </w:rPr>
        <w:t xml:space="preserve"> of </w:t>
      </w:r>
      <w:hyperlink r:id="rId13" w:anchor="child" w:history="1">
        <w:r w:rsidRPr="00757F00">
          <w:rPr>
            <w:i/>
            <w:iCs/>
            <w:kern w:val="0"/>
            <w:lang w:eastAsia="en-AU"/>
          </w:rPr>
          <w:t>children</w:t>
        </w:r>
      </w:hyperlink>
      <w:r w:rsidRPr="00757F00">
        <w:rPr>
          <w:i/>
          <w:iCs/>
          <w:kern w:val="0"/>
          <w:lang w:eastAsia="en-AU"/>
        </w:rPr>
        <w:t xml:space="preserve"> are met by: </w:t>
      </w:r>
    </w:p>
    <w:p w:rsidR="00757F00" w:rsidRPr="00757F00" w:rsidRDefault="00757F00" w:rsidP="00757F00">
      <w:pPr>
        <w:numPr>
          <w:ilvl w:val="1"/>
          <w:numId w:val="5"/>
        </w:numPr>
        <w:spacing w:after="240" w:line="300" w:lineRule="exact"/>
        <w:ind w:left="2552" w:hanging="567"/>
        <w:jc w:val="both"/>
        <w:rPr>
          <w:i/>
          <w:iCs/>
          <w:kern w:val="0"/>
          <w:lang w:eastAsia="en-AU"/>
        </w:rPr>
      </w:pPr>
      <w:r w:rsidRPr="00757F00">
        <w:rPr>
          <w:i/>
          <w:iCs/>
          <w:kern w:val="0"/>
          <w:lang w:eastAsia="en-AU"/>
        </w:rPr>
        <w:t>(a)</w:t>
      </w:r>
      <w:r w:rsidRPr="00757F00">
        <w:rPr>
          <w:i/>
          <w:iCs/>
          <w:kern w:val="0"/>
          <w:lang w:eastAsia="en-AU"/>
        </w:rPr>
        <w:tab/>
        <w:t xml:space="preserve">ensuring that </w:t>
      </w:r>
      <w:hyperlink r:id="rId14" w:anchor="child" w:history="1">
        <w:r w:rsidRPr="00757F00">
          <w:rPr>
            <w:i/>
            <w:iCs/>
            <w:kern w:val="0"/>
            <w:lang w:eastAsia="en-AU"/>
          </w:rPr>
          <w:t>children</w:t>
        </w:r>
      </w:hyperlink>
      <w:r w:rsidRPr="00757F00">
        <w:rPr>
          <w:i/>
          <w:iCs/>
          <w:kern w:val="0"/>
          <w:lang w:eastAsia="en-AU"/>
        </w:rPr>
        <w:t xml:space="preserve"> have the benefit of both of their </w:t>
      </w:r>
      <w:hyperlink r:id="rId15" w:anchor="parent" w:history="1">
        <w:r w:rsidRPr="00757F00">
          <w:rPr>
            <w:i/>
            <w:iCs/>
            <w:kern w:val="0"/>
            <w:lang w:eastAsia="en-AU"/>
          </w:rPr>
          <w:t>parents</w:t>
        </w:r>
      </w:hyperlink>
      <w:r w:rsidRPr="00757F00">
        <w:rPr>
          <w:i/>
          <w:iCs/>
          <w:kern w:val="0"/>
          <w:lang w:eastAsia="en-AU"/>
        </w:rPr>
        <w:t xml:space="preserve"> having a meaningful involvement in their lives, to the maximum extent consistent with the best </w:t>
      </w:r>
      <w:hyperlink r:id="rId16" w:anchor="interests" w:history="1">
        <w:r w:rsidRPr="00757F00">
          <w:rPr>
            <w:i/>
            <w:iCs/>
            <w:kern w:val="0"/>
            <w:lang w:eastAsia="en-AU"/>
          </w:rPr>
          <w:t>interests</w:t>
        </w:r>
      </w:hyperlink>
      <w:r w:rsidRPr="00757F00">
        <w:rPr>
          <w:i/>
          <w:iCs/>
          <w:kern w:val="0"/>
          <w:lang w:eastAsia="en-AU"/>
        </w:rPr>
        <w:t xml:space="preserve"> of the </w:t>
      </w:r>
      <w:hyperlink r:id="rId17" w:anchor="child" w:history="1">
        <w:r w:rsidRPr="00757F00">
          <w:rPr>
            <w:i/>
            <w:iCs/>
            <w:kern w:val="0"/>
            <w:lang w:eastAsia="en-AU"/>
          </w:rPr>
          <w:t>child</w:t>
        </w:r>
      </w:hyperlink>
      <w:r w:rsidRPr="00757F00">
        <w:rPr>
          <w:i/>
          <w:iCs/>
          <w:kern w:val="0"/>
          <w:lang w:eastAsia="en-AU"/>
        </w:rPr>
        <w:t xml:space="preserve">; and </w:t>
      </w:r>
    </w:p>
    <w:p w:rsidR="00757F00" w:rsidRPr="00757F00" w:rsidRDefault="00757F00" w:rsidP="00757F00">
      <w:pPr>
        <w:numPr>
          <w:ilvl w:val="1"/>
          <w:numId w:val="5"/>
        </w:numPr>
        <w:spacing w:after="240" w:line="300" w:lineRule="exact"/>
        <w:ind w:left="2552" w:hanging="567"/>
        <w:jc w:val="both"/>
        <w:rPr>
          <w:i/>
          <w:iCs/>
          <w:kern w:val="0"/>
          <w:lang w:eastAsia="en-AU"/>
        </w:rPr>
      </w:pPr>
      <w:r w:rsidRPr="00757F00">
        <w:rPr>
          <w:i/>
          <w:iCs/>
          <w:kern w:val="0"/>
          <w:lang w:eastAsia="en-AU"/>
        </w:rPr>
        <w:t>(b)</w:t>
      </w:r>
      <w:r w:rsidRPr="00757F00">
        <w:rPr>
          <w:i/>
          <w:iCs/>
          <w:kern w:val="0"/>
          <w:lang w:eastAsia="en-AU"/>
        </w:rPr>
        <w:tab/>
        <w:t xml:space="preserve">protecting </w:t>
      </w:r>
      <w:hyperlink r:id="rId18" w:anchor="child" w:history="1">
        <w:r w:rsidRPr="00757F00">
          <w:rPr>
            <w:i/>
            <w:iCs/>
            <w:kern w:val="0"/>
            <w:lang w:eastAsia="en-AU"/>
          </w:rPr>
          <w:t>children</w:t>
        </w:r>
      </w:hyperlink>
      <w:r w:rsidRPr="00757F00">
        <w:rPr>
          <w:i/>
          <w:iCs/>
          <w:kern w:val="0"/>
          <w:lang w:eastAsia="en-AU"/>
        </w:rPr>
        <w:t xml:space="preserve"> from physical or psychological harm from being subjected to, or exposed to, </w:t>
      </w:r>
      <w:hyperlink r:id="rId19" w:anchor="abuse" w:history="1">
        <w:r w:rsidRPr="00757F00">
          <w:rPr>
            <w:i/>
            <w:iCs/>
            <w:kern w:val="0"/>
            <w:lang w:eastAsia="en-AU"/>
          </w:rPr>
          <w:t>abuse</w:t>
        </w:r>
      </w:hyperlink>
      <w:r w:rsidRPr="00757F00">
        <w:rPr>
          <w:i/>
          <w:iCs/>
          <w:kern w:val="0"/>
          <w:lang w:eastAsia="en-AU"/>
        </w:rPr>
        <w:t xml:space="preserve">, neglect or </w:t>
      </w:r>
      <w:hyperlink r:id="rId20" w:anchor="family_violence" w:history="1">
        <w:r w:rsidRPr="00757F00">
          <w:rPr>
            <w:i/>
            <w:iCs/>
            <w:kern w:val="0"/>
            <w:lang w:eastAsia="en-AU"/>
          </w:rPr>
          <w:t>family violence</w:t>
        </w:r>
      </w:hyperlink>
      <w:r w:rsidRPr="00757F00">
        <w:rPr>
          <w:i/>
          <w:iCs/>
          <w:kern w:val="0"/>
          <w:lang w:eastAsia="en-AU"/>
        </w:rPr>
        <w:t xml:space="preserve">; and </w:t>
      </w:r>
    </w:p>
    <w:p w:rsidR="00757F00" w:rsidRPr="00757F00" w:rsidRDefault="00757F00" w:rsidP="00757F00">
      <w:pPr>
        <w:numPr>
          <w:ilvl w:val="1"/>
          <w:numId w:val="5"/>
        </w:numPr>
        <w:spacing w:after="240" w:line="300" w:lineRule="exact"/>
        <w:ind w:left="2552" w:hanging="567"/>
        <w:jc w:val="both"/>
        <w:rPr>
          <w:i/>
          <w:iCs/>
          <w:kern w:val="0"/>
          <w:lang w:eastAsia="en-AU"/>
        </w:rPr>
      </w:pPr>
      <w:r w:rsidRPr="00757F00">
        <w:rPr>
          <w:i/>
          <w:iCs/>
          <w:kern w:val="0"/>
          <w:lang w:eastAsia="en-AU"/>
        </w:rPr>
        <w:t>(c)</w:t>
      </w:r>
      <w:r w:rsidRPr="00757F00">
        <w:rPr>
          <w:i/>
          <w:iCs/>
          <w:kern w:val="0"/>
          <w:lang w:eastAsia="en-AU"/>
        </w:rPr>
        <w:tab/>
        <w:t xml:space="preserve">ensuring that </w:t>
      </w:r>
      <w:hyperlink r:id="rId21" w:anchor="child" w:history="1">
        <w:r w:rsidRPr="00757F00">
          <w:rPr>
            <w:i/>
            <w:iCs/>
            <w:kern w:val="0"/>
            <w:lang w:eastAsia="en-AU"/>
          </w:rPr>
          <w:t>children</w:t>
        </w:r>
      </w:hyperlink>
      <w:r w:rsidRPr="00757F00">
        <w:rPr>
          <w:i/>
          <w:iCs/>
          <w:kern w:val="0"/>
          <w:lang w:eastAsia="en-AU"/>
        </w:rPr>
        <w:t xml:space="preserve"> receive adequate and proper </w:t>
      </w:r>
      <w:hyperlink r:id="rId22" w:anchor="parent" w:history="1">
        <w:r w:rsidRPr="00757F00">
          <w:rPr>
            <w:i/>
            <w:iCs/>
            <w:kern w:val="0"/>
            <w:lang w:eastAsia="en-AU"/>
          </w:rPr>
          <w:t>parenting</w:t>
        </w:r>
      </w:hyperlink>
      <w:r w:rsidRPr="00757F00">
        <w:rPr>
          <w:i/>
          <w:iCs/>
          <w:kern w:val="0"/>
          <w:lang w:eastAsia="en-AU"/>
        </w:rPr>
        <w:t xml:space="preserve"> to help them achieve their full potential; and </w:t>
      </w:r>
    </w:p>
    <w:p w:rsidR="00757F00" w:rsidRPr="00757F00" w:rsidRDefault="00757F00" w:rsidP="00757F00">
      <w:pPr>
        <w:numPr>
          <w:ilvl w:val="1"/>
          <w:numId w:val="5"/>
        </w:numPr>
        <w:spacing w:after="240" w:line="300" w:lineRule="exact"/>
        <w:ind w:left="2552" w:hanging="567"/>
        <w:jc w:val="both"/>
        <w:rPr>
          <w:i/>
          <w:iCs/>
          <w:kern w:val="0"/>
          <w:lang w:eastAsia="en-AU"/>
        </w:rPr>
      </w:pPr>
      <w:r w:rsidRPr="00757F00">
        <w:rPr>
          <w:i/>
          <w:iCs/>
          <w:kern w:val="0"/>
          <w:lang w:eastAsia="en-AU"/>
        </w:rPr>
        <w:t>(d)</w:t>
      </w:r>
      <w:r w:rsidRPr="00757F00">
        <w:rPr>
          <w:i/>
          <w:iCs/>
          <w:kern w:val="0"/>
          <w:lang w:eastAsia="en-AU"/>
        </w:rPr>
        <w:tab/>
        <w:t xml:space="preserve">ensuring that </w:t>
      </w:r>
      <w:hyperlink r:id="rId23" w:anchor="parent" w:history="1">
        <w:r w:rsidRPr="00757F00">
          <w:rPr>
            <w:i/>
            <w:iCs/>
            <w:kern w:val="0"/>
            <w:lang w:eastAsia="en-AU"/>
          </w:rPr>
          <w:t>parents</w:t>
        </w:r>
      </w:hyperlink>
      <w:r w:rsidRPr="00757F00">
        <w:rPr>
          <w:i/>
          <w:iCs/>
          <w:kern w:val="0"/>
          <w:lang w:eastAsia="en-AU"/>
        </w:rPr>
        <w:t xml:space="preserve"> fulfil their duties, and meet their </w:t>
      </w:r>
      <w:r w:rsidRPr="00757F00">
        <w:rPr>
          <w:i/>
          <w:iCs/>
          <w:spacing w:val="-4"/>
          <w:kern w:val="0"/>
          <w:lang w:eastAsia="en-AU"/>
        </w:rPr>
        <w:t>responsibilities, concerning the care, welfare and development</w:t>
      </w:r>
      <w:r w:rsidRPr="00757F00">
        <w:rPr>
          <w:i/>
          <w:iCs/>
          <w:kern w:val="0"/>
          <w:lang w:eastAsia="en-AU"/>
        </w:rPr>
        <w:t xml:space="preserve"> of their </w:t>
      </w:r>
      <w:hyperlink r:id="rId24" w:anchor="child" w:history="1">
        <w:r w:rsidRPr="00757F00">
          <w:rPr>
            <w:i/>
            <w:iCs/>
            <w:kern w:val="0"/>
            <w:lang w:eastAsia="en-AU"/>
          </w:rPr>
          <w:t>children</w:t>
        </w:r>
      </w:hyperlink>
      <w:r w:rsidRPr="00757F00">
        <w:rPr>
          <w:i/>
          <w:iCs/>
          <w:kern w:val="0"/>
          <w:lang w:eastAsia="en-AU"/>
        </w:rPr>
        <w:t>.</w:t>
      </w:r>
    </w:p>
    <w:p w:rsidR="00757F00" w:rsidRPr="00757F00" w:rsidRDefault="00757F00" w:rsidP="00757F00">
      <w:pPr>
        <w:numPr>
          <w:ilvl w:val="0"/>
          <w:numId w:val="5"/>
        </w:numPr>
        <w:spacing w:after="240" w:line="300" w:lineRule="exact"/>
        <w:ind w:left="1985" w:hanging="567"/>
        <w:jc w:val="both"/>
        <w:rPr>
          <w:i/>
          <w:iCs/>
        </w:rPr>
      </w:pPr>
      <w:r w:rsidRPr="00757F00">
        <w:rPr>
          <w:i/>
          <w:iCs/>
        </w:rPr>
        <w:lastRenderedPageBreak/>
        <w:t>2.</w:t>
      </w:r>
      <w:r w:rsidRPr="00757F00">
        <w:rPr>
          <w:i/>
          <w:iCs/>
        </w:rPr>
        <w:tab/>
        <w:t xml:space="preserve">The principles underlying these objects are that (except when it is or would be contrary to a </w:t>
      </w:r>
      <w:hyperlink r:id="rId25" w:anchor="child" w:history="1">
        <w:r w:rsidRPr="00757F00">
          <w:rPr>
            <w:i/>
            <w:iCs/>
          </w:rPr>
          <w:t>child</w:t>
        </w:r>
      </w:hyperlink>
      <w:r w:rsidRPr="00757F00">
        <w:rPr>
          <w:i/>
          <w:iCs/>
        </w:rPr>
        <w:t xml:space="preserve">’s best </w:t>
      </w:r>
      <w:hyperlink r:id="rId26" w:anchor="interests" w:history="1">
        <w:r w:rsidRPr="00757F00">
          <w:rPr>
            <w:i/>
            <w:iCs/>
          </w:rPr>
          <w:t>interests</w:t>
        </w:r>
      </w:hyperlink>
      <w:r w:rsidRPr="00757F00">
        <w:rPr>
          <w:i/>
          <w:iCs/>
        </w:rPr>
        <w:t xml:space="preserve">): </w:t>
      </w:r>
    </w:p>
    <w:p w:rsidR="00757F00" w:rsidRPr="00757F00" w:rsidRDefault="00757F00" w:rsidP="00757F00">
      <w:pPr>
        <w:numPr>
          <w:ilvl w:val="1"/>
          <w:numId w:val="5"/>
        </w:numPr>
        <w:spacing w:after="240" w:line="300" w:lineRule="exact"/>
        <w:ind w:left="2552" w:hanging="567"/>
        <w:jc w:val="both"/>
        <w:rPr>
          <w:i/>
          <w:iCs/>
          <w:kern w:val="0"/>
          <w:lang w:eastAsia="en-AU"/>
        </w:rPr>
      </w:pPr>
      <w:r w:rsidRPr="00757F00">
        <w:rPr>
          <w:i/>
          <w:iCs/>
          <w:kern w:val="0"/>
          <w:lang w:eastAsia="en-AU"/>
        </w:rPr>
        <w:t>(a)</w:t>
      </w:r>
      <w:r w:rsidRPr="00757F00">
        <w:rPr>
          <w:i/>
          <w:iCs/>
          <w:kern w:val="0"/>
          <w:lang w:eastAsia="en-AU"/>
        </w:rPr>
        <w:tab/>
      </w:r>
      <w:hyperlink r:id="rId27" w:anchor="child" w:history="1">
        <w:r w:rsidRPr="00757F00">
          <w:rPr>
            <w:i/>
            <w:iCs/>
            <w:kern w:val="0"/>
            <w:lang w:eastAsia="en-AU"/>
          </w:rPr>
          <w:t>children</w:t>
        </w:r>
      </w:hyperlink>
      <w:r w:rsidRPr="00757F00">
        <w:rPr>
          <w:i/>
          <w:iCs/>
          <w:kern w:val="0"/>
          <w:lang w:eastAsia="en-AU"/>
        </w:rPr>
        <w:t xml:space="preserve"> have the </w:t>
      </w:r>
      <w:hyperlink r:id="rId28" w:anchor="right" w:history="1">
        <w:r w:rsidRPr="00757F00">
          <w:rPr>
            <w:i/>
            <w:iCs/>
            <w:kern w:val="0"/>
            <w:lang w:eastAsia="en-AU"/>
          </w:rPr>
          <w:t>right</w:t>
        </w:r>
      </w:hyperlink>
      <w:r w:rsidRPr="00757F00">
        <w:rPr>
          <w:i/>
          <w:iCs/>
          <w:kern w:val="0"/>
          <w:lang w:eastAsia="en-AU"/>
        </w:rPr>
        <w:t xml:space="preserve"> to know and be cared for by both their </w:t>
      </w:r>
      <w:hyperlink r:id="rId29" w:anchor="parent" w:history="1">
        <w:r w:rsidRPr="00757F00">
          <w:rPr>
            <w:i/>
            <w:iCs/>
            <w:kern w:val="0"/>
            <w:lang w:eastAsia="en-AU"/>
          </w:rPr>
          <w:t>parents</w:t>
        </w:r>
      </w:hyperlink>
      <w:r w:rsidRPr="00757F00">
        <w:rPr>
          <w:i/>
          <w:iCs/>
          <w:kern w:val="0"/>
          <w:lang w:eastAsia="en-AU"/>
        </w:rPr>
        <w:t xml:space="preserve">, regardless of whether their </w:t>
      </w:r>
      <w:hyperlink r:id="rId30" w:anchor="parent" w:history="1">
        <w:r w:rsidRPr="00757F00">
          <w:rPr>
            <w:i/>
            <w:iCs/>
            <w:kern w:val="0"/>
            <w:lang w:eastAsia="en-AU"/>
          </w:rPr>
          <w:t>parents</w:t>
        </w:r>
      </w:hyperlink>
      <w:r w:rsidRPr="00757F00">
        <w:rPr>
          <w:i/>
          <w:iCs/>
          <w:kern w:val="0"/>
          <w:lang w:eastAsia="en-AU"/>
        </w:rPr>
        <w:t xml:space="preserve"> are married, separated, have never married or have never lived together; and </w:t>
      </w:r>
    </w:p>
    <w:p w:rsidR="00757F00" w:rsidRPr="00757F00" w:rsidRDefault="00757F00" w:rsidP="00757F00">
      <w:pPr>
        <w:numPr>
          <w:ilvl w:val="1"/>
          <w:numId w:val="5"/>
        </w:numPr>
        <w:spacing w:after="240" w:line="300" w:lineRule="exact"/>
        <w:ind w:left="2552" w:hanging="567"/>
        <w:jc w:val="both"/>
        <w:rPr>
          <w:i/>
          <w:iCs/>
          <w:spacing w:val="-3"/>
          <w:kern w:val="0"/>
          <w:lang w:eastAsia="en-AU"/>
        </w:rPr>
      </w:pPr>
      <w:r w:rsidRPr="00757F00">
        <w:rPr>
          <w:i/>
          <w:iCs/>
          <w:kern w:val="0"/>
          <w:lang w:eastAsia="en-AU"/>
        </w:rPr>
        <w:t>(b)</w:t>
      </w:r>
      <w:r w:rsidRPr="00757F00">
        <w:rPr>
          <w:i/>
          <w:iCs/>
          <w:kern w:val="0"/>
          <w:lang w:eastAsia="en-AU"/>
        </w:rPr>
        <w:tab/>
      </w:r>
      <w:hyperlink r:id="rId31" w:anchor="child" w:history="1">
        <w:r w:rsidRPr="00757F00">
          <w:rPr>
            <w:i/>
            <w:iCs/>
            <w:spacing w:val="-3"/>
            <w:kern w:val="0"/>
            <w:lang w:eastAsia="en-AU"/>
          </w:rPr>
          <w:t>children</w:t>
        </w:r>
      </w:hyperlink>
      <w:r w:rsidRPr="00757F00">
        <w:rPr>
          <w:i/>
          <w:iCs/>
          <w:spacing w:val="-3"/>
          <w:kern w:val="0"/>
          <w:lang w:eastAsia="en-AU"/>
        </w:rPr>
        <w:t xml:space="preserve"> have a </w:t>
      </w:r>
      <w:hyperlink r:id="rId32" w:anchor="right" w:history="1">
        <w:r w:rsidRPr="00757F00">
          <w:rPr>
            <w:i/>
            <w:iCs/>
            <w:spacing w:val="-3"/>
            <w:kern w:val="0"/>
            <w:lang w:eastAsia="en-AU"/>
          </w:rPr>
          <w:t>right</w:t>
        </w:r>
      </w:hyperlink>
      <w:r w:rsidRPr="00757F00">
        <w:rPr>
          <w:i/>
          <w:iCs/>
          <w:spacing w:val="-3"/>
          <w:kern w:val="0"/>
          <w:lang w:eastAsia="en-AU"/>
        </w:rPr>
        <w:t xml:space="preserve"> to spend time on a regular basis with, and communicate on a regular basis with, both their </w:t>
      </w:r>
      <w:hyperlink r:id="rId33" w:anchor="parent" w:history="1">
        <w:r w:rsidRPr="00757F00">
          <w:rPr>
            <w:i/>
            <w:iCs/>
            <w:spacing w:val="-3"/>
            <w:kern w:val="0"/>
            <w:lang w:eastAsia="en-AU"/>
          </w:rPr>
          <w:t>parents</w:t>
        </w:r>
      </w:hyperlink>
      <w:r w:rsidRPr="00757F00">
        <w:rPr>
          <w:i/>
          <w:iCs/>
          <w:spacing w:val="-3"/>
          <w:kern w:val="0"/>
          <w:lang w:eastAsia="en-AU"/>
        </w:rPr>
        <w:t xml:space="preserve"> and other people significant to their care, welfare and development (such as grandparents and other </w:t>
      </w:r>
      <w:hyperlink r:id="rId34" w:anchor="relative" w:history="1">
        <w:r w:rsidRPr="00757F00">
          <w:rPr>
            <w:i/>
            <w:iCs/>
            <w:spacing w:val="-3"/>
            <w:kern w:val="0"/>
            <w:lang w:eastAsia="en-AU"/>
          </w:rPr>
          <w:t>relatives</w:t>
        </w:r>
      </w:hyperlink>
      <w:r w:rsidRPr="00757F00">
        <w:rPr>
          <w:i/>
          <w:iCs/>
          <w:spacing w:val="-3"/>
          <w:kern w:val="0"/>
          <w:lang w:eastAsia="en-AU"/>
        </w:rPr>
        <w:t xml:space="preserve">); and </w:t>
      </w:r>
    </w:p>
    <w:p w:rsidR="00757F00" w:rsidRPr="00757F00" w:rsidRDefault="00757F00" w:rsidP="00757F00">
      <w:pPr>
        <w:numPr>
          <w:ilvl w:val="1"/>
          <w:numId w:val="5"/>
        </w:numPr>
        <w:spacing w:after="240" w:line="300" w:lineRule="exact"/>
        <w:ind w:left="2552" w:hanging="567"/>
        <w:jc w:val="both"/>
        <w:rPr>
          <w:i/>
          <w:iCs/>
          <w:kern w:val="0"/>
          <w:lang w:eastAsia="en-AU"/>
        </w:rPr>
      </w:pPr>
      <w:r w:rsidRPr="00757F00">
        <w:rPr>
          <w:i/>
          <w:iCs/>
          <w:spacing w:val="-3"/>
          <w:kern w:val="0"/>
          <w:lang w:eastAsia="en-AU"/>
        </w:rPr>
        <w:t>(c)</w:t>
      </w:r>
      <w:r w:rsidRPr="00757F00">
        <w:rPr>
          <w:i/>
          <w:iCs/>
          <w:spacing w:val="-3"/>
          <w:kern w:val="0"/>
          <w:lang w:eastAsia="en-AU"/>
        </w:rPr>
        <w:tab/>
      </w:r>
      <w:hyperlink r:id="rId35" w:anchor="parent" w:history="1">
        <w:r w:rsidRPr="00757F00">
          <w:rPr>
            <w:i/>
            <w:iCs/>
            <w:kern w:val="0"/>
            <w:lang w:eastAsia="en-AU"/>
          </w:rPr>
          <w:t>parents</w:t>
        </w:r>
      </w:hyperlink>
      <w:r w:rsidRPr="00757F00">
        <w:rPr>
          <w:i/>
          <w:iCs/>
          <w:kern w:val="0"/>
          <w:lang w:eastAsia="en-AU"/>
        </w:rPr>
        <w:t xml:space="preserve"> jointly share duties and responsibilities concerning the care, welfare and development of their </w:t>
      </w:r>
      <w:hyperlink r:id="rId36" w:anchor="child" w:history="1">
        <w:r w:rsidRPr="00757F00">
          <w:rPr>
            <w:i/>
            <w:iCs/>
            <w:kern w:val="0"/>
            <w:lang w:eastAsia="en-AU"/>
          </w:rPr>
          <w:t>children</w:t>
        </w:r>
      </w:hyperlink>
      <w:r w:rsidRPr="00757F00">
        <w:rPr>
          <w:i/>
          <w:iCs/>
          <w:kern w:val="0"/>
          <w:lang w:eastAsia="en-AU"/>
        </w:rPr>
        <w:t xml:space="preserve">; and </w:t>
      </w:r>
    </w:p>
    <w:p w:rsidR="00757F00" w:rsidRPr="00757F00" w:rsidRDefault="00757F00" w:rsidP="00757F00">
      <w:pPr>
        <w:numPr>
          <w:ilvl w:val="1"/>
          <w:numId w:val="5"/>
        </w:numPr>
        <w:spacing w:after="240" w:line="300" w:lineRule="exact"/>
        <w:ind w:left="2552" w:hanging="567"/>
        <w:jc w:val="both"/>
        <w:rPr>
          <w:i/>
          <w:iCs/>
          <w:kern w:val="0"/>
          <w:lang w:eastAsia="en-AU"/>
        </w:rPr>
      </w:pPr>
      <w:r w:rsidRPr="00757F00">
        <w:rPr>
          <w:i/>
          <w:iCs/>
          <w:kern w:val="0"/>
          <w:lang w:eastAsia="en-AU"/>
        </w:rPr>
        <w:t>(d)</w:t>
      </w:r>
      <w:r w:rsidRPr="00757F00">
        <w:rPr>
          <w:i/>
          <w:iCs/>
          <w:kern w:val="0"/>
          <w:lang w:eastAsia="en-AU"/>
        </w:rPr>
        <w:tab/>
      </w:r>
      <w:hyperlink r:id="rId37" w:anchor="parent" w:history="1">
        <w:r w:rsidRPr="00757F00">
          <w:rPr>
            <w:i/>
            <w:iCs/>
            <w:kern w:val="0"/>
            <w:lang w:eastAsia="en-AU"/>
          </w:rPr>
          <w:t>parents</w:t>
        </w:r>
      </w:hyperlink>
      <w:r w:rsidRPr="00757F00">
        <w:rPr>
          <w:i/>
          <w:iCs/>
          <w:kern w:val="0"/>
          <w:lang w:eastAsia="en-AU"/>
        </w:rPr>
        <w:t xml:space="preserve"> should agree about the future </w:t>
      </w:r>
      <w:hyperlink r:id="rId38" w:anchor="parent" w:history="1">
        <w:r w:rsidRPr="00757F00">
          <w:rPr>
            <w:i/>
            <w:iCs/>
            <w:kern w:val="0"/>
            <w:lang w:eastAsia="en-AU"/>
          </w:rPr>
          <w:t>parenting</w:t>
        </w:r>
      </w:hyperlink>
      <w:r w:rsidRPr="00757F00">
        <w:rPr>
          <w:i/>
          <w:iCs/>
          <w:kern w:val="0"/>
          <w:lang w:eastAsia="en-AU"/>
        </w:rPr>
        <w:t xml:space="preserve"> of their </w:t>
      </w:r>
      <w:hyperlink r:id="rId39" w:anchor="child" w:history="1">
        <w:r w:rsidRPr="00757F00">
          <w:rPr>
            <w:i/>
            <w:iCs/>
            <w:kern w:val="0"/>
            <w:lang w:eastAsia="en-AU"/>
          </w:rPr>
          <w:t>children</w:t>
        </w:r>
      </w:hyperlink>
      <w:r w:rsidRPr="00757F00">
        <w:rPr>
          <w:i/>
          <w:iCs/>
          <w:kern w:val="0"/>
          <w:lang w:eastAsia="en-AU"/>
        </w:rPr>
        <w:t xml:space="preserve">; and </w:t>
      </w:r>
    </w:p>
    <w:p w:rsidR="004D1212" w:rsidRPr="00B776B7" w:rsidRDefault="00757F00" w:rsidP="00DF2913">
      <w:pPr>
        <w:numPr>
          <w:ilvl w:val="1"/>
          <w:numId w:val="5"/>
        </w:numPr>
        <w:spacing w:after="240" w:line="300" w:lineRule="exact"/>
        <w:ind w:left="2552" w:hanging="567"/>
        <w:jc w:val="both"/>
        <w:rPr>
          <w:i/>
          <w:iCs/>
          <w:kern w:val="0"/>
          <w:lang w:eastAsia="en-AU"/>
        </w:rPr>
      </w:pPr>
      <w:r w:rsidRPr="00757F00">
        <w:rPr>
          <w:i/>
          <w:iCs/>
          <w:kern w:val="0"/>
          <w:lang w:eastAsia="en-AU"/>
        </w:rPr>
        <w:t>(e)</w:t>
      </w:r>
      <w:r w:rsidRPr="00757F00">
        <w:rPr>
          <w:i/>
          <w:iCs/>
          <w:kern w:val="0"/>
          <w:lang w:eastAsia="en-AU"/>
        </w:rPr>
        <w:tab/>
      </w:r>
      <w:hyperlink r:id="rId40" w:anchor="child" w:history="1">
        <w:r w:rsidRPr="00757F00">
          <w:rPr>
            <w:i/>
            <w:iCs/>
            <w:kern w:val="0"/>
            <w:lang w:eastAsia="en-AU"/>
          </w:rPr>
          <w:t>children</w:t>
        </w:r>
      </w:hyperlink>
      <w:r w:rsidRPr="00757F00">
        <w:rPr>
          <w:i/>
          <w:iCs/>
          <w:kern w:val="0"/>
          <w:lang w:eastAsia="en-AU"/>
        </w:rPr>
        <w:t xml:space="preserve"> have a </w:t>
      </w:r>
      <w:hyperlink r:id="rId41" w:anchor="right" w:history="1">
        <w:r w:rsidRPr="00757F00">
          <w:rPr>
            <w:i/>
            <w:iCs/>
            <w:kern w:val="0"/>
            <w:lang w:eastAsia="en-AU"/>
          </w:rPr>
          <w:t>right</w:t>
        </w:r>
      </w:hyperlink>
      <w:r w:rsidRPr="00757F00">
        <w:rPr>
          <w:i/>
          <w:iCs/>
          <w:kern w:val="0"/>
          <w:lang w:eastAsia="en-AU"/>
        </w:rPr>
        <w:t xml:space="preserve"> to enjoy their culture (including the </w:t>
      </w:r>
      <w:hyperlink r:id="rId42" w:anchor="right" w:history="1">
        <w:r w:rsidRPr="00757F00">
          <w:rPr>
            <w:i/>
            <w:iCs/>
            <w:kern w:val="0"/>
            <w:lang w:eastAsia="en-AU"/>
          </w:rPr>
          <w:t>right</w:t>
        </w:r>
      </w:hyperlink>
      <w:r w:rsidRPr="00757F00">
        <w:rPr>
          <w:i/>
          <w:iCs/>
          <w:kern w:val="0"/>
          <w:lang w:eastAsia="en-AU"/>
        </w:rPr>
        <w:t xml:space="preserve"> to enjoy that culture with other people who share that culture).</w:t>
      </w:r>
    </w:p>
    <w:p w:rsidR="00757F00" w:rsidRPr="00C441B7" w:rsidRDefault="00757F00" w:rsidP="00757F00">
      <w:pPr>
        <w:pStyle w:val="Heading2"/>
      </w:pPr>
      <w:r>
        <w:t>Presumption of Equal Shared Responsibility</w:t>
      </w:r>
    </w:p>
    <w:p w:rsidR="00757F00" w:rsidRDefault="00757F00" w:rsidP="00757F00">
      <w:pPr>
        <w:pStyle w:val="BodyText"/>
      </w:pPr>
      <w:r>
        <w:t xml:space="preserve">Section 61DA of the Act provides that the Court must apply a presumption that it is in the best interests of the child for the child’s parents to have equal shared responsibility for the child. </w:t>
      </w:r>
      <w:r>
        <w:br/>
        <w:t>This presumption is rebutted if there are reasonable grounds to believe that either of the child’s parents have engaged in abuse of the child or family violence or where there is evidence that it would not be in the child’s best interests for the parents to have equal shared parental responsibility for the child.</w:t>
      </w:r>
    </w:p>
    <w:p w:rsidR="00757F00" w:rsidRDefault="00757F00" w:rsidP="00757F00">
      <w:pPr>
        <w:pStyle w:val="BodyText"/>
      </w:pPr>
      <w:r>
        <w:t xml:space="preserve">In those matters, where there is an issue as to whether on order should be made for equal shared parental responsibility, it is often the approach of the court to fully consider all aspects of the best interests of the child before making a determination on the question of parental responsibility.  </w:t>
      </w:r>
    </w:p>
    <w:p w:rsidR="00563895" w:rsidRPr="00563895" w:rsidRDefault="00563895" w:rsidP="00D2752B">
      <w:pPr>
        <w:pStyle w:val="BodyText"/>
        <w:rPr>
          <w:lang w:eastAsia="en-US"/>
        </w:rPr>
      </w:pPr>
      <w:r w:rsidRPr="00563895">
        <w:rPr>
          <w:lang w:eastAsia="en-US"/>
        </w:rPr>
        <w:t xml:space="preserve">In this matter the father is seeking orders that he have sole parental responsibility in relation to </w:t>
      </w:r>
      <w:r w:rsidR="00B115B5">
        <w:rPr>
          <w:lang w:eastAsia="en-US"/>
        </w:rPr>
        <w:t>X</w:t>
      </w:r>
      <w:r w:rsidRPr="00563895">
        <w:rPr>
          <w:lang w:eastAsia="en-US"/>
        </w:rPr>
        <w:t>, which is</w:t>
      </w:r>
      <w:r w:rsidR="00757F00">
        <w:rPr>
          <w:lang w:eastAsia="en-US"/>
        </w:rPr>
        <w:t xml:space="preserve"> the position supported by the </w:t>
      </w:r>
      <w:r w:rsidR="00757F00">
        <w:rPr>
          <w:lang w:eastAsia="en-US"/>
        </w:rPr>
        <w:lastRenderedPageBreak/>
        <w:t>Independent Children’s Lawyer</w:t>
      </w:r>
      <w:r w:rsidRPr="00563895">
        <w:rPr>
          <w:lang w:eastAsia="en-US"/>
        </w:rPr>
        <w:t>.</w:t>
      </w:r>
      <w:r w:rsidR="00757F00">
        <w:rPr>
          <w:lang w:eastAsia="en-US"/>
        </w:rPr>
        <w:t xml:space="preserve"> The m</w:t>
      </w:r>
      <w:r w:rsidRPr="00563895">
        <w:rPr>
          <w:lang w:eastAsia="en-US"/>
        </w:rPr>
        <w:t xml:space="preserve">other seeks an order </w:t>
      </w:r>
      <w:r w:rsidR="00BA5FFA">
        <w:rPr>
          <w:lang w:eastAsia="en-US"/>
        </w:rPr>
        <w:t>for</w:t>
      </w:r>
      <w:r w:rsidR="00646848">
        <w:rPr>
          <w:lang w:eastAsia="en-US"/>
        </w:rPr>
        <w:t xml:space="preserve"> equal</w:t>
      </w:r>
      <w:r w:rsidRPr="00563895">
        <w:rPr>
          <w:lang w:eastAsia="en-US"/>
        </w:rPr>
        <w:t xml:space="preserve"> shared parental responsibility.</w:t>
      </w:r>
    </w:p>
    <w:p w:rsidR="00563895" w:rsidRDefault="00757F00" w:rsidP="00D2752B">
      <w:pPr>
        <w:pStyle w:val="BodyText"/>
        <w:rPr>
          <w:lang w:eastAsia="en-US"/>
        </w:rPr>
      </w:pPr>
      <w:r>
        <w:rPr>
          <w:lang w:eastAsia="en-US"/>
        </w:rPr>
        <w:t>Given</w:t>
      </w:r>
      <w:r w:rsidR="00563895" w:rsidRPr="00563895">
        <w:rPr>
          <w:lang w:eastAsia="en-US"/>
        </w:rPr>
        <w:t xml:space="preserve"> that this matter is disputed between the parties, the best interests of </w:t>
      </w:r>
      <w:r w:rsidR="00B115B5">
        <w:rPr>
          <w:lang w:eastAsia="en-US"/>
        </w:rPr>
        <w:t>X</w:t>
      </w:r>
      <w:r w:rsidR="00563895" w:rsidRPr="00563895">
        <w:rPr>
          <w:lang w:eastAsia="en-US"/>
        </w:rPr>
        <w:t xml:space="preserve"> will be considered before this issue is determined.</w:t>
      </w:r>
    </w:p>
    <w:p w:rsidR="00757F00" w:rsidRPr="00757F00" w:rsidRDefault="00757F00" w:rsidP="00757F00">
      <w:pPr>
        <w:keepNext/>
        <w:spacing w:before="240" w:after="240" w:line="360" w:lineRule="exact"/>
        <w:jc w:val="both"/>
        <w:outlineLvl w:val="1"/>
        <w:rPr>
          <w:b/>
          <w:sz w:val="28"/>
          <w:szCs w:val="28"/>
        </w:rPr>
      </w:pPr>
      <w:r w:rsidRPr="00757F00">
        <w:rPr>
          <w:b/>
          <w:sz w:val="28"/>
          <w:szCs w:val="28"/>
        </w:rPr>
        <w:t>Best interests of the child</w:t>
      </w:r>
    </w:p>
    <w:p w:rsidR="00757F00" w:rsidRPr="00757F00" w:rsidRDefault="00757F00" w:rsidP="00757F00">
      <w:pPr>
        <w:keepNext/>
        <w:numPr>
          <w:ilvl w:val="0"/>
          <w:numId w:val="1"/>
        </w:numPr>
        <w:spacing w:after="240" w:line="360" w:lineRule="exact"/>
        <w:jc w:val="both"/>
      </w:pPr>
      <w:r w:rsidRPr="00757F00">
        <w:t>Section 60CA of the Act provides that:</w:t>
      </w:r>
    </w:p>
    <w:p w:rsidR="00757F00" w:rsidRPr="00B776B7" w:rsidRDefault="00757F00" w:rsidP="004D1212">
      <w:pPr>
        <w:numPr>
          <w:ilvl w:val="0"/>
          <w:numId w:val="5"/>
        </w:numPr>
        <w:spacing w:after="240" w:line="300" w:lineRule="exact"/>
        <w:jc w:val="both"/>
        <w:rPr>
          <w:i/>
          <w:iCs/>
          <w:kern w:val="0"/>
          <w:lang w:eastAsia="en-AU"/>
        </w:rPr>
      </w:pPr>
      <w:r w:rsidRPr="00757F00">
        <w:rPr>
          <w:i/>
          <w:iCs/>
        </w:rPr>
        <w:t xml:space="preserve">In deciding whether to make a particular </w:t>
      </w:r>
      <w:hyperlink r:id="rId43" w:anchor="parenting_order" w:history="1">
        <w:r w:rsidRPr="00757F00">
          <w:rPr>
            <w:i/>
            <w:iCs/>
          </w:rPr>
          <w:t>parenting order</w:t>
        </w:r>
      </w:hyperlink>
      <w:r w:rsidRPr="00757F00">
        <w:rPr>
          <w:i/>
          <w:iCs/>
        </w:rPr>
        <w:t xml:space="preserve"> in relation to a </w:t>
      </w:r>
      <w:hyperlink r:id="rId44" w:anchor="child" w:history="1">
        <w:r w:rsidRPr="00757F00">
          <w:rPr>
            <w:i/>
            <w:iCs/>
          </w:rPr>
          <w:t>child</w:t>
        </w:r>
      </w:hyperlink>
      <w:r w:rsidRPr="00757F00">
        <w:rPr>
          <w:i/>
          <w:iCs/>
        </w:rPr>
        <w:t xml:space="preserve">, a </w:t>
      </w:r>
      <w:hyperlink r:id="rId45" w:anchor="court" w:history="1">
        <w:r w:rsidRPr="00757F00">
          <w:rPr>
            <w:i/>
            <w:iCs/>
          </w:rPr>
          <w:t>court</w:t>
        </w:r>
      </w:hyperlink>
      <w:r w:rsidRPr="00757F00">
        <w:rPr>
          <w:i/>
          <w:iCs/>
        </w:rPr>
        <w:t xml:space="preserve"> must regard the best </w:t>
      </w:r>
      <w:hyperlink r:id="rId46" w:anchor="interests" w:history="1">
        <w:r w:rsidRPr="00757F00">
          <w:rPr>
            <w:i/>
            <w:iCs/>
          </w:rPr>
          <w:t>interests</w:t>
        </w:r>
      </w:hyperlink>
      <w:r w:rsidRPr="00757F00">
        <w:rPr>
          <w:i/>
          <w:iCs/>
        </w:rPr>
        <w:t xml:space="preserve"> of the </w:t>
      </w:r>
      <w:hyperlink r:id="rId47" w:anchor="child" w:history="1">
        <w:r w:rsidRPr="00757F00">
          <w:rPr>
            <w:i/>
            <w:iCs/>
          </w:rPr>
          <w:t>child</w:t>
        </w:r>
      </w:hyperlink>
      <w:r w:rsidRPr="00757F00">
        <w:rPr>
          <w:i/>
          <w:iCs/>
        </w:rPr>
        <w:t xml:space="preserve"> as the paramount consideration</w:t>
      </w:r>
      <w:r w:rsidRPr="00757F00">
        <w:rPr>
          <w:i/>
          <w:iCs/>
          <w:kern w:val="0"/>
          <w:lang w:eastAsia="en-AU"/>
        </w:rPr>
        <w:t>.</w:t>
      </w:r>
    </w:p>
    <w:p w:rsidR="00757F00" w:rsidRPr="00757F00" w:rsidRDefault="00757F00" w:rsidP="00757F00">
      <w:pPr>
        <w:numPr>
          <w:ilvl w:val="0"/>
          <w:numId w:val="1"/>
        </w:numPr>
        <w:spacing w:after="240" w:line="360" w:lineRule="exact"/>
        <w:jc w:val="both"/>
      </w:pPr>
      <w:r w:rsidRPr="00757F00">
        <w:t>When determining what is in the be</w:t>
      </w:r>
      <w:r w:rsidR="0019460F">
        <w:t>st interests of the child, the C</w:t>
      </w:r>
      <w:r w:rsidRPr="00757F00">
        <w:t xml:space="preserve">ourt must consider the matters set out in Section 60CC(2) and </w:t>
      </w:r>
      <w:r w:rsidRPr="00757F00">
        <w:br/>
        <w:t xml:space="preserve">Section 60CC(3) of the Act. Each of the matters contained in those subsections, where relevant to the matter before the Court, must be considered and assessed in the context of each of the parties proposals. The Court should then make a decision as to which of the parties proposals, or such other arrangements as the Court determines given the Court is not bound by the parties proposals (see </w:t>
      </w:r>
      <w:r w:rsidRPr="00757F00">
        <w:rPr>
          <w:i/>
        </w:rPr>
        <w:t>AMS v AIF</w:t>
      </w:r>
      <w:r w:rsidRPr="00757F00">
        <w:t xml:space="preserve"> (1999) 199 CLR 160, </w:t>
      </w:r>
      <w:r w:rsidRPr="002944FD">
        <w:rPr>
          <w:i/>
        </w:rPr>
        <w:t>U &amp; U</w:t>
      </w:r>
      <w:r w:rsidRPr="00757F00">
        <w:t xml:space="preserve"> (2002) 211 CLR 238), is in the children’s best interests.</w:t>
      </w:r>
    </w:p>
    <w:p w:rsidR="00757F00" w:rsidRPr="00757F00" w:rsidRDefault="00757F00" w:rsidP="00757F00">
      <w:pPr>
        <w:keepNext/>
        <w:spacing w:before="240" w:after="240" w:line="360" w:lineRule="exact"/>
        <w:jc w:val="both"/>
        <w:outlineLvl w:val="1"/>
        <w:rPr>
          <w:b/>
          <w:sz w:val="28"/>
          <w:szCs w:val="28"/>
        </w:rPr>
      </w:pPr>
      <w:r w:rsidRPr="00757F00">
        <w:rPr>
          <w:b/>
          <w:sz w:val="28"/>
          <w:szCs w:val="28"/>
        </w:rPr>
        <w:t>Section 60CC(2)</w:t>
      </w:r>
    </w:p>
    <w:p w:rsidR="00757F00" w:rsidRPr="00757F00" w:rsidRDefault="00757F00" w:rsidP="00757F00">
      <w:pPr>
        <w:numPr>
          <w:ilvl w:val="0"/>
          <w:numId w:val="1"/>
        </w:numPr>
        <w:spacing w:after="240" w:line="360" w:lineRule="exact"/>
        <w:jc w:val="both"/>
      </w:pPr>
      <w:r w:rsidRPr="00757F00">
        <w:t>Section 60CC(2) of the Act sets out the primary considerations that the court must take into account when determining what is in the child’s best interest</w:t>
      </w:r>
      <w:r w:rsidR="0019460F">
        <w:t>s</w:t>
      </w:r>
      <w:r w:rsidRPr="00757F00">
        <w:t>.</w:t>
      </w:r>
    </w:p>
    <w:p w:rsidR="00757F00" w:rsidRPr="009B3750" w:rsidRDefault="00757F00" w:rsidP="00757F00">
      <w:pPr>
        <w:pStyle w:val="Heading3"/>
        <w:rPr>
          <w:kern w:val="0"/>
          <w:lang w:eastAsia="en-AU"/>
        </w:rPr>
      </w:pPr>
      <w:r w:rsidRPr="009B3750">
        <w:rPr>
          <w:kern w:val="0"/>
          <w:lang w:eastAsia="en-AU"/>
        </w:rPr>
        <w:t>Section 60</w:t>
      </w:r>
      <w:r>
        <w:rPr>
          <w:smallCaps/>
          <w:kern w:val="0"/>
          <w:lang w:eastAsia="en-AU"/>
        </w:rPr>
        <w:t>CC(2)(</w:t>
      </w:r>
      <w:r w:rsidRPr="009B3750">
        <w:rPr>
          <w:kern w:val="0"/>
          <w:lang w:eastAsia="en-AU"/>
        </w:rPr>
        <w:t>a)</w:t>
      </w:r>
      <w:r w:rsidRPr="009B3750">
        <w:rPr>
          <w:kern w:val="0"/>
          <w:lang w:eastAsia="en-AU"/>
        </w:rPr>
        <w:tab/>
      </w:r>
      <w:r w:rsidRPr="009B3750">
        <w:rPr>
          <w:kern w:val="0"/>
          <w:lang w:eastAsia="en-AU"/>
        </w:rPr>
        <w:tab/>
        <w:t xml:space="preserve">the benefit to the </w:t>
      </w:r>
      <w:hyperlink r:id="rId48" w:anchor="child" w:history="1">
        <w:r w:rsidRPr="009B3750">
          <w:rPr>
            <w:kern w:val="0"/>
            <w:lang w:eastAsia="en-AU"/>
          </w:rPr>
          <w:t>child</w:t>
        </w:r>
      </w:hyperlink>
      <w:r w:rsidRPr="009B3750">
        <w:rPr>
          <w:kern w:val="0"/>
          <w:lang w:eastAsia="en-AU"/>
        </w:rPr>
        <w:t xml:space="preserve"> of having a meaningful relationship with both of the </w:t>
      </w:r>
      <w:hyperlink r:id="rId49" w:anchor="child" w:history="1">
        <w:r w:rsidRPr="009B3750">
          <w:rPr>
            <w:kern w:val="0"/>
            <w:lang w:eastAsia="en-AU"/>
          </w:rPr>
          <w:t>child</w:t>
        </w:r>
      </w:hyperlink>
      <w:r w:rsidRPr="009B3750">
        <w:rPr>
          <w:kern w:val="0"/>
          <w:lang w:eastAsia="en-AU"/>
        </w:rPr>
        <w:t xml:space="preserve">’s </w:t>
      </w:r>
      <w:hyperlink r:id="rId50" w:anchor="parent" w:history="1">
        <w:r w:rsidRPr="009B3750">
          <w:rPr>
            <w:kern w:val="0"/>
            <w:lang w:eastAsia="en-AU"/>
          </w:rPr>
          <w:t>parents</w:t>
        </w:r>
      </w:hyperlink>
      <w:r w:rsidRPr="009B3750">
        <w:rPr>
          <w:kern w:val="0"/>
          <w:lang w:eastAsia="en-AU"/>
        </w:rPr>
        <w:t xml:space="preserve"> </w:t>
      </w:r>
    </w:p>
    <w:p w:rsidR="00563895" w:rsidRPr="00563895" w:rsidRDefault="00563895" w:rsidP="00D2752B">
      <w:pPr>
        <w:pStyle w:val="BodyText"/>
        <w:rPr>
          <w:lang w:eastAsia="en-US"/>
        </w:rPr>
      </w:pPr>
      <w:r w:rsidRPr="00563895">
        <w:rPr>
          <w:lang w:eastAsia="en-US"/>
        </w:rPr>
        <w:t xml:space="preserve">The meaning of </w:t>
      </w:r>
      <w:r w:rsidR="00757F00">
        <w:rPr>
          <w:lang w:eastAsia="en-US"/>
        </w:rPr>
        <w:t>“</w:t>
      </w:r>
      <w:r w:rsidRPr="00563895">
        <w:rPr>
          <w:lang w:eastAsia="en-US"/>
        </w:rPr>
        <w:t>meaningful relationship</w:t>
      </w:r>
      <w:r w:rsidR="00757F00">
        <w:rPr>
          <w:lang w:eastAsia="en-US"/>
        </w:rPr>
        <w:t>” was considered by the Full C</w:t>
      </w:r>
      <w:r w:rsidRPr="00563895">
        <w:rPr>
          <w:lang w:eastAsia="en-US"/>
        </w:rPr>
        <w:t>ourt of CJ Bryant, DC</w:t>
      </w:r>
      <w:r w:rsidR="00AC157F">
        <w:rPr>
          <w:lang w:eastAsia="en-US"/>
        </w:rPr>
        <w:t xml:space="preserve">J </w:t>
      </w:r>
      <w:r w:rsidR="00757F00">
        <w:rPr>
          <w:lang w:eastAsia="en-US"/>
        </w:rPr>
        <w:t xml:space="preserve">Faulks and </w:t>
      </w:r>
      <w:r w:rsidRPr="00563895">
        <w:rPr>
          <w:lang w:eastAsia="en-US"/>
        </w:rPr>
        <w:t xml:space="preserve">Boland J in the decision of </w:t>
      </w:r>
      <w:r w:rsidRPr="00757F00">
        <w:rPr>
          <w:i/>
          <w:lang w:eastAsia="en-US"/>
        </w:rPr>
        <w:t>Mc</w:t>
      </w:r>
      <w:r w:rsidR="00757F00" w:rsidRPr="00757F00">
        <w:rPr>
          <w:i/>
          <w:lang w:eastAsia="en-US"/>
        </w:rPr>
        <w:t>Cue &amp; Costa</w:t>
      </w:r>
      <w:r w:rsidR="00757F00">
        <w:rPr>
          <w:lang w:eastAsia="en-US"/>
        </w:rPr>
        <w:t xml:space="preserve"> [2009]</w:t>
      </w:r>
      <w:r w:rsidRPr="00563895">
        <w:rPr>
          <w:lang w:eastAsia="en-US"/>
        </w:rPr>
        <w:t xml:space="preserve"> </w:t>
      </w:r>
      <w:r w:rsidR="00757F00">
        <w:rPr>
          <w:lang w:eastAsia="en-US"/>
        </w:rPr>
        <w:t xml:space="preserve">FamCAFC 92. As their Honours noted </w:t>
      </w:r>
      <w:r w:rsidRPr="00563895">
        <w:rPr>
          <w:lang w:eastAsia="en-US"/>
        </w:rPr>
        <w:t>in paragraph 109:</w:t>
      </w:r>
    </w:p>
    <w:p w:rsidR="0053519E" w:rsidRDefault="00757F00" w:rsidP="000F6F03">
      <w:pPr>
        <w:pStyle w:val="Quotation"/>
        <w:rPr>
          <w:lang w:eastAsia="en-US"/>
        </w:rPr>
      </w:pPr>
      <w:r>
        <w:rPr>
          <w:lang w:eastAsia="en-US"/>
        </w:rPr>
        <w:t>“</w:t>
      </w:r>
      <w:r w:rsidR="00AC157F">
        <w:rPr>
          <w:lang w:eastAsia="en-US"/>
        </w:rPr>
        <w:t>T</w:t>
      </w:r>
      <w:r>
        <w:rPr>
          <w:lang w:eastAsia="en-US"/>
        </w:rPr>
        <w:t>he A</w:t>
      </w:r>
      <w:r w:rsidR="00563895" w:rsidRPr="00563895">
        <w:rPr>
          <w:lang w:eastAsia="en-US"/>
        </w:rPr>
        <w:t>ct contains no defini</w:t>
      </w:r>
      <w:r>
        <w:rPr>
          <w:lang w:eastAsia="en-US"/>
        </w:rPr>
        <w:t>tion of meaningful relationship.”</w:t>
      </w:r>
    </w:p>
    <w:p w:rsidR="00AC157F" w:rsidRPr="00AC157F" w:rsidRDefault="00AC157F" w:rsidP="00AC157F">
      <w:pPr>
        <w:pStyle w:val="BodyText"/>
      </w:pPr>
      <w:r w:rsidRPr="00AC157F">
        <w:lastRenderedPageBreak/>
        <w:t xml:space="preserve">Having reviewed the decisions where the meaning of the </w:t>
      </w:r>
      <w:r w:rsidRPr="00AC157F">
        <w:rPr>
          <w:kern w:val="0"/>
          <w:lang w:eastAsia="en-AU"/>
        </w:rPr>
        <w:t>phrase</w:t>
      </w:r>
      <w:r w:rsidRPr="00AC157F">
        <w:t xml:space="preserve"> ‘meaningful r</w:t>
      </w:r>
      <w:r w:rsidR="004A4063">
        <w:t>elationship’ in the context of s</w:t>
      </w:r>
      <w:r w:rsidRPr="00AC157F">
        <w:t xml:space="preserve">ection </w:t>
      </w:r>
      <w:r w:rsidRPr="00AC157F">
        <w:rPr>
          <w:kern w:val="0"/>
          <w:lang w:eastAsia="en-AU"/>
        </w:rPr>
        <w:t>60</w:t>
      </w:r>
      <w:r w:rsidR="001508B3">
        <w:rPr>
          <w:kern w:val="0"/>
          <w:lang w:eastAsia="en-AU"/>
        </w:rPr>
        <w:t>CC</w:t>
      </w:r>
      <w:r w:rsidRPr="00AC157F">
        <w:rPr>
          <w:smallCaps/>
          <w:kern w:val="0"/>
          <w:lang w:eastAsia="en-AU"/>
        </w:rPr>
        <w:t>(2)</w:t>
      </w:r>
      <w:r w:rsidRPr="00AC157F">
        <w:rPr>
          <w:kern w:val="0"/>
          <w:lang w:eastAsia="en-AU"/>
        </w:rPr>
        <w:t>(a) had been considered, their Honours held at paragraph 118 as follows:</w:t>
      </w:r>
    </w:p>
    <w:p w:rsidR="00AC157F" w:rsidRPr="00AC157F" w:rsidRDefault="00AC157F" w:rsidP="00AC157F">
      <w:pPr>
        <w:spacing w:after="240" w:line="300" w:lineRule="exact"/>
        <w:ind w:left="2268" w:hanging="850"/>
        <w:jc w:val="both"/>
        <w:rPr>
          <w:rFonts w:eastAsia="Times New Roman"/>
          <w:i/>
          <w:iCs/>
        </w:rPr>
      </w:pPr>
      <w:r w:rsidRPr="00AC157F">
        <w:rPr>
          <w:rFonts w:eastAsia="Times New Roman"/>
          <w:i/>
          <w:iCs/>
        </w:rPr>
        <w:t>118.</w:t>
      </w:r>
      <w:r w:rsidRPr="00AC157F">
        <w:rPr>
          <w:rFonts w:eastAsia="Times New Roman"/>
          <w:i/>
          <w:iCs/>
        </w:rPr>
        <w:tab/>
      </w:r>
      <w:r w:rsidRPr="00AC157F">
        <w:rPr>
          <w:rFonts w:eastAsia="Times New Roman"/>
          <w:i/>
          <w:iCs/>
        </w:rPr>
        <w:tab/>
        <w:t>It appears to us that there are three possible interpretations of s 60CC(2)(a):</w:t>
      </w:r>
    </w:p>
    <w:p w:rsidR="00AC157F" w:rsidRPr="00AC157F" w:rsidRDefault="00AC157F" w:rsidP="00AC157F">
      <w:pPr>
        <w:numPr>
          <w:ilvl w:val="1"/>
          <w:numId w:val="0"/>
        </w:numPr>
        <w:spacing w:after="240" w:line="300" w:lineRule="exact"/>
        <w:ind w:left="2552" w:hanging="567"/>
        <w:jc w:val="both"/>
        <w:rPr>
          <w:rFonts w:eastAsia="Times New Roman"/>
          <w:i/>
          <w:iCs/>
        </w:rPr>
      </w:pPr>
      <w:r w:rsidRPr="00AC157F">
        <w:rPr>
          <w:rFonts w:eastAsia="Times New Roman"/>
          <w:i/>
          <w:iCs/>
        </w:rPr>
        <w:t>(a)</w:t>
      </w:r>
      <w:r w:rsidRPr="00AC157F">
        <w:rPr>
          <w:rFonts w:eastAsia="Times New Roman"/>
          <w:i/>
          <w:iCs/>
        </w:rPr>
        <w:tab/>
        <w:t>one interpretation is that the legislation requires a court to consider the benefit to the child of having a meaningful relationship with both of the child’s parents by examination of evidence of the nature of the child’s relationship at the date of the hearing, to make findings based on that evidence, which findings will be reflected in the orders ultimately made (“the present relationship approach”);</w:t>
      </w:r>
    </w:p>
    <w:p w:rsidR="00AC157F" w:rsidRPr="00AC157F" w:rsidRDefault="00AC157F" w:rsidP="00AC157F">
      <w:pPr>
        <w:numPr>
          <w:ilvl w:val="1"/>
          <w:numId w:val="0"/>
        </w:numPr>
        <w:spacing w:after="240" w:line="300" w:lineRule="exact"/>
        <w:ind w:left="2552" w:hanging="567"/>
        <w:jc w:val="both"/>
        <w:rPr>
          <w:rFonts w:eastAsia="Times New Roman"/>
          <w:i/>
          <w:iCs/>
        </w:rPr>
      </w:pPr>
      <w:r w:rsidRPr="00AC157F">
        <w:rPr>
          <w:rFonts w:eastAsia="Times New Roman"/>
          <w:i/>
          <w:iCs/>
        </w:rPr>
        <w:t>(b)</w:t>
      </w:r>
      <w:r w:rsidRPr="00AC157F">
        <w:rPr>
          <w:rFonts w:eastAsia="Times New Roman"/>
          <w:i/>
          <w:iCs/>
        </w:rPr>
        <w:tab/>
        <w:t xml:space="preserve">a second interpretation is that the legislature intended that a court should assume that there is a benefit to all children in having a meaningful relationship with both of their parents (“the presumption approach”); and </w:t>
      </w:r>
    </w:p>
    <w:p w:rsidR="00AC157F" w:rsidRPr="00AC157F" w:rsidRDefault="00AC157F" w:rsidP="00AC157F">
      <w:pPr>
        <w:numPr>
          <w:ilvl w:val="1"/>
          <w:numId w:val="0"/>
        </w:numPr>
        <w:spacing w:after="240" w:line="300" w:lineRule="exact"/>
        <w:ind w:left="2552" w:hanging="567"/>
        <w:jc w:val="both"/>
        <w:rPr>
          <w:rFonts w:eastAsia="Times New Roman"/>
          <w:i/>
          <w:iCs/>
        </w:rPr>
      </w:pPr>
      <w:r w:rsidRPr="00AC157F">
        <w:rPr>
          <w:rFonts w:eastAsia="Times New Roman"/>
          <w:i/>
          <w:iCs/>
        </w:rPr>
        <w:t>(c)</w:t>
      </w:r>
      <w:r w:rsidRPr="00AC157F">
        <w:rPr>
          <w:rFonts w:eastAsia="Times New Roman"/>
          <w:i/>
          <w:iCs/>
        </w:rPr>
        <w:tab/>
        <w:t xml:space="preserve">the third interpretation is that the court should consider and weigh the evidence at the date of the hearing and determine how, if it is in a child’s best interests, orders can be framed to ensure the particular child has a meaningful relationship with both parents (“the prospective approach”). </w:t>
      </w:r>
    </w:p>
    <w:p w:rsidR="00AC157F" w:rsidRPr="00AC157F" w:rsidRDefault="00AC157F" w:rsidP="00AC157F">
      <w:pPr>
        <w:pStyle w:val="BodyText"/>
      </w:pPr>
      <w:r w:rsidRPr="00AC157F">
        <w:t>Their Honours held at paragraph 119:</w:t>
      </w:r>
    </w:p>
    <w:p w:rsidR="00AC157F" w:rsidRPr="00AC157F" w:rsidRDefault="00AC157F" w:rsidP="004D1212">
      <w:pPr>
        <w:spacing w:after="240" w:line="300" w:lineRule="exact"/>
        <w:ind w:left="1418"/>
        <w:jc w:val="both"/>
        <w:rPr>
          <w:rFonts w:eastAsia="Times New Roman"/>
          <w:i/>
          <w:iCs/>
          <w:kern w:val="0"/>
          <w:lang w:eastAsia="en-AU"/>
        </w:rPr>
      </w:pPr>
      <w:r w:rsidRPr="00AC157F">
        <w:rPr>
          <w:rFonts w:eastAsia="Times New Roman"/>
          <w:i/>
          <w:iCs/>
        </w:rPr>
        <w:t xml:space="preserve">“We conclude that the preferred interpretation of benefit to a child of a meaningful relationship in Section </w:t>
      </w:r>
      <w:r w:rsidRPr="00AC157F">
        <w:rPr>
          <w:rFonts w:eastAsia="Times New Roman"/>
          <w:i/>
          <w:iCs/>
          <w:kern w:val="0"/>
          <w:lang w:eastAsia="en-AU"/>
        </w:rPr>
        <w:t>60</w:t>
      </w:r>
      <w:r w:rsidRPr="00AC157F">
        <w:rPr>
          <w:rFonts w:eastAsia="Times New Roman"/>
          <w:i/>
          <w:iCs/>
          <w:smallCaps/>
          <w:kern w:val="0"/>
          <w:lang w:eastAsia="en-AU"/>
        </w:rPr>
        <w:t>cc(2)(</w:t>
      </w:r>
      <w:r w:rsidRPr="00AC157F">
        <w:rPr>
          <w:rFonts w:eastAsia="Times New Roman"/>
          <w:i/>
          <w:iCs/>
          <w:kern w:val="0"/>
          <w:lang w:eastAsia="en-AU"/>
        </w:rPr>
        <w:t>a) is ‘the prospective approach’, that is once the court is satisfied that it is in the child’s best interest to have a meaningful relationship with both their parents, then orders be framed in such a way that the children are given the best possible opportunity to have that meaningful relationship with both their parents.”</w:t>
      </w:r>
    </w:p>
    <w:p w:rsidR="00AC157F" w:rsidRPr="00AC157F" w:rsidRDefault="00AC157F" w:rsidP="004A4063">
      <w:pPr>
        <w:pStyle w:val="BodyText"/>
        <w:rPr>
          <w:lang w:eastAsia="en-AU"/>
        </w:rPr>
      </w:pPr>
      <w:r w:rsidRPr="00AC157F">
        <w:rPr>
          <w:lang w:eastAsia="en-AU"/>
        </w:rPr>
        <w:t xml:space="preserve">Justice Brown in </w:t>
      </w:r>
      <w:r w:rsidRPr="00AC157F">
        <w:rPr>
          <w:i/>
          <w:lang w:eastAsia="en-AU"/>
        </w:rPr>
        <w:t xml:space="preserve">Mazorski &amp; Albright </w:t>
      </w:r>
      <w:r w:rsidRPr="00AC157F">
        <w:rPr>
          <w:lang w:eastAsia="en-AU"/>
        </w:rPr>
        <w:t>(2007) 37 Fam LR 518 considered the definition of ‘meaningful’ and having considered the definitions as set out in recognised dictionaries, held at paragraph 26:</w:t>
      </w:r>
    </w:p>
    <w:p w:rsidR="00AC157F" w:rsidRPr="00AC157F" w:rsidRDefault="00AC157F" w:rsidP="0053519E">
      <w:pPr>
        <w:spacing w:after="240" w:line="300" w:lineRule="exact"/>
        <w:ind w:left="1418"/>
        <w:jc w:val="both"/>
        <w:rPr>
          <w:rFonts w:eastAsia="Times New Roman"/>
          <w:i/>
          <w:iCs/>
          <w:kern w:val="0"/>
          <w:lang w:eastAsia="en-AU"/>
        </w:rPr>
      </w:pPr>
      <w:r w:rsidRPr="00AC157F">
        <w:rPr>
          <w:rFonts w:eastAsia="Times New Roman"/>
          <w:i/>
          <w:iCs/>
          <w:lang w:eastAsia="en-AU"/>
        </w:rPr>
        <w:t>“</w:t>
      </w:r>
      <w:r w:rsidRPr="00AC157F">
        <w:rPr>
          <w:rFonts w:eastAsia="Times New Roman"/>
          <w:i/>
          <w:iCs/>
          <w:kern w:val="0"/>
          <w:lang w:eastAsia="en-AU"/>
        </w:rPr>
        <w:t xml:space="preserve">What these definitions convey is that “meaningful”, when used in the context of “meaningful relationship”, is synonymous with “significant” which, in turn, is generally used as a synonym for “important” or “of consequence”. I proceed on the basis that </w:t>
      </w:r>
      <w:r w:rsidRPr="00AC157F">
        <w:rPr>
          <w:rFonts w:eastAsia="Times New Roman"/>
          <w:i/>
          <w:iCs/>
          <w:kern w:val="0"/>
          <w:lang w:eastAsia="en-AU"/>
        </w:rPr>
        <w:lastRenderedPageBreak/>
        <w:t>when considering the primary considerations and the application of the object and principles, a meaningful relationship or a meaningful involvement is one which is important, significant and valuable to the child.”</w:t>
      </w:r>
    </w:p>
    <w:p w:rsidR="00563895" w:rsidRPr="00563895" w:rsidRDefault="00B115B5" w:rsidP="00D2752B">
      <w:pPr>
        <w:pStyle w:val="BodyText"/>
        <w:rPr>
          <w:lang w:eastAsia="en-US"/>
        </w:rPr>
      </w:pPr>
      <w:r>
        <w:rPr>
          <w:lang w:eastAsia="en-US"/>
        </w:rPr>
        <w:t>That X</w:t>
      </w:r>
      <w:r w:rsidR="00563895" w:rsidRPr="00563895">
        <w:rPr>
          <w:lang w:eastAsia="en-US"/>
        </w:rPr>
        <w:t xml:space="preserve"> has a meaningful relationship with the mother is not in dispute, albeit </w:t>
      </w:r>
      <w:r>
        <w:rPr>
          <w:lang w:eastAsia="en-US"/>
        </w:rPr>
        <w:t>Ms E</w:t>
      </w:r>
      <w:r w:rsidR="00AC157F">
        <w:rPr>
          <w:lang w:eastAsia="en-US"/>
        </w:rPr>
        <w:t xml:space="preserve"> holds genuine concerns about the appropriateness </w:t>
      </w:r>
      <w:r w:rsidR="00563895" w:rsidRPr="00563895">
        <w:rPr>
          <w:lang w:eastAsia="en-US"/>
        </w:rPr>
        <w:t>of some aspects of their relationship</w:t>
      </w:r>
      <w:r w:rsidR="000C22BA">
        <w:rPr>
          <w:lang w:eastAsia="en-US"/>
        </w:rPr>
        <w:t xml:space="preserve"> and in particular</w:t>
      </w:r>
      <w:r w:rsidR="00563895" w:rsidRPr="00563895">
        <w:rPr>
          <w:lang w:eastAsia="en-US"/>
        </w:rPr>
        <w:t xml:space="preserve"> that </w:t>
      </w:r>
      <w:r>
        <w:rPr>
          <w:lang w:eastAsia="en-US"/>
        </w:rPr>
        <w:t>X</w:t>
      </w:r>
      <w:r w:rsidR="00563895" w:rsidRPr="00563895">
        <w:rPr>
          <w:lang w:eastAsia="en-US"/>
        </w:rPr>
        <w:t xml:space="preserve"> is required to </w:t>
      </w:r>
      <w:r w:rsidR="00AC157F">
        <w:rPr>
          <w:lang w:eastAsia="en-US"/>
        </w:rPr>
        <w:t>accommodate</w:t>
      </w:r>
      <w:r w:rsidR="00563895" w:rsidRPr="00563895">
        <w:rPr>
          <w:lang w:eastAsia="en-US"/>
        </w:rPr>
        <w:t xml:space="preserve"> </w:t>
      </w:r>
      <w:r w:rsidR="000C22BA">
        <w:rPr>
          <w:lang w:eastAsia="en-US"/>
        </w:rPr>
        <w:t xml:space="preserve">the </w:t>
      </w:r>
      <w:r w:rsidR="00563895" w:rsidRPr="00563895">
        <w:rPr>
          <w:lang w:eastAsia="en-US"/>
        </w:rPr>
        <w:t>mother’s needs rather than having her own needs met</w:t>
      </w:r>
      <w:r w:rsidR="00AC157F">
        <w:rPr>
          <w:lang w:eastAsia="en-US"/>
        </w:rPr>
        <w:t>.</w:t>
      </w:r>
    </w:p>
    <w:p w:rsidR="00563895" w:rsidRPr="00563895" w:rsidRDefault="00563895" w:rsidP="00D2752B">
      <w:pPr>
        <w:pStyle w:val="BodyText"/>
        <w:rPr>
          <w:lang w:eastAsia="en-US"/>
        </w:rPr>
      </w:pPr>
      <w:r w:rsidRPr="00563895">
        <w:rPr>
          <w:lang w:eastAsia="en-US"/>
        </w:rPr>
        <w:t xml:space="preserve">Despite the extended periods </w:t>
      </w:r>
      <w:r w:rsidR="000C22BA">
        <w:rPr>
          <w:lang w:eastAsia="en-US"/>
        </w:rPr>
        <w:t>in the last 2 years when</w:t>
      </w:r>
      <w:r w:rsidRPr="00563895">
        <w:rPr>
          <w:lang w:eastAsia="en-US"/>
        </w:rPr>
        <w:t xml:space="preserve"> </w:t>
      </w:r>
      <w:r w:rsidR="00B115B5">
        <w:rPr>
          <w:lang w:eastAsia="en-US"/>
        </w:rPr>
        <w:t>X</w:t>
      </w:r>
      <w:r w:rsidRPr="00563895">
        <w:rPr>
          <w:lang w:eastAsia="en-US"/>
        </w:rPr>
        <w:t xml:space="preserve"> </w:t>
      </w:r>
      <w:r w:rsidR="00B910D2">
        <w:rPr>
          <w:lang w:eastAsia="en-US"/>
        </w:rPr>
        <w:t>did not see the</w:t>
      </w:r>
      <w:r w:rsidRPr="00563895">
        <w:rPr>
          <w:lang w:eastAsia="en-US"/>
        </w:rPr>
        <w:t xml:space="preserve"> father, she has </w:t>
      </w:r>
      <w:r w:rsidR="00AC157F">
        <w:rPr>
          <w:lang w:eastAsia="en-US"/>
        </w:rPr>
        <w:t xml:space="preserve">nevertheless </w:t>
      </w:r>
      <w:r w:rsidRPr="00563895">
        <w:rPr>
          <w:lang w:eastAsia="en-US"/>
        </w:rPr>
        <w:t xml:space="preserve">maintained a positive relationship with him and was observed by the report writer and </w:t>
      </w:r>
      <w:r w:rsidR="00B115B5">
        <w:rPr>
          <w:lang w:eastAsia="en-US"/>
        </w:rPr>
        <w:t>Dr N</w:t>
      </w:r>
      <w:r w:rsidRPr="00563895">
        <w:rPr>
          <w:lang w:eastAsia="en-US"/>
        </w:rPr>
        <w:t xml:space="preserve"> to </w:t>
      </w:r>
      <w:r w:rsidR="004A4063">
        <w:rPr>
          <w:lang w:eastAsia="en-US"/>
        </w:rPr>
        <w:t xml:space="preserve">engage </w:t>
      </w:r>
      <w:r w:rsidR="00AC157F">
        <w:rPr>
          <w:lang w:eastAsia="en-US"/>
        </w:rPr>
        <w:t>happily</w:t>
      </w:r>
      <w:r w:rsidRPr="00563895">
        <w:rPr>
          <w:lang w:eastAsia="en-US"/>
        </w:rPr>
        <w:t xml:space="preserve"> and positively with him.</w:t>
      </w:r>
    </w:p>
    <w:p w:rsidR="00563895" w:rsidRPr="00563895" w:rsidRDefault="00563895" w:rsidP="00D2752B">
      <w:pPr>
        <w:pStyle w:val="BodyText"/>
        <w:rPr>
          <w:lang w:eastAsia="en-US"/>
        </w:rPr>
      </w:pPr>
      <w:r w:rsidRPr="00563895">
        <w:rPr>
          <w:lang w:eastAsia="en-US"/>
        </w:rPr>
        <w:t>However, as the father himself has noted</w:t>
      </w:r>
      <w:r w:rsidR="00AC157F">
        <w:rPr>
          <w:lang w:eastAsia="en-US"/>
        </w:rPr>
        <w:t>,</w:t>
      </w:r>
      <w:r w:rsidRPr="00563895">
        <w:rPr>
          <w:lang w:eastAsia="en-US"/>
        </w:rPr>
        <w:t xml:space="preserve"> </w:t>
      </w:r>
      <w:r w:rsidR="00B115B5">
        <w:rPr>
          <w:lang w:eastAsia="en-US"/>
        </w:rPr>
        <w:t>X</w:t>
      </w:r>
      <w:r w:rsidRPr="00563895">
        <w:rPr>
          <w:lang w:eastAsia="en-US"/>
        </w:rPr>
        <w:t xml:space="preserve"> at times become</w:t>
      </w:r>
      <w:r w:rsidR="000C22BA">
        <w:rPr>
          <w:lang w:eastAsia="en-US"/>
        </w:rPr>
        <w:t>s</w:t>
      </w:r>
      <w:r w:rsidRPr="00563895">
        <w:rPr>
          <w:lang w:eastAsia="en-US"/>
        </w:rPr>
        <w:t xml:space="preserve"> very withdrawn when she is with him and is reluctant to share with him </w:t>
      </w:r>
      <w:r w:rsidR="00AC157F">
        <w:rPr>
          <w:lang w:eastAsia="en-US"/>
        </w:rPr>
        <w:t>what</w:t>
      </w:r>
      <w:r w:rsidRPr="00563895">
        <w:rPr>
          <w:lang w:eastAsia="en-US"/>
        </w:rPr>
        <w:t xml:space="preserve"> she is feeling </w:t>
      </w:r>
      <w:r w:rsidR="00AC157F">
        <w:rPr>
          <w:lang w:eastAsia="en-US"/>
        </w:rPr>
        <w:t>or</w:t>
      </w:r>
      <w:r w:rsidRPr="00563895">
        <w:rPr>
          <w:lang w:eastAsia="en-US"/>
        </w:rPr>
        <w:t xml:space="preserve"> to fully share </w:t>
      </w:r>
      <w:r w:rsidR="00AC157F">
        <w:rPr>
          <w:lang w:eastAsia="en-US"/>
        </w:rPr>
        <w:t xml:space="preserve">her </w:t>
      </w:r>
      <w:r w:rsidRPr="00563895">
        <w:rPr>
          <w:lang w:eastAsia="en-US"/>
        </w:rPr>
        <w:t xml:space="preserve">confidences with him. Both </w:t>
      </w:r>
      <w:r w:rsidR="009728BD">
        <w:rPr>
          <w:lang w:eastAsia="en-US"/>
        </w:rPr>
        <w:br/>
      </w:r>
      <w:r w:rsidR="00B115B5">
        <w:rPr>
          <w:lang w:eastAsia="en-US"/>
        </w:rPr>
        <w:t>Dr N</w:t>
      </w:r>
      <w:r w:rsidRPr="00563895">
        <w:rPr>
          <w:lang w:eastAsia="en-US"/>
        </w:rPr>
        <w:t xml:space="preserve"> and </w:t>
      </w:r>
      <w:r w:rsidR="00B115B5">
        <w:rPr>
          <w:lang w:eastAsia="en-US"/>
        </w:rPr>
        <w:t>Ms E</w:t>
      </w:r>
      <w:r w:rsidRPr="00563895">
        <w:rPr>
          <w:lang w:eastAsia="en-US"/>
        </w:rPr>
        <w:t xml:space="preserve"> explain</w:t>
      </w:r>
      <w:r w:rsidR="00AC157F">
        <w:rPr>
          <w:lang w:eastAsia="en-US"/>
        </w:rPr>
        <w:t>ed</w:t>
      </w:r>
      <w:r w:rsidRPr="00563895">
        <w:rPr>
          <w:lang w:eastAsia="en-US"/>
        </w:rPr>
        <w:t xml:space="preserve"> this reluctance as being a reflection of the imperatives </w:t>
      </w:r>
      <w:r w:rsidR="00B910D2">
        <w:rPr>
          <w:lang w:eastAsia="en-US"/>
        </w:rPr>
        <w:t xml:space="preserve">imposed </w:t>
      </w:r>
      <w:r w:rsidR="00DA0370">
        <w:rPr>
          <w:lang w:eastAsia="en-US"/>
        </w:rPr>
        <w:t xml:space="preserve">on her </w:t>
      </w:r>
      <w:r w:rsidR="00B910D2">
        <w:rPr>
          <w:lang w:eastAsia="en-US"/>
        </w:rPr>
        <w:t>by</w:t>
      </w:r>
      <w:r w:rsidRPr="00563895">
        <w:rPr>
          <w:lang w:eastAsia="en-US"/>
        </w:rPr>
        <w:t xml:space="preserve"> </w:t>
      </w:r>
      <w:r w:rsidR="00DA0370">
        <w:rPr>
          <w:lang w:eastAsia="en-US"/>
        </w:rPr>
        <w:t>the</w:t>
      </w:r>
      <w:r w:rsidRPr="00563895">
        <w:rPr>
          <w:lang w:eastAsia="en-US"/>
        </w:rPr>
        <w:t xml:space="preserve"> mother that s</w:t>
      </w:r>
      <w:r w:rsidR="00AC157F">
        <w:rPr>
          <w:lang w:eastAsia="en-US"/>
        </w:rPr>
        <w:t>he s</w:t>
      </w:r>
      <w:r w:rsidRPr="00563895">
        <w:rPr>
          <w:lang w:eastAsia="en-US"/>
        </w:rPr>
        <w:t xml:space="preserve">hould not </w:t>
      </w:r>
      <w:r w:rsidR="009728BD">
        <w:rPr>
          <w:lang w:eastAsia="en-US"/>
        </w:rPr>
        <w:t>confide in the father</w:t>
      </w:r>
      <w:r w:rsidR="000C22BA">
        <w:rPr>
          <w:lang w:eastAsia="en-US"/>
        </w:rPr>
        <w:t xml:space="preserve"> rather than there being a problem with </w:t>
      </w:r>
      <w:r w:rsidR="00B115B5">
        <w:rPr>
          <w:lang w:eastAsia="en-US"/>
        </w:rPr>
        <w:t>X</w:t>
      </w:r>
      <w:r w:rsidR="000C22BA">
        <w:rPr>
          <w:lang w:eastAsia="en-US"/>
        </w:rPr>
        <w:t>’s relationship with the father.</w:t>
      </w:r>
    </w:p>
    <w:p w:rsidR="00563895" w:rsidRPr="00563895" w:rsidRDefault="00563895" w:rsidP="00D2752B">
      <w:pPr>
        <w:pStyle w:val="BodyText"/>
        <w:rPr>
          <w:lang w:eastAsia="en-US"/>
        </w:rPr>
      </w:pPr>
      <w:r w:rsidRPr="00563895">
        <w:rPr>
          <w:lang w:eastAsia="en-US"/>
        </w:rPr>
        <w:t xml:space="preserve">It is the mother’s inability to support </w:t>
      </w:r>
      <w:r w:rsidR="00B115B5">
        <w:rPr>
          <w:lang w:eastAsia="en-US"/>
        </w:rPr>
        <w:t>X</w:t>
      </w:r>
      <w:r w:rsidRPr="00563895">
        <w:rPr>
          <w:lang w:eastAsia="en-US"/>
        </w:rPr>
        <w:t xml:space="preserve">’s relationship </w:t>
      </w:r>
      <w:r w:rsidR="00AC157F">
        <w:rPr>
          <w:lang w:eastAsia="en-US"/>
        </w:rPr>
        <w:t xml:space="preserve">with the father </w:t>
      </w:r>
      <w:r w:rsidRPr="00563895">
        <w:rPr>
          <w:lang w:eastAsia="en-US"/>
        </w:rPr>
        <w:t>that goes to</w:t>
      </w:r>
      <w:r w:rsidR="00AC157F">
        <w:rPr>
          <w:lang w:eastAsia="en-US"/>
        </w:rPr>
        <w:t xml:space="preserve"> the very heart of this matter.</w:t>
      </w:r>
    </w:p>
    <w:p w:rsidR="0053519E" w:rsidRDefault="00563895" w:rsidP="004D1212">
      <w:pPr>
        <w:pStyle w:val="BodyText"/>
        <w:rPr>
          <w:lang w:eastAsia="en-US"/>
        </w:rPr>
      </w:pPr>
      <w:r w:rsidRPr="00563895">
        <w:rPr>
          <w:lang w:eastAsia="en-US"/>
        </w:rPr>
        <w:t xml:space="preserve">In her first report, </w:t>
      </w:r>
      <w:r w:rsidR="00B115B5">
        <w:rPr>
          <w:lang w:eastAsia="en-US"/>
        </w:rPr>
        <w:t>Ms E</w:t>
      </w:r>
      <w:r w:rsidRPr="00563895">
        <w:rPr>
          <w:lang w:eastAsia="en-US"/>
        </w:rPr>
        <w:t xml:space="preserve"> observe</w:t>
      </w:r>
      <w:r w:rsidR="00AC157F">
        <w:rPr>
          <w:lang w:eastAsia="en-US"/>
        </w:rPr>
        <w:t>d</w:t>
      </w:r>
      <w:r w:rsidRPr="00563895">
        <w:rPr>
          <w:lang w:eastAsia="en-US"/>
        </w:rPr>
        <w:t xml:space="preserve"> </w:t>
      </w:r>
      <w:r w:rsidR="00B115B5">
        <w:rPr>
          <w:lang w:eastAsia="en-US"/>
        </w:rPr>
        <w:t>X</w:t>
      </w:r>
      <w:r w:rsidRPr="00563895">
        <w:rPr>
          <w:lang w:eastAsia="en-US"/>
        </w:rPr>
        <w:t xml:space="preserve"> to appear to not have permission from the mother to either have or enjoy</w:t>
      </w:r>
      <w:r w:rsidR="004A4063">
        <w:rPr>
          <w:lang w:eastAsia="en-US"/>
        </w:rPr>
        <w:t xml:space="preserve"> a relationship with </w:t>
      </w:r>
      <w:r w:rsidR="000C22BA">
        <w:rPr>
          <w:lang w:eastAsia="en-US"/>
        </w:rPr>
        <w:t>the</w:t>
      </w:r>
      <w:r w:rsidR="004A4063">
        <w:rPr>
          <w:lang w:eastAsia="en-US"/>
        </w:rPr>
        <w:t xml:space="preserve"> father. I</w:t>
      </w:r>
      <w:r w:rsidRPr="00563895">
        <w:rPr>
          <w:lang w:eastAsia="en-US"/>
        </w:rPr>
        <w:t>n her second report</w:t>
      </w:r>
      <w:r w:rsidR="004A4063">
        <w:rPr>
          <w:lang w:eastAsia="en-US"/>
        </w:rPr>
        <w:t xml:space="preserve">, </w:t>
      </w:r>
      <w:r w:rsidR="00B115B5">
        <w:rPr>
          <w:lang w:eastAsia="en-US"/>
        </w:rPr>
        <w:t>Ms E</w:t>
      </w:r>
      <w:r w:rsidRPr="00563895">
        <w:rPr>
          <w:lang w:eastAsia="en-US"/>
        </w:rPr>
        <w:t xml:space="preserve"> observed that the mother’s interference with </w:t>
      </w:r>
      <w:r w:rsidR="00B115B5">
        <w:rPr>
          <w:lang w:eastAsia="en-US"/>
        </w:rPr>
        <w:t>X</w:t>
      </w:r>
      <w:r w:rsidRPr="00563895">
        <w:rPr>
          <w:lang w:eastAsia="en-US"/>
        </w:rPr>
        <w:t xml:space="preserve">’s right to have a relationship with the father </w:t>
      </w:r>
      <w:r w:rsidR="00AC157F">
        <w:rPr>
          <w:lang w:eastAsia="en-US"/>
        </w:rPr>
        <w:t>had, if</w:t>
      </w:r>
      <w:r w:rsidRPr="00563895">
        <w:rPr>
          <w:lang w:eastAsia="en-US"/>
        </w:rPr>
        <w:t xml:space="preserve"> anything</w:t>
      </w:r>
      <w:r w:rsidR="00AC157F">
        <w:rPr>
          <w:lang w:eastAsia="en-US"/>
        </w:rPr>
        <w:t>,</w:t>
      </w:r>
      <w:r w:rsidRPr="00563895">
        <w:rPr>
          <w:lang w:eastAsia="en-US"/>
        </w:rPr>
        <w:t xml:space="preserve"> worsened.</w:t>
      </w:r>
    </w:p>
    <w:p w:rsidR="00563895" w:rsidRPr="00563895" w:rsidRDefault="00563895" w:rsidP="00D2752B">
      <w:pPr>
        <w:pStyle w:val="BodyText"/>
        <w:rPr>
          <w:lang w:eastAsia="en-US"/>
        </w:rPr>
      </w:pPr>
      <w:r w:rsidRPr="00563895">
        <w:rPr>
          <w:lang w:eastAsia="en-US"/>
        </w:rPr>
        <w:t>In paragraph 50 of her second family report</w:t>
      </w:r>
      <w:r w:rsidR="00AC157F">
        <w:rPr>
          <w:lang w:eastAsia="en-US"/>
        </w:rPr>
        <w:t>,</w:t>
      </w:r>
      <w:r w:rsidRPr="00563895">
        <w:rPr>
          <w:lang w:eastAsia="en-US"/>
        </w:rPr>
        <w:t xml:space="preserve"> </w:t>
      </w:r>
      <w:r w:rsidR="00B115B5">
        <w:rPr>
          <w:lang w:eastAsia="en-US"/>
        </w:rPr>
        <w:t>Ms E</w:t>
      </w:r>
      <w:r w:rsidRPr="00563895">
        <w:rPr>
          <w:lang w:eastAsia="en-US"/>
        </w:rPr>
        <w:t xml:space="preserve"> states the following:</w:t>
      </w:r>
    </w:p>
    <w:p w:rsidR="00AC157F" w:rsidRPr="00AC157F" w:rsidRDefault="004A4063" w:rsidP="004A4063">
      <w:pPr>
        <w:pStyle w:val="Quotation"/>
        <w:ind w:hanging="567"/>
        <w:rPr>
          <w:lang w:eastAsia="en-US"/>
        </w:rPr>
      </w:pPr>
      <w:r>
        <w:rPr>
          <w:lang w:eastAsia="en-US"/>
        </w:rPr>
        <w:t xml:space="preserve">50. </w:t>
      </w:r>
      <w:r w:rsidR="00AC157F">
        <w:rPr>
          <w:lang w:eastAsia="en-US"/>
        </w:rPr>
        <w:t>“</w:t>
      </w:r>
      <w:r w:rsidR="00B115B5">
        <w:rPr>
          <w:lang w:eastAsia="en-US"/>
        </w:rPr>
        <w:t>Ms S</w:t>
      </w:r>
      <w:r w:rsidR="00AC157F" w:rsidRPr="00AC157F">
        <w:rPr>
          <w:lang w:eastAsia="en-US"/>
        </w:rPr>
        <w:t xml:space="preserve"> repeatedly expressed anger at the notion she does not give </w:t>
      </w:r>
      <w:r w:rsidR="00B115B5">
        <w:rPr>
          <w:lang w:eastAsia="en-US"/>
        </w:rPr>
        <w:t>X</w:t>
      </w:r>
      <w:r w:rsidR="00AC157F" w:rsidRPr="00AC157F">
        <w:rPr>
          <w:lang w:eastAsia="en-US"/>
        </w:rPr>
        <w:t xml:space="preserve"> permission to spend time with her father explaining that </w:t>
      </w:r>
      <w:r w:rsidR="00B115B5">
        <w:rPr>
          <w:lang w:eastAsia="en-US"/>
        </w:rPr>
        <w:t>X</w:t>
      </w:r>
      <w:r w:rsidR="00AC157F" w:rsidRPr="00AC157F">
        <w:rPr>
          <w:lang w:eastAsia="en-US"/>
        </w:rPr>
        <w:t xml:space="preserve"> had not spent time with her father because “…</w:t>
      </w:r>
      <w:r w:rsidR="00B115B5">
        <w:rPr>
          <w:lang w:eastAsia="en-US"/>
        </w:rPr>
        <w:t>X</w:t>
      </w:r>
      <w:r w:rsidR="00AC157F" w:rsidRPr="00AC157F">
        <w:rPr>
          <w:lang w:eastAsia="en-US"/>
        </w:rPr>
        <w:t xml:space="preserve"> chooses not to see her father,” a situation which </w:t>
      </w:r>
      <w:r w:rsidR="00B115B5">
        <w:rPr>
          <w:lang w:eastAsia="en-US"/>
        </w:rPr>
        <w:t>Ms S</w:t>
      </w:r>
      <w:r w:rsidR="00AC157F" w:rsidRPr="00AC157F">
        <w:rPr>
          <w:lang w:eastAsia="en-US"/>
        </w:rPr>
        <w:t xml:space="preserve"> has clearly orchestrated and so colludes with an unwitting </w:t>
      </w:r>
      <w:r w:rsidR="00B115B5">
        <w:rPr>
          <w:lang w:eastAsia="en-US"/>
        </w:rPr>
        <w:t>X</w:t>
      </w:r>
      <w:r w:rsidR="00AC157F" w:rsidRPr="00AC157F">
        <w:rPr>
          <w:lang w:eastAsia="en-US"/>
        </w:rPr>
        <w:t xml:space="preserve"> to achieve the outcome she desires-no contact with </w:t>
      </w:r>
      <w:r w:rsidR="00B115B5">
        <w:rPr>
          <w:lang w:eastAsia="en-US"/>
        </w:rPr>
        <w:t>Mr Ridgely</w:t>
      </w:r>
      <w:r w:rsidR="00AC157F" w:rsidRPr="00AC157F">
        <w:rPr>
          <w:lang w:eastAsia="en-US"/>
        </w:rPr>
        <w:t xml:space="preserve">. It was also apparent that </w:t>
      </w:r>
      <w:r w:rsidR="00B115B5">
        <w:rPr>
          <w:lang w:eastAsia="en-US"/>
        </w:rPr>
        <w:t>Ms S</w:t>
      </w:r>
      <w:r w:rsidR="00AC157F" w:rsidRPr="00AC157F">
        <w:rPr>
          <w:lang w:eastAsia="en-US"/>
        </w:rPr>
        <w:t xml:space="preserve">’s anger is her first method of response to unacceptable </w:t>
      </w:r>
      <w:r w:rsidR="00AC157F" w:rsidRPr="00AC157F">
        <w:rPr>
          <w:lang w:eastAsia="en-US"/>
        </w:rPr>
        <w:lastRenderedPageBreak/>
        <w:t xml:space="preserve">outcomes and engaging </w:t>
      </w:r>
      <w:r w:rsidR="00B115B5">
        <w:rPr>
          <w:lang w:eastAsia="en-US"/>
        </w:rPr>
        <w:t>X</w:t>
      </w:r>
      <w:r w:rsidR="00AC157F" w:rsidRPr="00AC157F">
        <w:rPr>
          <w:lang w:eastAsia="en-US"/>
        </w:rPr>
        <w:t xml:space="preserve"> in the conflict is the second stage of her responses.</w:t>
      </w:r>
      <w:r w:rsidR="00AC157F">
        <w:rPr>
          <w:lang w:eastAsia="en-US"/>
        </w:rPr>
        <w:t>”</w:t>
      </w:r>
    </w:p>
    <w:p w:rsidR="00563895" w:rsidRDefault="00B910D2" w:rsidP="00D2752B">
      <w:pPr>
        <w:pStyle w:val="BodyText"/>
        <w:rPr>
          <w:lang w:eastAsia="en-US"/>
        </w:rPr>
      </w:pPr>
      <w:r>
        <w:rPr>
          <w:lang w:eastAsia="en-US"/>
        </w:rPr>
        <w:t>T</w:t>
      </w:r>
      <w:r w:rsidR="004A4063">
        <w:rPr>
          <w:lang w:eastAsia="en-US"/>
        </w:rPr>
        <w:t>he Full C</w:t>
      </w:r>
      <w:r w:rsidR="00563895" w:rsidRPr="00563895">
        <w:rPr>
          <w:lang w:eastAsia="en-US"/>
        </w:rPr>
        <w:t xml:space="preserve">ourt in the matter of </w:t>
      </w:r>
      <w:r w:rsidR="00AC157F">
        <w:rPr>
          <w:i/>
          <w:kern w:val="0"/>
          <w:lang w:eastAsia="en-AU"/>
        </w:rPr>
        <w:t xml:space="preserve">McCue &amp; Costa </w:t>
      </w:r>
      <w:r w:rsidR="00563895" w:rsidRPr="00563895">
        <w:rPr>
          <w:lang w:eastAsia="en-US"/>
        </w:rPr>
        <w:t>supra mad</w:t>
      </w:r>
      <w:r w:rsidR="00AC157F">
        <w:rPr>
          <w:lang w:eastAsia="en-US"/>
        </w:rPr>
        <w:t>e it clear that once the C</w:t>
      </w:r>
      <w:r w:rsidR="00563895" w:rsidRPr="00563895">
        <w:rPr>
          <w:lang w:eastAsia="en-US"/>
        </w:rPr>
        <w:t>ourt is satisfied it is in the child’s best interest</w:t>
      </w:r>
      <w:r w:rsidR="0019460F">
        <w:rPr>
          <w:lang w:eastAsia="en-US"/>
        </w:rPr>
        <w:t>s</w:t>
      </w:r>
      <w:r w:rsidR="00563895" w:rsidRPr="00563895">
        <w:rPr>
          <w:lang w:eastAsia="en-US"/>
        </w:rPr>
        <w:t xml:space="preserve"> to have a meaningful relationship with both parents then orders must be framed in such a way that the child is given the best possible opportunity to have that meaningful relationship with both parents.</w:t>
      </w:r>
    </w:p>
    <w:p w:rsidR="00B910D2" w:rsidRDefault="00B910D2" w:rsidP="00D2752B">
      <w:pPr>
        <w:pStyle w:val="BodyText"/>
        <w:rPr>
          <w:lang w:eastAsia="en-US"/>
        </w:rPr>
      </w:pPr>
      <w:r>
        <w:rPr>
          <w:lang w:eastAsia="en-US"/>
        </w:rPr>
        <w:t xml:space="preserve">In this matter, the Court is completely satisfied that it is in </w:t>
      </w:r>
      <w:r w:rsidR="00B115B5">
        <w:rPr>
          <w:lang w:eastAsia="en-US"/>
        </w:rPr>
        <w:t>X</w:t>
      </w:r>
      <w:r>
        <w:rPr>
          <w:lang w:eastAsia="en-US"/>
        </w:rPr>
        <w:t>’s best interests to have a meaningful relationship with both of her parents.</w:t>
      </w:r>
    </w:p>
    <w:p w:rsidR="000C22BA" w:rsidRPr="00563895" w:rsidRDefault="00B115B5" w:rsidP="000C22BA">
      <w:pPr>
        <w:pStyle w:val="BodyText"/>
        <w:rPr>
          <w:lang w:eastAsia="en-US"/>
        </w:rPr>
      </w:pPr>
      <w:r>
        <w:rPr>
          <w:lang w:eastAsia="en-US"/>
        </w:rPr>
        <w:t>Both Dr N</w:t>
      </w:r>
      <w:r w:rsidR="000C22BA" w:rsidRPr="00563895">
        <w:rPr>
          <w:lang w:eastAsia="en-US"/>
        </w:rPr>
        <w:t xml:space="preserve"> and </w:t>
      </w:r>
      <w:r>
        <w:rPr>
          <w:lang w:eastAsia="en-US"/>
        </w:rPr>
        <w:t>Ms E</w:t>
      </w:r>
      <w:r w:rsidR="000C22BA">
        <w:rPr>
          <w:lang w:eastAsia="en-US"/>
        </w:rPr>
        <w:t xml:space="preserve"> are</w:t>
      </w:r>
      <w:r w:rsidR="000C22BA" w:rsidRPr="00563895">
        <w:rPr>
          <w:lang w:eastAsia="en-US"/>
        </w:rPr>
        <w:t xml:space="preserve"> of the view that the only </w:t>
      </w:r>
      <w:r w:rsidR="000C22BA">
        <w:rPr>
          <w:lang w:eastAsia="en-US"/>
        </w:rPr>
        <w:t xml:space="preserve">way in which </w:t>
      </w:r>
      <w:r>
        <w:rPr>
          <w:lang w:eastAsia="en-US"/>
        </w:rPr>
        <w:t>X</w:t>
      </w:r>
      <w:r w:rsidR="000C22BA" w:rsidRPr="00563895">
        <w:rPr>
          <w:lang w:eastAsia="en-US"/>
        </w:rPr>
        <w:t xml:space="preserve"> </w:t>
      </w:r>
      <w:r w:rsidR="000C22BA">
        <w:rPr>
          <w:lang w:eastAsia="en-US"/>
        </w:rPr>
        <w:t xml:space="preserve">will be afforded the </w:t>
      </w:r>
      <w:r w:rsidR="000C22BA" w:rsidRPr="00563895">
        <w:rPr>
          <w:lang w:eastAsia="en-US"/>
        </w:rPr>
        <w:t xml:space="preserve">opportunity to have a meaningful relationship with both </w:t>
      </w:r>
      <w:r w:rsidR="000C22BA">
        <w:rPr>
          <w:lang w:eastAsia="en-US"/>
        </w:rPr>
        <w:t>of her</w:t>
      </w:r>
      <w:r w:rsidR="000C22BA" w:rsidRPr="00563895">
        <w:rPr>
          <w:lang w:eastAsia="en-US"/>
        </w:rPr>
        <w:t xml:space="preserve"> parents is if she </w:t>
      </w:r>
      <w:r w:rsidR="000C22BA">
        <w:rPr>
          <w:lang w:eastAsia="en-US"/>
        </w:rPr>
        <w:t>lives</w:t>
      </w:r>
      <w:r w:rsidR="000C22BA" w:rsidRPr="00563895">
        <w:rPr>
          <w:lang w:eastAsia="en-US"/>
        </w:rPr>
        <w:t xml:space="preserve"> with the father</w:t>
      </w:r>
      <w:r w:rsidR="000C22BA">
        <w:rPr>
          <w:lang w:eastAsia="en-US"/>
        </w:rPr>
        <w:t xml:space="preserve">. </w:t>
      </w:r>
      <w:r>
        <w:rPr>
          <w:lang w:eastAsia="en-US"/>
        </w:rPr>
        <w:t>Both Dr N</w:t>
      </w:r>
      <w:r w:rsidR="000C22BA" w:rsidRPr="00563895">
        <w:rPr>
          <w:lang w:eastAsia="en-US"/>
        </w:rPr>
        <w:t xml:space="preserve"> and </w:t>
      </w:r>
      <w:r>
        <w:rPr>
          <w:lang w:eastAsia="en-US"/>
        </w:rPr>
        <w:t>Ms E</w:t>
      </w:r>
      <w:r w:rsidR="000C22BA">
        <w:rPr>
          <w:lang w:eastAsia="en-US"/>
        </w:rPr>
        <w:t xml:space="preserve"> are</w:t>
      </w:r>
      <w:r w:rsidR="000C22BA" w:rsidRPr="00563895">
        <w:rPr>
          <w:lang w:eastAsia="en-US"/>
        </w:rPr>
        <w:t xml:space="preserve"> strongly of the view that </w:t>
      </w:r>
      <w:r w:rsidR="000C22BA">
        <w:rPr>
          <w:lang w:eastAsia="en-US"/>
        </w:rPr>
        <w:t>the father</w:t>
      </w:r>
      <w:r w:rsidR="000C22BA" w:rsidRPr="00563895">
        <w:rPr>
          <w:lang w:eastAsia="en-US"/>
        </w:rPr>
        <w:t xml:space="preserve"> would fully support </w:t>
      </w:r>
      <w:r>
        <w:rPr>
          <w:lang w:eastAsia="en-US"/>
        </w:rPr>
        <w:t>X</w:t>
      </w:r>
      <w:r w:rsidR="000C22BA" w:rsidRPr="00563895">
        <w:rPr>
          <w:lang w:eastAsia="en-US"/>
        </w:rPr>
        <w:t xml:space="preserve"> being afforded the opportunity to have an ongoing and loving relationship with </w:t>
      </w:r>
      <w:r w:rsidR="000C22BA">
        <w:rPr>
          <w:lang w:eastAsia="en-US"/>
        </w:rPr>
        <w:t xml:space="preserve">the mother but that the mother will continue to </w:t>
      </w:r>
      <w:r w:rsidR="009728BD">
        <w:rPr>
          <w:lang w:eastAsia="en-US"/>
        </w:rPr>
        <w:t xml:space="preserve">not </w:t>
      </w:r>
      <w:r w:rsidR="000C22BA">
        <w:rPr>
          <w:lang w:eastAsia="en-US"/>
        </w:rPr>
        <w:t xml:space="preserve">support </w:t>
      </w:r>
      <w:r>
        <w:rPr>
          <w:lang w:eastAsia="en-US"/>
        </w:rPr>
        <w:t>X</w:t>
      </w:r>
      <w:r w:rsidR="000C22BA">
        <w:rPr>
          <w:lang w:eastAsia="en-US"/>
        </w:rPr>
        <w:t xml:space="preserve"> having a relationship with the father.</w:t>
      </w:r>
    </w:p>
    <w:p w:rsidR="00563895" w:rsidRPr="00563895" w:rsidRDefault="00AC157F" w:rsidP="00D2752B">
      <w:pPr>
        <w:pStyle w:val="BodyText"/>
        <w:rPr>
          <w:lang w:eastAsia="en-US"/>
        </w:rPr>
      </w:pPr>
      <w:r>
        <w:rPr>
          <w:lang w:eastAsia="en-US"/>
        </w:rPr>
        <w:t xml:space="preserve">In circumstances where </w:t>
      </w:r>
      <w:r w:rsidR="00DA0370">
        <w:rPr>
          <w:lang w:eastAsia="en-US"/>
        </w:rPr>
        <w:t>there is a real concern that</w:t>
      </w:r>
      <w:r w:rsidR="00563895" w:rsidRPr="00563895">
        <w:rPr>
          <w:lang w:eastAsia="en-US"/>
        </w:rPr>
        <w:t xml:space="preserve"> </w:t>
      </w:r>
      <w:r w:rsidR="00B115B5">
        <w:rPr>
          <w:lang w:eastAsia="en-US"/>
        </w:rPr>
        <w:t>X</w:t>
      </w:r>
      <w:r w:rsidR="00563895" w:rsidRPr="00563895">
        <w:rPr>
          <w:lang w:eastAsia="en-US"/>
        </w:rPr>
        <w:t xml:space="preserve"> will</w:t>
      </w:r>
      <w:r w:rsidR="00DA0370">
        <w:rPr>
          <w:lang w:eastAsia="en-US"/>
        </w:rPr>
        <w:t xml:space="preserve"> not </w:t>
      </w:r>
      <w:r>
        <w:rPr>
          <w:lang w:eastAsia="en-US"/>
        </w:rPr>
        <w:t>be</w:t>
      </w:r>
      <w:r w:rsidR="00563895" w:rsidRPr="00563895">
        <w:rPr>
          <w:lang w:eastAsia="en-US"/>
        </w:rPr>
        <w:t xml:space="preserve"> afforded the opportunity to have a</w:t>
      </w:r>
      <w:r w:rsidR="009728BD">
        <w:rPr>
          <w:lang w:eastAsia="en-US"/>
        </w:rPr>
        <w:t xml:space="preserve"> meaningful</w:t>
      </w:r>
      <w:r w:rsidR="00563895" w:rsidRPr="00563895">
        <w:rPr>
          <w:lang w:eastAsia="en-US"/>
        </w:rPr>
        <w:t xml:space="preserve"> relationship with </w:t>
      </w:r>
      <w:r w:rsidR="00B910D2">
        <w:rPr>
          <w:lang w:eastAsia="en-US"/>
        </w:rPr>
        <w:t>the</w:t>
      </w:r>
      <w:r w:rsidR="00563895" w:rsidRPr="00563895">
        <w:rPr>
          <w:lang w:eastAsia="en-US"/>
        </w:rPr>
        <w:t xml:space="preserve"> father if she continues to reside with the mother, </w:t>
      </w:r>
      <w:r>
        <w:rPr>
          <w:lang w:eastAsia="en-US"/>
        </w:rPr>
        <w:t>the Court</w:t>
      </w:r>
      <w:r w:rsidR="00563895" w:rsidRPr="00563895">
        <w:rPr>
          <w:lang w:eastAsia="en-US"/>
        </w:rPr>
        <w:t xml:space="preserve"> must </w:t>
      </w:r>
      <w:r w:rsidR="000C22BA">
        <w:rPr>
          <w:lang w:eastAsia="en-US"/>
        </w:rPr>
        <w:t xml:space="preserve">consider whether a continuation of </w:t>
      </w:r>
      <w:r w:rsidR="00B115B5">
        <w:rPr>
          <w:lang w:eastAsia="en-US"/>
        </w:rPr>
        <w:t>X</w:t>
      </w:r>
      <w:r w:rsidR="000C22BA">
        <w:rPr>
          <w:lang w:eastAsia="en-US"/>
        </w:rPr>
        <w:t>’s</w:t>
      </w:r>
      <w:r w:rsidR="00563895" w:rsidRPr="00563895">
        <w:rPr>
          <w:lang w:eastAsia="en-US"/>
        </w:rPr>
        <w:t xml:space="preserve"> existing living arrangements </w:t>
      </w:r>
      <w:r w:rsidR="000C22BA">
        <w:rPr>
          <w:lang w:eastAsia="en-US"/>
        </w:rPr>
        <w:t xml:space="preserve">is in </w:t>
      </w:r>
      <w:r w:rsidR="00B115B5">
        <w:rPr>
          <w:lang w:eastAsia="en-US"/>
        </w:rPr>
        <w:t>X</w:t>
      </w:r>
      <w:r w:rsidR="000C22BA">
        <w:rPr>
          <w:lang w:eastAsia="en-US"/>
        </w:rPr>
        <w:t>’s best interests</w:t>
      </w:r>
      <w:r w:rsidR="00B910D2">
        <w:rPr>
          <w:lang w:eastAsia="en-US"/>
        </w:rPr>
        <w:t>. This is</w:t>
      </w:r>
      <w:r w:rsidR="00563895" w:rsidRPr="00563895">
        <w:rPr>
          <w:lang w:eastAsia="en-US"/>
        </w:rPr>
        <w:t xml:space="preserve"> particularly </w:t>
      </w:r>
      <w:r w:rsidR="00B910D2">
        <w:rPr>
          <w:lang w:eastAsia="en-US"/>
        </w:rPr>
        <w:t>so given</w:t>
      </w:r>
      <w:r w:rsidR="00563895" w:rsidRPr="00563895">
        <w:rPr>
          <w:lang w:eastAsia="en-US"/>
        </w:rPr>
        <w:t xml:space="preserve"> the mother’s </w:t>
      </w:r>
      <w:r w:rsidR="000C22BA">
        <w:rPr>
          <w:lang w:eastAsia="en-US"/>
        </w:rPr>
        <w:t>long history of failing to comply</w:t>
      </w:r>
      <w:r w:rsidR="0028356A">
        <w:rPr>
          <w:lang w:eastAsia="en-US"/>
        </w:rPr>
        <w:t xml:space="preserve"> </w:t>
      </w:r>
      <w:r w:rsidR="00563895" w:rsidRPr="00563895">
        <w:rPr>
          <w:lang w:eastAsia="en-US"/>
        </w:rPr>
        <w:t xml:space="preserve">with </w:t>
      </w:r>
      <w:r w:rsidR="000C22BA">
        <w:rPr>
          <w:lang w:eastAsia="en-US"/>
        </w:rPr>
        <w:t xml:space="preserve">the </w:t>
      </w:r>
      <w:r w:rsidR="00DA0370">
        <w:rPr>
          <w:lang w:eastAsia="en-US"/>
        </w:rPr>
        <w:t>Court</w:t>
      </w:r>
      <w:r w:rsidR="000C22BA">
        <w:rPr>
          <w:lang w:eastAsia="en-US"/>
        </w:rPr>
        <w:t>’s</w:t>
      </w:r>
      <w:r w:rsidR="00DA0370">
        <w:rPr>
          <w:lang w:eastAsia="en-US"/>
        </w:rPr>
        <w:t xml:space="preserve"> </w:t>
      </w:r>
      <w:r w:rsidR="00563895" w:rsidRPr="00563895">
        <w:rPr>
          <w:lang w:eastAsia="en-US"/>
        </w:rPr>
        <w:t xml:space="preserve">orders for </w:t>
      </w:r>
      <w:r w:rsidR="00B115B5">
        <w:rPr>
          <w:lang w:eastAsia="en-US"/>
        </w:rPr>
        <w:t>X</w:t>
      </w:r>
      <w:r w:rsidR="00563895" w:rsidRPr="00563895">
        <w:rPr>
          <w:lang w:eastAsia="en-US"/>
        </w:rPr>
        <w:t xml:space="preserve"> to spend time </w:t>
      </w:r>
      <w:r w:rsidR="0028356A">
        <w:rPr>
          <w:lang w:eastAsia="en-US"/>
        </w:rPr>
        <w:t xml:space="preserve">with </w:t>
      </w:r>
      <w:r w:rsidR="00DA0370">
        <w:rPr>
          <w:lang w:eastAsia="en-US"/>
        </w:rPr>
        <w:t>the</w:t>
      </w:r>
      <w:r w:rsidR="0028356A">
        <w:rPr>
          <w:lang w:eastAsia="en-US"/>
        </w:rPr>
        <w:t xml:space="preserve"> father once the close eye</w:t>
      </w:r>
      <w:r w:rsidR="00563895" w:rsidRPr="00563895">
        <w:rPr>
          <w:lang w:eastAsia="en-US"/>
        </w:rPr>
        <w:t xml:space="preserve"> </w:t>
      </w:r>
      <w:r w:rsidR="0028356A">
        <w:rPr>
          <w:lang w:eastAsia="en-US"/>
        </w:rPr>
        <w:t>of the C</w:t>
      </w:r>
      <w:r w:rsidR="00563895" w:rsidRPr="00563895">
        <w:rPr>
          <w:lang w:eastAsia="en-US"/>
        </w:rPr>
        <w:t xml:space="preserve">ourt is </w:t>
      </w:r>
      <w:r w:rsidR="0028356A">
        <w:rPr>
          <w:lang w:eastAsia="en-US"/>
        </w:rPr>
        <w:t>removed</w:t>
      </w:r>
      <w:r w:rsidR="00DA0370">
        <w:rPr>
          <w:lang w:eastAsia="en-US"/>
        </w:rPr>
        <w:t xml:space="preserve"> from </w:t>
      </w:r>
      <w:r w:rsidR="000C22BA">
        <w:rPr>
          <w:lang w:eastAsia="en-US"/>
        </w:rPr>
        <w:t>her.</w:t>
      </w:r>
    </w:p>
    <w:p w:rsidR="0028356A" w:rsidRPr="009B3750" w:rsidRDefault="0028356A" w:rsidP="0028356A">
      <w:pPr>
        <w:pStyle w:val="Heading3"/>
        <w:rPr>
          <w:kern w:val="0"/>
          <w:lang w:eastAsia="en-AU"/>
        </w:rPr>
      </w:pPr>
      <w:r w:rsidRPr="009B3750">
        <w:rPr>
          <w:kern w:val="0"/>
          <w:lang w:eastAsia="en-AU"/>
        </w:rPr>
        <w:t>Section 60</w:t>
      </w:r>
      <w:r>
        <w:rPr>
          <w:smallCaps/>
          <w:kern w:val="0"/>
          <w:lang w:eastAsia="en-AU"/>
        </w:rPr>
        <w:t>CC(2)</w:t>
      </w:r>
      <w:r w:rsidRPr="009B3750">
        <w:rPr>
          <w:kern w:val="0"/>
          <w:lang w:eastAsia="en-AU"/>
        </w:rPr>
        <w:t>(b)</w:t>
      </w:r>
      <w:r w:rsidRPr="009B3750">
        <w:rPr>
          <w:kern w:val="0"/>
          <w:lang w:eastAsia="en-AU"/>
        </w:rPr>
        <w:tab/>
      </w:r>
      <w:r w:rsidRPr="009B3750">
        <w:rPr>
          <w:kern w:val="0"/>
          <w:lang w:eastAsia="en-AU"/>
        </w:rPr>
        <w:tab/>
        <w:t xml:space="preserve">the need to protect the </w:t>
      </w:r>
      <w:hyperlink r:id="rId51" w:anchor="child" w:history="1">
        <w:r w:rsidRPr="009B3750">
          <w:rPr>
            <w:kern w:val="0"/>
            <w:lang w:eastAsia="en-AU"/>
          </w:rPr>
          <w:t>child</w:t>
        </w:r>
      </w:hyperlink>
      <w:r w:rsidRPr="009B3750">
        <w:rPr>
          <w:kern w:val="0"/>
          <w:lang w:eastAsia="en-AU"/>
        </w:rPr>
        <w:t xml:space="preserve"> from physical or psychological harm from being subjected to, or exposed to, </w:t>
      </w:r>
      <w:hyperlink r:id="rId52" w:anchor="abuse" w:history="1">
        <w:r w:rsidRPr="009B3750">
          <w:rPr>
            <w:kern w:val="0"/>
            <w:lang w:eastAsia="en-AU"/>
          </w:rPr>
          <w:t>abuse</w:t>
        </w:r>
      </w:hyperlink>
      <w:r w:rsidRPr="009B3750">
        <w:rPr>
          <w:kern w:val="0"/>
          <w:lang w:eastAsia="en-AU"/>
        </w:rPr>
        <w:t xml:space="preserve">, neglect or </w:t>
      </w:r>
      <w:hyperlink r:id="rId53" w:anchor="family_violence" w:history="1">
        <w:r w:rsidRPr="009B3750">
          <w:rPr>
            <w:kern w:val="0"/>
            <w:lang w:eastAsia="en-AU"/>
          </w:rPr>
          <w:t>family violence</w:t>
        </w:r>
      </w:hyperlink>
    </w:p>
    <w:p w:rsidR="00563895" w:rsidRPr="00563895" w:rsidRDefault="00B115B5" w:rsidP="00D2752B">
      <w:pPr>
        <w:pStyle w:val="BodyText"/>
        <w:rPr>
          <w:lang w:eastAsia="en-US"/>
        </w:rPr>
      </w:pPr>
      <w:r>
        <w:rPr>
          <w:lang w:eastAsia="en-US"/>
        </w:rPr>
        <w:t>X</w:t>
      </w:r>
      <w:r w:rsidR="00563895" w:rsidRPr="00563895">
        <w:rPr>
          <w:lang w:eastAsia="en-US"/>
        </w:rPr>
        <w:t xml:space="preserve"> is not at risk of physical or psychological harm or being subjected to or exposed to abuse</w:t>
      </w:r>
      <w:r w:rsidR="0028356A">
        <w:rPr>
          <w:lang w:eastAsia="en-US"/>
        </w:rPr>
        <w:t>,</w:t>
      </w:r>
      <w:r w:rsidR="00563895" w:rsidRPr="00563895">
        <w:rPr>
          <w:lang w:eastAsia="en-US"/>
        </w:rPr>
        <w:t xml:space="preserve"> neglect or family violence at the hands of her father.</w:t>
      </w:r>
    </w:p>
    <w:p w:rsidR="00563895" w:rsidRPr="00563895" w:rsidRDefault="00B115B5" w:rsidP="00D2752B">
      <w:pPr>
        <w:pStyle w:val="BodyText"/>
        <w:rPr>
          <w:lang w:eastAsia="en-US"/>
        </w:rPr>
      </w:pPr>
      <w:r>
        <w:rPr>
          <w:lang w:eastAsia="en-US"/>
        </w:rPr>
        <w:t>X</w:t>
      </w:r>
      <w:r w:rsidR="00563895" w:rsidRPr="00563895">
        <w:rPr>
          <w:lang w:eastAsia="en-US"/>
        </w:rPr>
        <w:t xml:space="preserve"> </w:t>
      </w:r>
      <w:r w:rsidR="004A4063">
        <w:rPr>
          <w:lang w:eastAsia="en-US"/>
        </w:rPr>
        <w:t xml:space="preserve">is </w:t>
      </w:r>
      <w:r w:rsidR="0028356A">
        <w:rPr>
          <w:lang w:eastAsia="en-US"/>
        </w:rPr>
        <w:t>not</w:t>
      </w:r>
      <w:r w:rsidR="00563895" w:rsidRPr="00563895">
        <w:rPr>
          <w:lang w:eastAsia="en-US"/>
        </w:rPr>
        <w:t xml:space="preserve"> </w:t>
      </w:r>
      <w:r w:rsidR="00D90541">
        <w:rPr>
          <w:lang w:eastAsia="en-US"/>
        </w:rPr>
        <w:t xml:space="preserve">at </w:t>
      </w:r>
      <w:r w:rsidR="00563895" w:rsidRPr="00563895">
        <w:rPr>
          <w:lang w:eastAsia="en-US"/>
        </w:rPr>
        <w:t>risk of being subjected to physical harm or exposed to abuse</w:t>
      </w:r>
      <w:r w:rsidR="0028356A">
        <w:rPr>
          <w:lang w:eastAsia="en-US"/>
        </w:rPr>
        <w:t>,</w:t>
      </w:r>
      <w:r w:rsidR="00563895" w:rsidRPr="00563895">
        <w:rPr>
          <w:lang w:eastAsia="en-US"/>
        </w:rPr>
        <w:t xml:space="preserve"> neglect or family violence when in the care of her mother.</w:t>
      </w:r>
    </w:p>
    <w:p w:rsidR="00563895" w:rsidRPr="00827C15" w:rsidRDefault="0028356A" w:rsidP="00B776B7">
      <w:pPr>
        <w:pStyle w:val="BodyText"/>
        <w:rPr>
          <w:lang w:eastAsia="en-US"/>
        </w:rPr>
      </w:pPr>
      <w:r>
        <w:rPr>
          <w:lang w:eastAsia="en-US"/>
        </w:rPr>
        <w:lastRenderedPageBreak/>
        <w:t>T</w:t>
      </w:r>
      <w:r w:rsidR="00563895" w:rsidRPr="00563895">
        <w:rPr>
          <w:lang w:eastAsia="en-US"/>
        </w:rPr>
        <w:t>here is</w:t>
      </w:r>
      <w:r>
        <w:rPr>
          <w:lang w:eastAsia="en-US"/>
        </w:rPr>
        <w:t xml:space="preserve"> however a significant </w:t>
      </w:r>
      <w:r w:rsidR="00DA0370">
        <w:rPr>
          <w:lang w:eastAsia="en-US"/>
        </w:rPr>
        <w:t>concern that</w:t>
      </w:r>
      <w:r w:rsidR="00563895" w:rsidRPr="00563895">
        <w:rPr>
          <w:lang w:eastAsia="en-US"/>
        </w:rPr>
        <w:t xml:space="preserve"> </w:t>
      </w:r>
      <w:r w:rsidR="00B115B5">
        <w:rPr>
          <w:lang w:eastAsia="en-US"/>
        </w:rPr>
        <w:t>X</w:t>
      </w:r>
      <w:r w:rsidR="00B910D2">
        <w:rPr>
          <w:lang w:eastAsia="en-US"/>
        </w:rPr>
        <w:t xml:space="preserve"> </w:t>
      </w:r>
      <w:r w:rsidR="00DA0370">
        <w:rPr>
          <w:lang w:eastAsia="en-US"/>
        </w:rPr>
        <w:t>is being</w:t>
      </w:r>
      <w:r w:rsidR="00B910D2">
        <w:rPr>
          <w:lang w:eastAsia="en-US"/>
        </w:rPr>
        <w:t xml:space="preserve"> exposed to </w:t>
      </w:r>
      <w:r w:rsidR="00563895" w:rsidRPr="00563895">
        <w:rPr>
          <w:lang w:eastAsia="en-US"/>
        </w:rPr>
        <w:t xml:space="preserve">psychological harm </w:t>
      </w:r>
      <w:r>
        <w:rPr>
          <w:lang w:eastAsia="en-US"/>
        </w:rPr>
        <w:t>by</w:t>
      </w:r>
      <w:r w:rsidR="00563895" w:rsidRPr="00563895">
        <w:rPr>
          <w:lang w:eastAsia="en-US"/>
        </w:rPr>
        <w:t xml:space="preserve"> the mother</w:t>
      </w:r>
      <w:r w:rsidR="00B910D2">
        <w:rPr>
          <w:lang w:eastAsia="en-US"/>
        </w:rPr>
        <w:t>.</w:t>
      </w:r>
      <w:r w:rsidR="00563895" w:rsidRPr="00563895">
        <w:rPr>
          <w:lang w:eastAsia="en-US"/>
        </w:rPr>
        <w:t xml:space="preserve"> </w:t>
      </w:r>
      <w:r w:rsidR="00B910D2">
        <w:rPr>
          <w:lang w:eastAsia="en-US"/>
        </w:rPr>
        <w:t>This</w:t>
      </w:r>
      <w:r w:rsidR="00563895" w:rsidRPr="00563895">
        <w:rPr>
          <w:lang w:eastAsia="en-US"/>
        </w:rPr>
        <w:t xml:space="preserve"> </w:t>
      </w:r>
      <w:r w:rsidR="00DA0370">
        <w:rPr>
          <w:lang w:eastAsia="en-US"/>
        </w:rPr>
        <w:t>concern is</w:t>
      </w:r>
      <w:r w:rsidR="00563895" w:rsidRPr="00563895">
        <w:rPr>
          <w:lang w:eastAsia="en-US"/>
        </w:rPr>
        <w:t xml:space="preserve"> confirmed </w:t>
      </w:r>
      <w:r w:rsidR="00B910D2">
        <w:rPr>
          <w:lang w:eastAsia="en-US"/>
        </w:rPr>
        <w:t>in</w:t>
      </w:r>
      <w:r w:rsidR="00563895" w:rsidRPr="00563895">
        <w:rPr>
          <w:lang w:eastAsia="en-US"/>
        </w:rPr>
        <w:t xml:space="preserve"> the evidence </w:t>
      </w:r>
      <w:r w:rsidR="00563895" w:rsidRPr="00827C15">
        <w:rPr>
          <w:lang w:eastAsia="en-US"/>
        </w:rPr>
        <w:t>of</w:t>
      </w:r>
      <w:r w:rsidR="00B910D2">
        <w:rPr>
          <w:lang w:eastAsia="en-US"/>
        </w:rPr>
        <w:t xml:space="preserve"> both</w:t>
      </w:r>
      <w:r w:rsidR="00563895" w:rsidRPr="00827C15">
        <w:rPr>
          <w:lang w:eastAsia="en-US"/>
        </w:rPr>
        <w:t xml:space="preserve"> </w:t>
      </w:r>
      <w:r w:rsidR="00B115B5">
        <w:rPr>
          <w:lang w:eastAsia="en-US"/>
        </w:rPr>
        <w:t>Dr N</w:t>
      </w:r>
      <w:r w:rsidR="00563895" w:rsidRPr="00827C15">
        <w:rPr>
          <w:lang w:eastAsia="en-US"/>
        </w:rPr>
        <w:t xml:space="preserve"> and </w:t>
      </w:r>
      <w:r w:rsidR="00B115B5">
        <w:rPr>
          <w:lang w:eastAsia="en-US"/>
        </w:rPr>
        <w:t>Ms E</w:t>
      </w:r>
      <w:r w:rsidRPr="00827C15">
        <w:rPr>
          <w:lang w:eastAsia="en-US"/>
        </w:rPr>
        <w:t>.</w:t>
      </w:r>
    </w:p>
    <w:p w:rsidR="00563895" w:rsidRPr="00827C15" w:rsidRDefault="00827C15" w:rsidP="00D2752B">
      <w:pPr>
        <w:pStyle w:val="BodyText"/>
        <w:rPr>
          <w:lang w:eastAsia="en-US"/>
        </w:rPr>
      </w:pPr>
      <w:r w:rsidRPr="00827C15">
        <w:rPr>
          <w:lang w:eastAsia="en-US"/>
        </w:rPr>
        <w:t>In</w:t>
      </w:r>
      <w:r w:rsidR="00563895" w:rsidRPr="00827C15">
        <w:rPr>
          <w:lang w:eastAsia="en-US"/>
        </w:rPr>
        <w:t xml:space="preserve"> her </w:t>
      </w:r>
      <w:r w:rsidR="0028356A" w:rsidRPr="00827C15">
        <w:rPr>
          <w:lang w:eastAsia="en-US"/>
        </w:rPr>
        <w:t>vive</w:t>
      </w:r>
      <w:r w:rsidR="00563895" w:rsidRPr="00827C15">
        <w:rPr>
          <w:lang w:eastAsia="en-US"/>
        </w:rPr>
        <w:t xml:space="preserve"> voce evidence</w:t>
      </w:r>
      <w:r w:rsidRPr="00827C15">
        <w:rPr>
          <w:lang w:eastAsia="en-US"/>
        </w:rPr>
        <w:t xml:space="preserve">, when considering </w:t>
      </w:r>
      <w:r w:rsidR="00B115B5">
        <w:rPr>
          <w:lang w:eastAsia="en-US"/>
        </w:rPr>
        <w:t>X</w:t>
      </w:r>
      <w:r w:rsidRPr="00827C15">
        <w:rPr>
          <w:lang w:eastAsia="en-US"/>
        </w:rPr>
        <w:t>’s prognosis,</w:t>
      </w:r>
      <w:r w:rsidR="00563895" w:rsidRPr="00827C15">
        <w:rPr>
          <w:lang w:eastAsia="en-US"/>
        </w:rPr>
        <w:t xml:space="preserve"> </w:t>
      </w:r>
      <w:r w:rsidR="004A4063">
        <w:rPr>
          <w:lang w:eastAsia="en-US"/>
        </w:rPr>
        <w:br/>
      </w:r>
      <w:r w:rsidR="00B115B5">
        <w:rPr>
          <w:lang w:eastAsia="en-US"/>
        </w:rPr>
        <w:t>Dr N</w:t>
      </w:r>
      <w:r w:rsidR="00563895" w:rsidRPr="00827C15">
        <w:rPr>
          <w:lang w:eastAsia="en-US"/>
        </w:rPr>
        <w:t xml:space="preserve"> </w:t>
      </w:r>
      <w:r w:rsidRPr="00827C15">
        <w:rPr>
          <w:lang w:eastAsia="en-US"/>
        </w:rPr>
        <w:t>flagged that</w:t>
      </w:r>
      <w:r w:rsidR="00563895" w:rsidRPr="00827C15">
        <w:rPr>
          <w:lang w:eastAsia="en-US"/>
        </w:rPr>
        <w:t xml:space="preserve"> </w:t>
      </w:r>
      <w:r w:rsidR="00B115B5">
        <w:rPr>
          <w:lang w:eastAsia="en-US"/>
        </w:rPr>
        <w:t>X</w:t>
      </w:r>
      <w:r w:rsidR="00563895" w:rsidRPr="00827C15">
        <w:rPr>
          <w:lang w:eastAsia="en-US"/>
        </w:rPr>
        <w:t xml:space="preserve"> was at risk of feeling betrayed by the one pers</w:t>
      </w:r>
      <w:r w:rsidR="00B910D2">
        <w:rPr>
          <w:lang w:eastAsia="en-US"/>
        </w:rPr>
        <w:t xml:space="preserve">on in her life she has trusted, being </w:t>
      </w:r>
      <w:r w:rsidR="00563895" w:rsidRPr="00827C15">
        <w:rPr>
          <w:lang w:eastAsia="en-US"/>
        </w:rPr>
        <w:t xml:space="preserve">her mother. </w:t>
      </w:r>
      <w:r w:rsidR="00B910D2">
        <w:rPr>
          <w:lang w:eastAsia="en-US"/>
        </w:rPr>
        <w:t xml:space="preserve">It is </w:t>
      </w:r>
      <w:r w:rsidR="00B115B5">
        <w:rPr>
          <w:lang w:eastAsia="en-US"/>
        </w:rPr>
        <w:t>Dr N</w:t>
      </w:r>
      <w:r w:rsidR="00B910D2">
        <w:rPr>
          <w:lang w:eastAsia="en-US"/>
        </w:rPr>
        <w:t>’s evidence</w:t>
      </w:r>
      <w:r w:rsidR="00563895" w:rsidRPr="00827C15">
        <w:rPr>
          <w:lang w:eastAsia="en-US"/>
        </w:rPr>
        <w:t xml:space="preserve"> </w:t>
      </w:r>
      <w:r w:rsidRPr="00827C15">
        <w:rPr>
          <w:lang w:eastAsia="en-US"/>
        </w:rPr>
        <w:t xml:space="preserve">that </w:t>
      </w:r>
      <w:r w:rsidR="00B115B5">
        <w:rPr>
          <w:lang w:eastAsia="en-US"/>
        </w:rPr>
        <w:t>X</w:t>
      </w:r>
      <w:r w:rsidRPr="00827C15">
        <w:rPr>
          <w:lang w:eastAsia="en-US"/>
        </w:rPr>
        <w:t xml:space="preserve"> might, as a means of coping with </w:t>
      </w:r>
      <w:r w:rsidR="00B910D2">
        <w:rPr>
          <w:lang w:eastAsia="en-US"/>
        </w:rPr>
        <w:t xml:space="preserve">her </w:t>
      </w:r>
      <w:r w:rsidRPr="00827C15">
        <w:rPr>
          <w:lang w:eastAsia="en-US"/>
        </w:rPr>
        <w:t xml:space="preserve">feelings of betrayal, </w:t>
      </w:r>
      <w:r w:rsidR="004A4063">
        <w:rPr>
          <w:lang w:eastAsia="en-US"/>
        </w:rPr>
        <w:t>resort to drugs and alcohol as a</w:t>
      </w:r>
      <w:r w:rsidR="00563895" w:rsidRPr="00827C15">
        <w:rPr>
          <w:lang w:eastAsia="en-US"/>
        </w:rPr>
        <w:t xml:space="preserve"> </w:t>
      </w:r>
      <w:r w:rsidRPr="00827C15">
        <w:rPr>
          <w:lang w:eastAsia="en-US"/>
        </w:rPr>
        <w:t>form of</w:t>
      </w:r>
      <w:r w:rsidR="00563895" w:rsidRPr="00827C15">
        <w:rPr>
          <w:lang w:eastAsia="en-US"/>
        </w:rPr>
        <w:t xml:space="preserve"> self-medication. </w:t>
      </w:r>
      <w:r w:rsidR="00B115B5">
        <w:rPr>
          <w:lang w:eastAsia="en-US"/>
        </w:rPr>
        <w:t>Dr N</w:t>
      </w:r>
      <w:r w:rsidRPr="00827C15">
        <w:rPr>
          <w:lang w:eastAsia="en-US"/>
        </w:rPr>
        <w:t xml:space="preserve"> stated that </w:t>
      </w:r>
      <w:r w:rsidR="00B115B5">
        <w:rPr>
          <w:lang w:eastAsia="en-US"/>
        </w:rPr>
        <w:t>X</w:t>
      </w:r>
      <w:r w:rsidR="00563895" w:rsidRPr="00827C15">
        <w:rPr>
          <w:lang w:eastAsia="en-US"/>
        </w:rPr>
        <w:t xml:space="preserve"> may feel </w:t>
      </w:r>
      <w:r w:rsidR="00B910D2">
        <w:rPr>
          <w:lang w:eastAsia="en-US"/>
        </w:rPr>
        <w:t>a</w:t>
      </w:r>
      <w:r w:rsidR="00563895" w:rsidRPr="00827C15">
        <w:rPr>
          <w:lang w:eastAsia="en-US"/>
        </w:rPr>
        <w:t xml:space="preserve"> loss of a relationship with her mother because of that sense of betra</w:t>
      </w:r>
      <w:r w:rsidRPr="00827C15">
        <w:rPr>
          <w:lang w:eastAsia="en-US"/>
        </w:rPr>
        <w:t>yal, have issues about</w:t>
      </w:r>
      <w:r w:rsidR="00DA0370">
        <w:rPr>
          <w:lang w:eastAsia="en-US"/>
        </w:rPr>
        <w:t xml:space="preserve"> her</w:t>
      </w:r>
      <w:r w:rsidRPr="00827C15">
        <w:rPr>
          <w:lang w:eastAsia="en-US"/>
        </w:rPr>
        <w:t xml:space="preserve"> identity and suffer</w:t>
      </w:r>
      <w:r w:rsidR="00563895" w:rsidRPr="00827C15">
        <w:rPr>
          <w:lang w:eastAsia="en-US"/>
        </w:rPr>
        <w:t xml:space="preserve"> </w:t>
      </w:r>
      <w:r w:rsidRPr="00827C15">
        <w:rPr>
          <w:lang w:eastAsia="en-US"/>
        </w:rPr>
        <w:t>remorse</w:t>
      </w:r>
      <w:r w:rsidR="00563895" w:rsidRPr="00827C15">
        <w:rPr>
          <w:lang w:eastAsia="en-US"/>
        </w:rPr>
        <w:t xml:space="preserve"> </w:t>
      </w:r>
      <w:r w:rsidRPr="00827C15">
        <w:rPr>
          <w:lang w:eastAsia="en-US"/>
        </w:rPr>
        <w:t>about the loss of h</w:t>
      </w:r>
      <w:r w:rsidR="00B910D2">
        <w:rPr>
          <w:lang w:eastAsia="en-US"/>
        </w:rPr>
        <w:t>er relationship with the father. These are</w:t>
      </w:r>
      <w:r w:rsidRPr="00827C15">
        <w:rPr>
          <w:lang w:eastAsia="en-US"/>
        </w:rPr>
        <w:t xml:space="preserve"> </w:t>
      </w:r>
      <w:r w:rsidR="00563895" w:rsidRPr="00827C15">
        <w:rPr>
          <w:lang w:eastAsia="en-US"/>
        </w:rPr>
        <w:t xml:space="preserve">all </w:t>
      </w:r>
      <w:r w:rsidRPr="00827C15">
        <w:rPr>
          <w:lang w:eastAsia="en-US"/>
        </w:rPr>
        <w:t>factors</w:t>
      </w:r>
      <w:r w:rsidR="00563895" w:rsidRPr="00827C15">
        <w:rPr>
          <w:lang w:eastAsia="en-US"/>
        </w:rPr>
        <w:t xml:space="preserve"> which </w:t>
      </w:r>
      <w:r w:rsidR="00B115B5">
        <w:rPr>
          <w:lang w:eastAsia="en-US"/>
        </w:rPr>
        <w:t>Dr N</w:t>
      </w:r>
      <w:r w:rsidR="00563895" w:rsidRPr="00827C15">
        <w:rPr>
          <w:lang w:eastAsia="en-US"/>
        </w:rPr>
        <w:t xml:space="preserve"> observe</w:t>
      </w:r>
      <w:r w:rsidRPr="00827C15">
        <w:rPr>
          <w:lang w:eastAsia="en-US"/>
        </w:rPr>
        <w:t>d</w:t>
      </w:r>
      <w:r w:rsidR="00563895" w:rsidRPr="00827C15">
        <w:rPr>
          <w:lang w:eastAsia="en-US"/>
        </w:rPr>
        <w:t xml:space="preserve"> to </w:t>
      </w:r>
      <w:r w:rsidRPr="00827C15">
        <w:rPr>
          <w:lang w:eastAsia="en-US"/>
        </w:rPr>
        <w:t>point to a less than positive</w:t>
      </w:r>
      <w:r w:rsidR="00563895" w:rsidRPr="00827C15">
        <w:rPr>
          <w:lang w:eastAsia="en-US"/>
        </w:rPr>
        <w:t xml:space="preserve"> prognosis for </w:t>
      </w:r>
      <w:r w:rsidR="00B115B5">
        <w:rPr>
          <w:lang w:eastAsia="en-US"/>
        </w:rPr>
        <w:t>X</w:t>
      </w:r>
      <w:r w:rsidRPr="00827C15">
        <w:rPr>
          <w:lang w:eastAsia="en-US"/>
        </w:rPr>
        <w:t>.</w:t>
      </w:r>
    </w:p>
    <w:p w:rsidR="00827C15" w:rsidRDefault="00563895" w:rsidP="00D2752B">
      <w:pPr>
        <w:pStyle w:val="BodyText"/>
        <w:rPr>
          <w:lang w:eastAsia="en-US"/>
        </w:rPr>
      </w:pPr>
      <w:r w:rsidRPr="00563895">
        <w:rPr>
          <w:lang w:eastAsia="en-US"/>
        </w:rPr>
        <w:t xml:space="preserve">The picture painted by </w:t>
      </w:r>
      <w:r w:rsidR="00B115B5">
        <w:rPr>
          <w:lang w:eastAsia="en-US"/>
        </w:rPr>
        <w:t>Ms E</w:t>
      </w:r>
      <w:r w:rsidRPr="00563895">
        <w:rPr>
          <w:lang w:eastAsia="en-US"/>
        </w:rPr>
        <w:t xml:space="preserve"> is even more concerning. In her first </w:t>
      </w:r>
      <w:r w:rsidR="00827C15">
        <w:rPr>
          <w:lang w:eastAsia="en-US"/>
        </w:rPr>
        <w:t xml:space="preserve">report </w:t>
      </w:r>
      <w:r w:rsidR="00D90541">
        <w:rPr>
          <w:lang w:eastAsia="en-US"/>
        </w:rPr>
        <w:t>,</w:t>
      </w:r>
      <w:r w:rsidR="00827C15">
        <w:rPr>
          <w:lang w:eastAsia="en-US"/>
        </w:rPr>
        <w:t>at</w:t>
      </w:r>
      <w:r w:rsidRPr="00563895">
        <w:rPr>
          <w:lang w:eastAsia="en-US"/>
        </w:rPr>
        <w:t xml:space="preserve"> paragraph </w:t>
      </w:r>
      <w:r w:rsidR="003B35DF">
        <w:rPr>
          <w:lang w:eastAsia="en-US"/>
        </w:rPr>
        <w:t>1</w:t>
      </w:r>
      <w:r w:rsidRPr="00563895">
        <w:rPr>
          <w:lang w:eastAsia="en-US"/>
        </w:rPr>
        <w:t>15</w:t>
      </w:r>
      <w:r w:rsidR="00D90541">
        <w:rPr>
          <w:lang w:eastAsia="en-US"/>
        </w:rPr>
        <w:t>,</w:t>
      </w:r>
      <w:r w:rsidRPr="00563895">
        <w:rPr>
          <w:lang w:eastAsia="en-US"/>
        </w:rPr>
        <w:t xml:space="preserve"> </w:t>
      </w:r>
      <w:r w:rsidR="00B115B5">
        <w:rPr>
          <w:lang w:eastAsia="en-US"/>
        </w:rPr>
        <w:t>Ms E</w:t>
      </w:r>
      <w:r w:rsidR="00827C15">
        <w:rPr>
          <w:lang w:eastAsia="en-US"/>
        </w:rPr>
        <w:t xml:space="preserve"> states</w:t>
      </w:r>
      <w:r w:rsidRPr="00563895">
        <w:rPr>
          <w:lang w:eastAsia="en-US"/>
        </w:rPr>
        <w:t xml:space="preserve"> as follows: </w:t>
      </w:r>
    </w:p>
    <w:p w:rsidR="0053519E" w:rsidRDefault="00827C15" w:rsidP="00827C15">
      <w:pPr>
        <w:pStyle w:val="Quotation"/>
        <w:ind w:hanging="567"/>
        <w:rPr>
          <w:lang w:eastAsia="en-US"/>
        </w:rPr>
      </w:pPr>
      <w:r>
        <w:rPr>
          <w:lang w:eastAsia="en-US"/>
        </w:rPr>
        <w:t>115. “</w:t>
      </w:r>
      <w:r w:rsidRPr="00827C15">
        <w:rPr>
          <w:lang w:eastAsia="en-US"/>
        </w:rPr>
        <w:t xml:space="preserve">The pertinent research indicates that long term the consequences for </w:t>
      </w:r>
      <w:r w:rsidR="00B115B5">
        <w:rPr>
          <w:lang w:eastAsia="en-US"/>
        </w:rPr>
        <w:t>X</w:t>
      </w:r>
      <w:r w:rsidRPr="00827C15">
        <w:rPr>
          <w:lang w:eastAsia="en-US"/>
        </w:rPr>
        <w:t xml:space="preserve"> are impacts on her mental health, substance abuse issues and an incapacity to build lasting intimate relationships or to be able to bond effectively with her own children.   The most significant portent is that a child with this background ultimately experiences compromised relationships with both parents and often resolves these dilemmas by withdrawing contact from the parent creating the alignment.</w:t>
      </w:r>
      <w:r>
        <w:rPr>
          <w:lang w:eastAsia="en-US"/>
        </w:rPr>
        <w:t>”</w:t>
      </w:r>
    </w:p>
    <w:p w:rsidR="00563895" w:rsidRDefault="00563895" w:rsidP="00827C15">
      <w:pPr>
        <w:pStyle w:val="BodyText"/>
        <w:rPr>
          <w:lang w:eastAsia="en-US"/>
        </w:rPr>
      </w:pPr>
      <w:r w:rsidRPr="00563895">
        <w:rPr>
          <w:lang w:eastAsia="en-US"/>
        </w:rPr>
        <w:t xml:space="preserve">In her second report, </w:t>
      </w:r>
      <w:r w:rsidR="00B115B5">
        <w:rPr>
          <w:lang w:eastAsia="en-US"/>
        </w:rPr>
        <w:t>Ms E</w:t>
      </w:r>
      <w:r w:rsidR="00827C15" w:rsidRPr="00563895">
        <w:rPr>
          <w:lang w:eastAsia="en-US"/>
        </w:rPr>
        <w:t xml:space="preserve"> </w:t>
      </w:r>
      <w:r w:rsidRPr="00563895">
        <w:rPr>
          <w:lang w:eastAsia="en-US"/>
        </w:rPr>
        <w:t>at paragraph 8</w:t>
      </w:r>
      <w:r w:rsidR="000C22BA">
        <w:rPr>
          <w:lang w:eastAsia="en-US"/>
        </w:rPr>
        <w:t>2 paints</w:t>
      </w:r>
      <w:r w:rsidRPr="00563895">
        <w:rPr>
          <w:lang w:eastAsia="en-US"/>
        </w:rPr>
        <w:t xml:space="preserve"> the following </w:t>
      </w:r>
      <w:r w:rsidR="00DA0370">
        <w:rPr>
          <w:lang w:eastAsia="en-US"/>
        </w:rPr>
        <w:t xml:space="preserve">disturbing </w:t>
      </w:r>
      <w:r w:rsidRPr="00563895">
        <w:rPr>
          <w:lang w:eastAsia="en-US"/>
        </w:rPr>
        <w:t>picture</w:t>
      </w:r>
      <w:r w:rsidR="00DA0370">
        <w:rPr>
          <w:lang w:eastAsia="en-US"/>
        </w:rPr>
        <w:t xml:space="preserve"> in relation to </w:t>
      </w:r>
      <w:r w:rsidR="00B115B5">
        <w:rPr>
          <w:lang w:eastAsia="en-US"/>
        </w:rPr>
        <w:t>X</w:t>
      </w:r>
      <w:r w:rsidR="00DA0370">
        <w:rPr>
          <w:lang w:eastAsia="en-US"/>
        </w:rPr>
        <w:t xml:space="preserve">’s </w:t>
      </w:r>
      <w:r w:rsidR="00AD6F85">
        <w:rPr>
          <w:lang w:eastAsia="en-US"/>
        </w:rPr>
        <w:t xml:space="preserve">possible </w:t>
      </w:r>
      <w:r w:rsidR="009728BD">
        <w:rPr>
          <w:lang w:eastAsia="en-US"/>
        </w:rPr>
        <w:t xml:space="preserve">psychological and emotional </w:t>
      </w:r>
      <w:r w:rsidR="00AD6F85">
        <w:rPr>
          <w:lang w:eastAsia="en-US"/>
        </w:rPr>
        <w:t>future</w:t>
      </w:r>
      <w:r w:rsidRPr="00563895">
        <w:rPr>
          <w:lang w:eastAsia="en-US"/>
        </w:rPr>
        <w:t>:</w:t>
      </w:r>
    </w:p>
    <w:p w:rsidR="00827C15" w:rsidRPr="00827C15" w:rsidRDefault="00827C15" w:rsidP="00827C15">
      <w:pPr>
        <w:pStyle w:val="Quotation"/>
        <w:ind w:hanging="567"/>
        <w:rPr>
          <w:lang w:eastAsia="en-US"/>
        </w:rPr>
      </w:pPr>
      <w:r>
        <w:rPr>
          <w:lang w:eastAsia="en-US"/>
        </w:rPr>
        <w:t>82. “</w:t>
      </w:r>
      <w:r w:rsidR="003B35DF">
        <w:rPr>
          <w:lang w:eastAsia="en-US"/>
        </w:rPr>
        <w:t>…</w:t>
      </w:r>
      <w:r w:rsidRPr="00827C15">
        <w:rPr>
          <w:lang w:eastAsia="en-US"/>
        </w:rPr>
        <w:t xml:space="preserve">psychological damage starts early in families and for some children there are never any bruises but cuts to their self-esteem from an absentee parent, a father they are encouraged to think is no good or who does not think them worthy to fight for; the child’s developing sense of self can be stymied by the child needing to conform to the parent’s view of the universe, their inner narrative never having air play, lost to the parental drama.  Truncated social orbits, restricted kinship and limited family networks do not leave visible scars but they lay the foundation for future mental health issues and provide fertile ground for the need for adrenalin arousal from future substance abuse. The neurological changes stress generates in children results in shortened telomeres that have appear to indicate susceptibility to specific diseases such as cancer and early genetic aging.  These </w:t>
      </w:r>
      <w:r w:rsidRPr="00827C15">
        <w:rPr>
          <w:lang w:eastAsia="en-US"/>
        </w:rPr>
        <w:lastRenderedPageBreak/>
        <w:t xml:space="preserve">are the footsteps of </w:t>
      </w:r>
      <w:r w:rsidR="00B115B5">
        <w:rPr>
          <w:lang w:eastAsia="en-US"/>
        </w:rPr>
        <w:t>X</w:t>
      </w:r>
      <w:r w:rsidRPr="00827C15">
        <w:rPr>
          <w:lang w:eastAsia="en-US"/>
        </w:rPr>
        <w:t>’s present experiences creating the shadows for her future</w:t>
      </w:r>
      <w:r w:rsidR="003B35DF">
        <w:rPr>
          <w:lang w:eastAsia="en-US"/>
        </w:rPr>
        <w:t>.</w:t>
      </w:r>
      <w:r>
        <w:rPr>
          <w:lang w:eastAsia="en-US"/>
        </w:rPr>
        <w:t>”</w:t>
      </w:r>
    </w:p>
    <w:p w:rsidR="003B35DF" w:rsidRDefault="003B35DF" w:rsidP="003B35DF">
      <w:pPr>
        <w:pStyle w:val="Heading2"/>
      </w:pPr>
      <w:r>
        <w:t>Section 60CC(3)</w:t>
      </w:r>
    </w:p>
    <w:p w:rsidR="003B35DF" w:rsidRDefault="003B35DF" w:rsidP="003B35DF">
      <w:pPr>
        <w:pStyle w:val="BodyText"/>
      </w:pPr>
      <w:r>
        <w:t>Section 60CC(3) of the Act sets out the additional considerations that the Court must look at when determining what is in the child’s best interests. Each of the matters set out under that section will be considered in turn where applicable in this matter.</w:t>
      </w:r>
    </w:p>
    <w:p w:rsidR="003B35DF" w:rsidRPr="009B3750" w:rsidRDefault="003B35DF" w:rsidP="003B35DF">
      <w:pPr>
        <w:pStyle w:val="Heading3"/>
        <w:rPr>
          <w:kern w:val="0"/>
          <w:lang w:eastAsia="en-AU"/>
        </w:rPr>
      </w:pPr>
      <w:r w:rsidRPr="009B3750">
        <w:rPr>
          <w:kern w:val="0"/>
          <w:lang w:eastAsia="en-AU"/>
        </w:rPr>
        <w:t>Section 60</w:t>
      </w:r>
      <w:r>
        <w:rPr>
          <w:smallCaps/>
          <w:kern w:val="0"/>
          <w:lang w:eastAsia="en-AU"/>
        </w:rPr>
        <w:t>CC(3)</w:t>
      </w:r>
      <w:r w:rsidRPr="009B3750">
        <w:rPr>
          <w:kern w:val="0"/>
          <w:lang w:eastAsia="en-AU"/>
        </w:rPr>
        <w:t>(a)</w:t>
      </w:r>
      <w:r w:rsidRPr="009B3750">
        <w:rPr>
          <w:kern w:val="0"/>
          <w:lang w:eastAsia="en-AU"/>
        </w:rPr>
        <w:tab/>
      </w:r>
      <w:r w:rsidRPr="009B3750">
        <w:rPr>
          <w:kern w:val="0"/>
          <w:lang w:eastAsia="en-AU"/>
        </w:rPr>
        <w:tab/>
        <w:t xml:space="preserve">any views expressed by the </w:t>
      </w:r>
      <w:hyperlink r:id="rId54" w:anchor="child" w:history="1">
        <w:r w:rsidRPr="009B3750">
          <w:rPr>
            <w:kern w:val="0"/>
            <w:lang w:eastAsia="en-AU"/>
          </w:rPr>
          <w:t>child</w:t>
        </w:r>
      </w:hyperlink>
      <w:r w:rsidRPr="009B3750">
        <w:rPr>
          <w:kern w:val="0"/>
          <w:lang w:eastAsia="en-AU"/>
        </w:rPr>
        <w:t xml:space="preserve"> and any factors (such as the </w:t>
      </w:r>
      <w:hyperlink r:id="rId55" w:anchor="child" w:history="1">
        <w:r w:rsidRPr="009B3750">
          <w:rPr>
            <w:kern w:val="0"/>
            <w:lang w:eastAsia="en-AU"/>
          </w:rPr>
          <w:t>child</w:t>
        </w:r>
      </w:hyperlink>
      <w:r w:rsidRPr="009B3750">
        <w:rPr>
          <w:kern w:val="0"/>
          <w:lang w:eastAsia="en-AU"/>
        </w:rPr>
        <w:t xml:space="preserve">’s maturity or level of understanding) that the </w:t>
      </w:r>
      <w:hyperlink r:id="rId56" w:anchor="court" w:history="1">
        <w:r>
          <w:rPr>
            <w:kern w:val="0"/>
            <w:lang w:eastAsia="en-AU"/>
          </w:rPr>
          <w:t>c</w:t>
        </w:r>
        <w:r w:rsidRPr="009B3750">
          <w:rPr>
            <w:kern w:val="0"/>
            <w:lang w:eastAsia="en-AU"/>
          </w:rPr>
          <w:t>ourt</w:t>
        </w:r>
      </w:hyperlink>
      <w:r w:rsidRPr="009B3750">
        <w:rPr>
          <w:kern w:val="0"/>
          <w:lang w:eastAsia="en-AU"/>
        </w:rPr>
        <w:t xml:space="preserve"> thinks are relevant to the weight it should give to the </w:t>
      </w:r>
      <w:hyperlink r:id="rId57" w:anchor="child" w:history="1">
        <w:r w:rsidRPr="009B3750">
          <w:rPr>
            <w:kern w:val="0"/>
            <w:lang w:eastAsia="en-AU"/>
          </w:rPr>
          <w:t>child</w:t>
        </w:r>
      </w:hyperlink>
      <w:r w:rsidRPr="009B3750">
        <w:rPr>
          <w:kern w:val="0"/>
          <w:lang w:eastAsia="en-AU"/>
        </w:rPr>
        <w:t>’s views</w:t>
      </w:r>
    </w:p>
    <w:p w:rsidR="00563895" w:rsidRPr="00563895" w:rsidRDefault="00563895" w:rsidP="00D2752B">
      <w:pPr>
        <w:pStyle w:val="BodyText"/>
        <w:rPr>
          <w:lang w:eastAsia="en-US"/>
        </w:rPr>
      </w:pPr>
      <w:r w:rsidRPr="00563895">
        <w:rPr>
          <w:lang w:eastAsia="en-US"/>
        </w:rPr>
        <w:t xml:space="preserve">It is apparent from </w:t>
      </w:r>
      <w:r w:rsidR="00B115B5">
        <w:rPr>
          <w:lang w:eastAsia="en-US"/>
        </w:rPr>
        <w:t>X</w:t>
      </w:r>
      <w:r w:rsidR="003B35DF">
        <w:rPr>
          <w:lang w:eastAsia="en-US"/>
        </w:rPr>
        <w:t xml:space="preserve">’s discussions with </w:t>
      </w:r>
      <w:r w:rsidR="00B115B5">
        <w:rPr>
          <w:lang w:eastAsia="en-US"/>
        </w:rPr>
        <w:t>Ms E</w:t>
      </w:r>
      <w:r w:rsidRPr="00563895">
        <w:rPr>
          <w:lang w:eastAsia="en-US"/>
        </w:rPr>
        <w:t xml:space="preserve"> and </w:t>
      </w:r>
      <w:r w:rsidR="00B115B5">
        <w:rPr>
          <w:lang w:eastAsia="en-US"/>
        </w:rPr>
        <w:t>Dr N</w:t>
      </w:r>
      <w:r w:rsidRPr="00563895">
        <w:rPr>
          <w:lang w:eastAsia="en-US"/>
        </w:rPr>
        <w:t xml:space="preserve"> that she does want to spend time with her father and, when allowed to</w:t>
      </w:r>
      <w:r w:rsidR="009728BD">
        <w:rPr>
          <w:lang w:eastAsia="en-US"/>
        </w:rPr>
        <w:t xml:space="preserve"> by the mother,</w:t>
      </w:r>
      <w:r w:rsidR="003B35DF">
        <w:rPr>
          <w:lang w:eastAsia="en-US"/>
        </w:rPr>
        <w:t xml:space="preserve"> enjoy</w:t>
      </w:r>
      <w:r w:rsidRPr="00563895">
        <w:rPr>
          <w:lang w:eastAsia="en-US"/>
        </w:rPr>
        <w:t xml:space="preserve">s </w:t>
      </w:r>
      <w:r w:rsidR="00D90541">
        <w:rPr>
          <w:lang w:eastAsia="en-US"/>
        </w:rPr>
        <w:t>her</w:t>
      </w:r>
      <w:r w:rsidRPr="00563895">
        <w:rPr>
          <w:lang w:eastAsia="en-US"/>
        </w:rPr>
        <w:t xml:space="preserve"> time not only with </w:t>
      </w:r>
      <w:r w:rsidR="00D90541">
        <w:rPr>
          <w:lang w:eastAsia="en-US"/>
        </w:rPr>
        <w:t>the father</w:t>
      </w:r>
      <w:r w:rsidRPr="00563895">
        <w:rPr>
          <w:lang w:eastAsia="en-US"/>
        </w:rPr>
        <w:t xml:space="preserve"> </w:t>
      </w:r>
      <w:r w:rsidR="003B35DF">
        <w:rPr>
          <w:lang w:eastAsia="en-US"/>
        </w:rPr>
        <w:t xml:space="preserve">but with </w:t>
      </w:r>
      <w:r w:rsidR="00B115B5">
        <w:rPr>
          <w:lang w:eastAsia="en-US"/>
        </w:rPr>
        <w:t>Ms K</w:t>
      </w:r>
      <w:r w:rsidR="00D90541">
        <w:rPr>
          <w:lang w:eastAsia="en-US"/>
        </w:rPr>
        <w:t>,</w:t>
      </w:r>
      <w:r w:rsidR="003B35DF">
        <w:rPr>
          <w:lang w:eastAsia="en-US"/>
        </w:rPr>
        <w:t xml:space="preserve"> </w:t>
      </w:r>
      <w:r w:rsidR="00B115B5">
        <w:rPr>
          <w:lang w:eastAsia="en-US"/>
        </w:rPr>
        <w:t>Y</w:t>
      </w:r>
      <w:r w:rsidR="00D90541">
        <w:rPr>
          <w:lang w:eastAsia="en-US"/>
        </w:rPr>
        <w:t xml:space="preserve"> </w:t>
      </w:r>
      <w:r w:rsidR="003B35DF">
        <w:rPr>
          <w:lang w:eastAsia="en-US"/>
        </w:rPr>
        <w:t xml:space="preserve">and </w:t>
      </w:r>
      <w:r w:rsidR="00B115B5">
        <w:rPr>
          <w:lang w:eastAsia="en-US"/>
        </w:rPr>
        <w:t>Z</w:t>
      </w:r>
      <w:r w:rsidR="003B35DF">
        <w:rPr>
          <w:lang w:eastAsia="en-US"/>
        </w:rPr>
        <w:t>.</w:t>
      </w:r>
    </w:p>
    <w:p w:rsidR="0053519E" w:rsidRDefault="003B35DF" w:rsidP="00D2752B">
      <w:pPr>
        <w:pStyle w:val="BodyText"/>
        <w:rPr>
          <w:lang w:eastAsia="en-US"/>
        </w:rPr>
      </w:pPr>
      <w:r>
        <w:rPr>
          <w:lang w:eastAsia="en-US"/>
        </w:rPr>
        <w:t>S</w:t>
      </w:r>
      <w:r w:rsidR="00563895" w:rsidRPr="00563895">
        <w:rPr>
          <w:lang w:eastAsia="en-US"/>
        </w:rPr>
        <w:t xml:space="preserve">adly, </w:t>
      </w:r>
      <w:r w:rsidR="00B115B5">
        <w:rPr>
          <w:lang w:eastAsia="en-US"/>
        </w:rPr>
        <w:t>X</w:t>
      </w:r>
      <w:r w:rsidR="00563895" w:rsidRPr="00563895">
        <w:rPr>
          <w:lang w:eastAsia="en-US"/>
        </w:rPr>
        <w:t xml:space="preserve"> has been compelled by the mother to embrace a negative narrative about her father and his behaviours which causes her </w:t>
      </w:r>
      <w:r w:rsidR="009728BD">
        <w:rPr>
          <w:lang w:eastAsia="en-US"/>
        </w:rPr>
        <w:t>considerable</w:t>
      </w:r>
      <w:r w:rsidR="00563895" w:rsidRPr="00563895">
        <w:rPr>
          <w:lang w:eastAsia="en-US"/>
        </w:rPr>
        <w:t xml:space="preserve"> emotional and psychological distress because that narrative does not accord with her actual experience of her time with her father</w:t>
      </w:r>
      <w:r>
        <w:rPr>
          <w:lang w:eastAsia="en-US"/>
        </w:rPr>
        <w:t>.</w:t>
      </w:r>
    </w:p>
    <w:p w:rsidR="00563895" w:rsidRPr="00563895" w:rsidRDefault="00563895" w:rsidP="00D2752B">
      <w:pPr>
        <w:pStyle w:val="BodyText"/>
        <w:rPr>
          <w:lang w:eastAsia="en-US"/>
        </w:rPr>
      </w:pPr>
      <w:r w:rsidRPr="00563895">
        <w:rPr>
          <w:lang w:eastAsia="en-US"/>
        </w:rPr>
        <w:t>Very poignantly</w:t>
      </w:r>
      <w:r w:rsidR="003B35DF">
        <w:rPr>
          <w:lang w:eastAsia="en-US"/>
        </w:rPr>
        <w:t>,</w:t>
      </w:r>
      <w:r w:rsidRPr="00563895">
        <w:rPr>
          <w:lang w:eastAsia="en-US"/>
        </w:rPr>
        <w:t xml:space="preserve"> in paragraph 67 of her second family report </w:t>
      </w:r>
      <w:r w:rsidR="00D90541">
        <w:rPr>
          <w:lang w:eastAsia="en-US"/>
        </w:rPr>
        <w:br/>
      </w:r>
      <w:r w:rsidR="00B115B5">
        <w:rPr>
          <w:lang w:eastAsia="en-US"/>
        </w:rPr>
        <w:t>Ms E</w:t>
      </w:r>
      <w:r w:rsidRPr="00563895">
        <w:rPr>
          <w:lang w:eastAsia="en-US"/>
        </w:rPr>
        <w:t xml:space="preserve"> states the following:</w:t>
      </w:r>
    </w:p>
    <w:p w:rsidR="000F6F03" w:rsidRPr="000C22BA" w:rsidRDefault="00D90541" w:rsidP="00B776B7">
      <w:pPr>
        <w:pStyle w:val="Quotation"/>
        <w:ind w:hanging="425"/>
      </w:pPr>
      <w:r>
        <w:t xml:space="preserve">67. </w:t>
      </w:r>
      <w:r w:rsidR="003B35DF">
        <w:t xml:space="preserve">“The parental conflict has impacted most heavily on </w:t>
      </w:r>
      <w:r w:rsidR="00B115B5">
        <w:t>X</w:t>
      </w:r>
      <w:r w:rsidR="003B35DF">
        <w:t xml:space="preserve"> who has sort </w:t>
      </w:r>
      <w:r w:rsidR="00B910D2" w:rsidRPr="000C22BA">
        <w:t xml:space="preserve">(sic) </w:t>
      </w:r>
      <w:r w:rsidR="003B35DF">
        <w:t>to resolve this matter with all the skills a seven year old child can muster, confiding “…it has been hard to love mummy and daddy at the same time,” and her solution may have been to stop seeing her father, but her dream “…is to love mummy and daddy at the same time.”</w:t>
      </w:r>
    </w:p>
    <w:p w:rsidR="000C22BA" w:rsidRDefault="00563895" w:rsidP="000C22BA">
      <w:pPr>
        <w:pStyle w:val="BodyText"/>
        <w:rPr>
          <w:lang w:eastAsia="en-US"/>
        </w:rPr>
      </w:pPr>
      <w:r w:rsidRPr="00563895">
        <w:rPr>
          <w:lang w:eastAsia="en-US"/>
        </w:rPr>
        <w:t xml:space="preserve">In circumstances where the mother has used </w:t>
      </w:r>
      <w:r w:rsidR="00267A29">
        <w:rPr>
          <w:lang w:eastAsia="en-US"/>
        </w:rPr>
        <w:t>the threat of a change of residence</w:t>
      </w:r>
      <w:r w:rsidRPr="00563895">
        <w:rPr>
          <w:lang w:eastAsia="en-US"/>
        </w:rPr>
        <w:t xml:space="preserve"> to undermine </w:t>
      </w:r>
      <w:r w:rsidR="00B115B5">
        <w:rPr>
          <w:lang w:eastAsia="en-US"/>
        </w:rPr>
        <w:t>X</w:t>
      </w:r>
      <w:r w:rsidR="00267A29">
        <w:rPr>
          <w:lang w:eastAsia="en-US"/>
        </w:rPr>
        <w:t>’s</w:t>
      </w:r>
      <w:r w:rsidRPr="00563895">
        <w:rPr>
          <w:lang w:eastAsia="en-US"/>
        </w:rPr>
        <w:t xml:space="preserve"> relationship with the father, it would clearly no</w:t>
      </w:r>
      <w:r w:rsidR="003B35DF">
        <w:rPr>
          <w:lang w:eastAsia="en-US"/>
        </w:rPr>
        <w:t>t be of any assistance to this C</w:t>
      </w:r>
      <w:r w:rsidRPr="00563895">
        <w:rPr>
          <w:lang w:eastAsia="en-US"/>
        </w:rPr>
        <w:t>ourt to seek</w:t>
      </w:r>
      <w:r w:rsidR="00267A29">
        <w:rPr>
          <w:lang w:eastAsia="en-US"/>
        </w:rPr>
        <w:t xml:space="preserve"> </w:t>
      </w:r>
      <w:r w:rsidR="00B115B5">
        <w:rPr>
          <w:lang w:eastAsia="en-US"/>
        </w:rPr>
        <w:t>X</w:t>
      </w:r>
      <w:r w:rsidR="000C22BA">
        <w:rPr>
          <w:lang w:eastAsia="en-US"/>
        </w:rPr>
        <w:t>’s views in that regard and q</w:t>
      </w:r>
      <w:r w:rsidR="000C22BA" w:rsidRPr="00563895">
        <w:rPr>
          <w:lang w:eastAsia="en-US"/>
        </w:rPr>
        <w:t>uite appropriately</w:t>
      </w:r>
      <w:r w:rsidR="000C22BA">
        <w:rPr>
          <w:lang w:eastAsia="en-US"/>
        </w:rPr>
        <w:t>,</w:t>
      </w:r>
      <w:r w:rsidR="000C22BA" w:rsidRPr="00563895">
        <w:rPr>
          <w:lang w:eastAsia="en-US"/>
        </w:rPr>
        <w:t xml:space="preserve"> </w:t>
      </w:r>
      <w:r w:rsidR="00B115B5">
        <w:rPr>
          <w:lang w:eastAsia="en-US"/>
        </w:rPr>
        <w:t>X</w:t>
      </w:r>
      <w:r w:rsidR="000C22BA" w:rsidRPr="00563895">
        <w:rPr>
          <w:lang w:eastAsia="en-US"/>
        </w:rPr>
        <w:t>’s views on the possibili</w:t>
      </w:r>
      <w:r w:rsidR="000C22BA">
        <w:rPr>
          <w:lang w:eastAsia="en-US"/>
        </w:rPr>
        <w:t>ty of living with her father have</w:t>
      </w:r>
      <w:r w:rsidR="000C22BA" w:rsidRPr="00563895">
        <w:rPr>
          <w:lang w:eastAsia="en-US"/>
        </w:rPr>
        <w:t xml:space="preserve"> not </w:t>
      </w:r>
      <w:r w:rsidR="000C22BA">
        <w:rPr>
          <w:lang w:eastAsia="en-US"/>
        </w:rPr>
        <w:t>been sought</w:t>
      </w:r>
      <w:r w:rsidR="000C22BA" w:rsidRPr="00563895">
        <w:rPr>
          <w:lang w:eastAsia="en-US"/>
        </w:rPr>
        <w:t xml:space="preserve"> by any of the experts.</w:t>
      </w:r>
    </w:p>
    <w:p w:rsidR="00563895" w:rsidRPr="00563895" w:rsidRDefault="00267A29" w:rsidP="00D2752B">
      <w:pPr>
        <w:pStyle w:val="BodyText"/>
        <w:rPr>
          <w:lang w:eastAsia="en-US"/>
        </w:rPr>
      </w:pPr>
      <w:r>
        <w:rPr>
          <w:lang w:eastAsia="en-US"/>
        </w:rPr>
        <w:t xml:space="preserve">However, </w:t>
      </w:r>
      <w:r w:rsidR="00563895" w:rsidRPr="00563895">
        <w:rPr>
          <w:lang w:eastAsia="en-US"/>
        </w:rPr>
        <w:t xml:space="preserve">if </w:t>
      </w:r>
      <w:r w:rsidR="003B35DF">
        <w:rPr>
          <w:lang w:eastAsia="en-US"/>
        </w:rPr>
        <w:t>the C</w:t>
      </w:r>
      <w:r w:rsidR="00563895" w:rsidRPr="00563895">
        <w:rPr>
          <w:lang w:eastAsia="en-US"/>
        </w:rPr>
        <w:t xml:space="preserve">ourt is persuaded that </w:t>
      </w:r>
      <w:r>
        <w:rPr>
          <w:lang w:eastAsia="en-US"/>
        </w:rPr>
        <w:t>a change of residence</w:t>
      </w:r>
      <w:r w:rsidR="00563895" w:rsidRPr="00563895">
        <w:rPr>
          <w:lang w:eastAsia="en-US"/>
        </w:rPr>
        <w:t xml:space="preserve"> is the best way forward for </w:t>
      </w:r>
      <w:r w:rsidR="00B115B5">
        <w:rPr>
          <w:lang w:eastAsia="en-US"/>
        </w:rPr>
        <w:t>X</w:t>
      </w:r>
      <w:r w:rsidR="00563895" w:rsidRPr="00563895">
        <w:rPr>
          <w:lang w:eastAsia="en-US"/>
        </w:rPr>
        <w:t xml:space="preserve">, </w:t>
      </w:r>
      <w:r>
        <w:rPr>
          <w:lang w:eastAsia="en-US"/>
        </w:rPr>
        <w:t xml:space="preserve">it is imperative </w:t>
      </w:r>
      <w:r w:rsidR="00563895" w:rsidRPr="00563895">
        <w:rPr>
          <w:lang w:eastAsia="en-US"/>
        </w:rPr>
        <w:t xml:space="preserve">to ensure that she is given the </w:t>
      </w:r>
      <w:r w:rsidR="00563895" w:rsidRPr="00563895">
        <w:rPr>
          <w:lang w:eastAsia="en-US"/>
        </w:rPr>
        <w:lastRenderedPageBreak/>
        <w:t xml:space="preserve">appropriate assistance to traverse </w:t>
      </w:r>
      <w:r>
        <w:rPr>
          <w:lang w:eastAsia="en-US"/>
        </w:rPr>
        <w:t>the</w:t>
      </w:r>
      <w:r w:rsidR="00563895" w:rsidRPr="00563895">
        <w:rPr>
          <w:lang w:eastAsia="en-US"/>
        </w:rPr>
        <w:t xml:space="preserve"> transition from </w:t>
      </w:r>
      <w:r>
        <w:rPr>
          <w:lang w:eastAsia="en-US"/>
        </w:rPr>
        <w:t>the primary care of her mother</w:t>
      </w:r>
      <w:r w:rsidR="00563895" w:rsidRPr="00563895">
        <w:rPr>
          <w:lang w:eastAsia="en-US"/>
        </w:rPr>
        <w:t xml:space="preserve"> to that of father.</w:t>
      </w:r>
    </w:p>
    <w:p w:rsidR="00267A29" w:rsidRPr="009B3750" w:rsidRDefault="00267A29" w:rsidP="00267A29">
      <w:pPr>
        <w:pStyle w:val="Heading3"/>
        <w:ind w:left="851" w:hanging="851"/>
        <w:rPr>
          <w:kern w:val="0"/>
          <w:lang w:eastAsia="en-AU"/>
        </w:rPr>
      </w:pPr>
      <w:r w:rsidRPr="009B3750">
        <w:rPr>
          <w:kern w:val="0"/>
          <w:lang w:eastAsia="en-AU"/>
        </w:rPr>
        <w:t>Section 60</w:t>
      </w:r>
      <w:r>
        <w:rPr>
          <w:smallCaps/>
          <w:kern w:val="0"/>
          <w:lang w:eastAsia="en-AU"/>
        </w:rPr>
        <w:t>CC(3)</w:t>
      </w:r>
      <w:r w:rsidRPr="009B3750">
        <w:rPr>
          <w:kern w:val="0"/>
          <w:lang w:eastAsia="en-AU"/>
        </w:rPr>
        <w:t>(b)</w:t>
      </w:r>
      <w:r w:rsidRPr="009B3750">
        <w:rPr>
          <w:kern w:val="0"/>
          <w:lang w:eastAsia="en-AU"/>
        </w:rPr>
        <w:tab/>
      </w:r>
      <w:r w:rsidRPr="009B3750">
        <w:rPr>
          <w:kern w:val="0"/>
          <w:lang w:eastAsia="en-AU"/>
        </w:rPr>
        <w:tab/>
        <w:t xml:space="preserve">the nature of the relationship of the </w:t>
      </w:r>
      <w:hyperlink r:id="rId58" w:anchor="child" w:history="1">
        <w:r w:rsidRPr="009B3750">
          <w:rPr>
            <w:kern w:val="0"/>
            <w:lang w:eastAsia="en-AU"/>
          </w:rPr>
          <w:t>child</w:t>
        </w:r>
      </w:hyperlink>
      <w:r w:rsidRPr="009B3750">
        <w:rPr>
          <w:kern w:val="0"/>
          <w:lang w:eastAsia="en-AU"/>
        </w:rPr>
        <w:t xml:space="preserve"> with: </w:t>
      </w:r>
    </w:p>
    <w:p w:rsidR="00267A29" w:rsidRPr="009B3750" w:rsidRDefault="00267A29" w:rsidP="00267A29">
      <w:pPr>
        <w:pStyle w:val="Heading3"/>
        <w:ind w:left="1418" w:hanging="568"/>
        <w:rPr>
          <w:kern w:val="0"/>
          <w:lang w:eastAsia="en-AU"/>
        </w:rPr>
      </w:pPr>
      <w:r w:rsidRPr="009B3750">
        <w:rPr>
          <w:kern w:val="0"/>
          <w:lang w:eastAsia="en-AU"/>
        </w:rPr>
        <w:t>(i)</w:t>
      </w:r>
      <w:r w:rsidRPr="009B3750">
        <w:rPr>
          <w:kern w:val="0"/>
          <w:lang w:eastAsia="en-AU"/>
        </w:rPr>
        <w:tab/>
      </w:r>
      <w:r w:rsidRPr="009B3750">
        <w:rPr>
          <w:kern w:val="0"/>
          <w:lang w:eastAsia="en-AU"/>
        </w:rPr>
        <w:tab/>
        <w:t xml:space="preserve">each of the </w:t>
      </w:r>
      <w:hyperlink r:id="rId59" w:anchor="child" w:history="1">
        <w:r w:rsidRPr="009B3750">
          <w:rPr>
            <w:kern w:val="0"/>
            <w:lang w:eastAsia="en-AU"/>
          </w:rPr>
          <w:t>child</w:t>
        </w:r>
      </w:hyperlink>
      <w:r w:rsidRPr="009B3750">
        <w:rPr>
          <w:kern w:val="0"/>
          <w:lang w:eastAsia="en-AU"/>
        </w:rPr>
        <w:t xml:space="preserve">’s </w:t>
      </w:r>
      <w:hyperlink r:id="rId60" w:anchor="parent" w:history="1">
        <w:r w:rsidRPr="009B3750">
          <w:rPr>
            <w:kern w:val="0"/>
            <w:lang w:eastAsia="en-AU"/>
          </w:rPr>
          <w:t>parents</w:t>
        </w:r>
      </w:hyperlink>
      <w:r w:rsidRPr="009B3750">
        <w:rPr>
          <w:kern w:val="0"/>
          <w:lang w:eastAsia="en-AU"/>
        </w:rPr>
        <w:t xml:space="preserve">; and </w:t>
      </w:r>
    </w:p>
    <w:p w:rsidR="00267A29" w:rsidRPr="009B3750" w:rsidRDefault="00267A29" w:rsidP="00267A29">
      <w:pPr>
        <w:pStyle w:val="Heading3"/>
        <w:ind w:left="1418" w:hanging="568"/>
        <w:rPr>
          <w:kern w:val="0"/>
          <w:lang w:eastAsia="en-AU"/>
        </w:rPr>
      </w:pPr>
      <w:r w:rsidRPr="009B3750">
        <w:rPr>
          <w:kern w:val="0"/>
          <w:lang w:eastAsia="en-AU"/>
        </w:rPr>
        <w:t>(ii)</w:t>
      </w:r>
      <w:r w:rsidRPr="009B3750">
        <w:rPr>
          <w:kern w:val="0"/>
          <w:lang w:eastAsia="en-AU"/>
        </w:rPr>
        <w:tab/>
        <w:t xml:space="preserve">other persons (including any grandparent or other </w:t>
      </w:r>
      <w:hyperlink r:id="rId61" w:anchor="relative" w:history="1">
        <w:r w:rsidRPr="009B3750">
          <w:rPr>
            <w:kern w:val="0"/>
            <w:lang w:eastAsia="en-AU"/>
          </w:rPr>
          <w:t>relative</w:t>
        </w:r>
      </w:hyperlink>
      <w:r w:rsidRPr="009B3750">
        <w:rPr>
          <w:kern w:val="0"/>
          <w:lang w:eastAsia="en-AU"/>
        </w:rPr>
        <w:t xml:space="preserve"> of the </w:t>
      </w:r>
      <w:hyperlink r:id="rId62" w:anchor="child" w:history="1">
        <w:r w:rsidRPr="009B3750">
          <w:rPr>
            <w:kern w:val="0"/>
            <w:lang w:eastAsia="en-AU"/>
          </w:rPr>
          <w:t>child</w:t>
        </w:r>
      </w:hyperlink>
      <w:r w:rsidRPr="009B3750">
        <w:rPr>
          <w:kern w:val="0"/>
          <w:lang w:eastAsia="en-AU"/>
        </w:rPr>
        <w:t>)</w:t>
      </w:r>
    </w:p>
    <w:p w:rsidR="00563895" w:rsidRPr="00563895" w:rsidRDefault="00563895" w:rsidP="00D2752B">
      <w:pPr>
        <w:pStyle w:val="BodyText"/>
        <w:rPr>
          <w:lang w:eastAsia="en-US"/>
        </w:rPr>
      </w:pPr>
      <w:r w:rsidRPr="00563895">
        <w:rPr>
          <w:lang w:eastAsia="en-US"/>
        </w:rPr>
        <w:t xml:space="preserve">That the </w:t>
      </w:r>
      <w:r w:rsidR="00B115B5">
        <w:rPr>
          <w:lang w:eastAsia="en-US"/>
        </w:rPr>
        <w:t>X</w:t>
      </w:r>
      <w:r w:rsidRPr="00563895">
        <w:rPr>
          <w:lang w:eastAsia="en-US"/>
        </w:rPr>
        <w:t xml:space="preserve"> loves her mother is not in issue</w:t>
      </w:r>
      <w:r w:rsidR="00267A29">
        <w:rPr>
          <w:lang w:eastAsia="en-US"/>
        </w:rPr>
        <w:t>.</w:t>
      </w:r>
    </w:p>
    <w:p w:rsidR="00563895" w:rsidRPr="00563895" w:rsidRDefault="00B115B5" w:rsidP="00D2752B">
      <w:pPr>
        <w:pStyle w:val="BodyText"/>
        <w:rPr>
          <w:lang w:eastAsia="en-US"/>
        </w:rPr>
      </w:pPr>
      <w:r>
        <w:rPr>
          <w:lang w:eastAsia="en-US"/>
        </w:rPr>
        <w:t>That X</w:t>
      </w:r>
      <w:r w:rsidR="00563895" w:rsidRPr="00563895">
        <w:rPr>
          <w:lang w:eastAsia="en-US"/>
        </w:rPr>
        <w:t xml:space="preserve"> loves her father also is not in issue </w:t>
      </w:r>
      <w:r w:rsidR="009728BD">
        <w:rPr>
          <w:lang w:eastAsia="en-US"/>
        </w:rPr>
        <w:t>although</w:t>
      </w:r>
      <w:r w:rsidR="00563895" w:rsidRPr="00563895">
        <w:rPr>
          <w:lang w:eastAsia="en-US"/>
        </w:rPr>
        <w:t xml:space="preserve"> her relationship with him has been greatly undermined by the actions of the mother</w:t>
      </w:r>
      <w:r w:rsidR="00267A29">
        <w:rPr>
          <w:lang w:eastAsia="en-US"/>
        </w:rPr>
        <w:t>.</w:t>
      </w:r>
    </w:p>
    <w:p w:rsidR="0053519E" w:rsidRDefault="00563895" w:rsidP="00D2752B">
      <w:pPr>
        <w:pStyle w:val="BodyText"/>
        <w:rPr>
          <w:lang w:eastAsia="en-US"/>
        </w:rPr>
      </w:pPr>
      <w:r w:rsidRPr="00563895">
        <w:rPr>
          <w:lang w:eastAsia="en-US"/>
        </w:rPr>
        <w:t xml:space="preserve">In her </w:t>
      </w:r>
      <w:r w:rsidR="00267A29">
        <w:rPr>
          <w:lang w:eastAsia="en-US"/>
        </w:rPr>
        <w:t>vive</w:t>
      </w:r>
      <w:r w:rsidRPr="00563895">
        <w:rPr>
          <w:lang w:eastAsia="en-US"/>
        </w:rPr>
        <w:t xml:space="preserve"> voce evidence, </w:t>
      </w:r>
      <w:r w:rsidR="00B115B5">
        <w:rPr>
          <w:lang w:eastAsia="en-US"/>
        </w:rPr>
        <w:t>Ms E</w:t>
      </w:r>
      <w:r w:rsidR="00267A29">
        <w:rPr>
          <w:lang w:eastAsia="en-US"/>
        </w:rPr>
        <w:t>,</w:t>
      </w:r>
      <w:r w:rsidRPr="00563895">
        <w:rPr>
          <w:lang w:eastAsia="en-US"/>
        </w:rPr>
        <w:t xml:space="preserve"> whilst noting that </w:t>
      </w:r>
      <w:r w:rsidR="00B115B5">
        <w:rPr>
          <w:lang w:eastAsia="en-US"/>
        </w:rPr>
        <w:t>X</w:t>
      </w:r>
      <w:r w:rsidRPr="00563895">
        <w:rPr>
          <w:lang w:eastAsia="en-US"/>
        </w:rPr>
        <w:t xml:space="preserve"> loves her mother</w:t>
      </w:r>
      <w:r w:rsidR="00267A29">
        <w:rPr>
          <w:lang w:eastAsia="en-US"/>
        </w:rPr>
        <w:t>,</w:t>
      </w:r>
      <w:r w:rsidRPr="00563895">
        <w:rPr>
          <w:lang w:eastAsia="en-US"/>
        </w:rPr>
        <w:t xml:space="preserve"> also made the observation that she thinks </w:t>
      </w:r>
      <w:r w:rsidR="00267A29">
        <w:rPr>
          <w:lang w:eastAsia="en-US"/>
        </w:rPr>
        <w:t>theirs is</w:t>
      </w:r>
      <w:r w:rsidRPr="00563895">
        <w:rPr>
          <w:lang w:eastAsia="en-US"/>
        </w:rPr>
        <w:t xml:space="preserve"> an </w:t>
      </w:r>
      <w:r w:rsidR="00B910D2">
        <w:rPr>
          <w:lang w:eastAsia="en-US"/>
        </w:rPr>
        <w:t>“</w:t>
      </w:r>
      <w:r w:rsidRPr="00563895">
        <w:rPr>
          <w:lang w:eastAsia="en-US"/>
        </w:rPr>
        <w:t>abusive relationship</w:t>
      </w:r>
      <w:r w:rsidR="00B910D2">
        <w:rPr>
          <w:lang w:eastAsia="en-US"/>
        </w:rPr>
        <w:t>”</w:t>
      </w:r>
      <w:r w:rsidRPr="00563895">
        <w:rPr>
          <w:lang w:eastAsia="en-US"/>
        </w:rPr>
        <w:t>.</w:t>
      </w:r>
    </w:p>
    <w:p w:rsidR="00563895" w:rsidRDefault="00B115B5" w:rsidP="00D2752B">
      <w:pPr>
        <w:pStyle w:val="BodyText"/>
        <w:rPr>
          <w:lang w:eastAsia="en-US"/>
        </w:rPr>
      </w:pPr>
      <w:r>
        <w:rPr>
          <w:lang w:eastAsia="en-US"/>
        </w:rPr>
        <w:t>Ms E</w:t>
      </w:r>
      <w:r w:rsidR="00267A29">
        <w:rPr>
          <w:lang w:eastAsia="en-US"/>
        </w:rPr>
        <w:t xml:space="preserve"> described that</w:t>
      </w:r>
      <w:r w:rsidR="00563895" w:rsidRPr="00563895">
        <w:rPr>
          <w:lang w:eastAsia="en-US"/>
        </w:rPr>
        <w:t xml:space="preserve"> in her relationship with the mother</w:t>
      </w:r>
      <w:r w:rsidR="00267A29">
        <w:rPr>
          <w:lang w:eastAsia="en-US"/>
        </w:rPr>
        <w:t>,</w:t>
      </w:r>
      <w:r w:rsidR="00563895" w:rsidRPr="00563895">
        <w:rPr>
          <w:lang w:eastAsia="en-US"/>
        </w:rPr>
        <w:t xml:space="preserve"> </w:t>
      </w:r>
      <w:r>
        <w:rPr>
          <w:lang w:eastAsia="en-US"/>
        </w:rPr>
        <w:t>X</w:t>
      </w:r>
      <w:r w:rsidR="00563895" w:rsidRPr="00563895">
        <w:rPr>
          <w:lang w:eastAsia="en-US"/>
        </w:rPr>
        <w:t xml:space="preserve"> is </w:t>
      </w:r>
      <w:r w:rsidR="00267A29">
        <w:rPr>
          <w:lang w:eastAsia="en-US"/>
        </w:rPr>
        <w:t xml:space="preserve">required to fit in with the mother and is more engaged in supporting the mother’s needs than her own needs. </w:t>
      </w:r>
      <w:r>
        <w:rPr>
          <w:lang w:eastAsia="en-US"/>
        </w:rPr>
        <w:t>Ms E</w:t>
      </w:r>
      <w:r w:rsidR="00563895" w:rsidRPr="00563895">
        <w:rPr>
          <w:lang w:eastAsia="en-US"/>
        </w:rPr>
        <w:t xml:space="preserve"> describes </w:t>
      </w:r>
      <w:r>
        <w:rPr>
          <w:lang w:eastAsia="en-US"/>
        </w:rPr>
        <w:t>X</w:t>
      </w:r>
      <w:r w:rsidR="00267A29">
        <w:rPr>
          <w:lang w:eastAsia="en-US"/>
        </w:rPr>
        <w:t xml:space="preserve"> </w:t>
      </w:r>
      <w:r w:rsidR="00563895" w:rsidRPr="00563895">
        <w:rPr>
          <w:lang w:eastAsia="en-US"/>
        </w:rPr>
        <w:t xml:space="preserve">as </w:t>
      </w:r>
      <w:r w:rsidR="00267A29">
        <w:rPr>
          <w:lang w:eastAsia="en-US"/>
        </w:rPr>
        <w:t>having</w:t>
      </w:r>
      <w:r w:rsidR="00563895" w:rsidRPr="00563895">
        <w:rPr>
          <w:lang w:eastAsia="en-US"/>
        </w:rPr>
        <w:t xml:space="preserve"> to</w:t>
      </w:r>
      <w:r w:rsidR="0053519E">
        <w:rPr>
          <w:lang w:eastAsia="en-US"/>
        </w:rPr>
        <w:t>:</w:t>
      </w:r>
      <w:r w:rsidR="00563895" w:rsidRPr="00563895">
        <w:rPr>
          <w:lang w:eastAsia="en-US"/>
        </w:rPr>
        <w:t xml:space="preserve"> </w:t>
      </w:r>
    </w:p>
    <w:p w:rsidR="00267A29" w:rsidRPr="00563895" w:rsidRDefault="00094D67" w:rsidP="00094D67">
      <w:pPr>
        <w:pStyle w:val="Quotation"/>
        <w:rPr>
          <w:lang w:eastAsia="en-US"/>
        </w:rPr>
      </w:pPr>
      <w:r>
        <w:t>“</w:t>
      </w:r>
      <w:r w:rsidR="0019460F">
        <w:t>…</w:t>
      </w:r>
      <w:r>
        <w:t>comfort her mother when [the mother]</w:t>
      </w:r>
      <w:r w:rsidR="00267A29">
        <w:t xml:space="preserve"> </w:t>
      </w:r>
      <w:r>
        <w:t xml:space="preserve">is </w:t>
      </w:r>
      <w:r w:rsidR="00267A29">
        <w:t>aroused about the father and be supportive in disliking the father.</w:t>
      </w:r>
      <w:r>
        <w:t>”</w:t>
      </w:r>
      <w:r w:rsidR="00267A29">
        <w:t xml:space="preserve">  </w:t>
      </w:r>
    </w:p>
    <w:p w:rsidR="00563895" w:rsidRPr="00563895" w:rsidRDefault="00563895" w:rsidP="00D2752B">
      <w:pPr>
        <w:pStyle w:val="BodyText"/>
        <w:rPr>
          <w:lang w:eastAsia="en-US"/>
        </w:rPr>
      </w:pPr>
      <w:r w:rsidRPr="00563895">
        <w:rPr>
          <w:lang w:eastAsia="en-US"/>
        </w:rPr>
        <w:t>In contrast</w:t>
      </w:r>
      <w:r w:rsidR="00094D67">
        <w:rPr>
          <w:lang w:eastAsia="en-US"/>
        </w:rPr>
        <w:t>,</w:t>
      </w:r>
      <w:r w:rsidRPr="00563895">
        <w:rPr>
          <w:lang w:eastAsia="en-US"/>
        </w:rPr>
        <w:t xml:space="preserve"> </w:t>
      </w:r>
      <w:r w:rsidR="00B115B5">
        <w:rPr>
          <w:lang w:eastAsia="en-US"/>
        </w:rPr>
        <w:t>Ms E</w:t>
      </w:r>
      <w:r w:rsidRPr="00563895">
        <w:rPr>
          <w:lang w:eastAsia="en-US"/>
        </w:rPr>
        <w:t xml:space="preserve"> describes </w:t>
      </w:r>
      <w:r w:rsidR="00B115B5">
        <w:rPr>
          <w:lang w:eastAsia="en-US"/>
        </w:rPr>
        <w:t>X</w:t>
      </w:r>
      <w:r w:rsidRPr="00563895">
        <w:rPr>
          <w:lang w:eastAsia="en-US"/>
        </w:rPr>
        <w:t xml:space="preserve"> as being able to be the child in her relationship with the father r</w:t>
      </w:r>
      <w:r w:rsidR="00B910D2">
        <w:rPr>
          <w:lang w:eastAsia="en-US"/>
        </w:rPr>
        <w:t>ather than the</w:t>
      </w:r>
      <w:r w:rsidRPr="00563895">
        <w:rPr>
          <w:lang w:eastAsia="en-US"/>
        </w:rPr>
        <w:t xml:space="preserve"> confidant or pseudo-partner she has to be </w:t>
      </w:r>
      <w:r w:rsidR="00B910D2">
        <w:rPr>
          <w:lang w:eastAsia="en-US"/>
        </w:rPr>
        <w:t xml:space="preserve">when </w:t>
      </w:r>
      <w:r w:rsidRPr="00563895">
        <w:rPr>
          <w:lang w:eastAsia="en-US"/>
        </w:rPr>
        <w:t>with her mother</w:t>
      </w:r>
      <w:r w:rsidR="00094D67">
        <w:rPr>
          <w:lang w:eastAsia="en-US"/>
        </w:rPr>
        <w:t>.</w:t>
      </w:r>
    </w:p>
    <w:p w:rsidR="00563895" w:rsidRPr="00563895" w:rsidRDefault="00B115B5" w:rsidP="00D2752B">
      <w:pPr>
        <w:pStyle w:val="BodyText"/>
        <w:rPr>
          <w:lang w:eastAsia="en-US"/>
        </w:rPr>
      </w:pPr>
      <w:r>
        <w:rPr>
          <w:lang w:eastAsia="en-US"/>
        </w:rPr>
        <w:t>Ms E</w:t>
      </w:r>
      <w:r w:rsidR="00094D67">
        <w:rPr>
          <w:lang w:eastAsia="en-US"/>
        </w:rPr>
        <w:t xml:space="preserve"> </w:t>
      </w:r>
      <w:r w:rsidR="00563895" w:rsidRPr="00563895">
        <w:rPr>
          <w:lang w:eastAsia="en-US"/>
        </w:rPr>
        <w:t xml:space="preserve">was quite clear </w:t>
      </w:r>
      <w:r w:rsidR="00094D67">
        <w:rPr>
          <w:lang w:eastAsia="en-US"/>
        </w:rPr>
        <w:t xml:space="preserve">that </w:t>
      </w:r>
      <w:r>
        <w:rPr>
          <w:lang w:eastAsia="en-US"/>
        </w:rPr>
        <w:t>X</w:t>
      </w:r>
      <w:r w:rsidR="00563895" w:rsidRPr="00563895">
        <w:rPr>
          <w:lang w:eastAsia="en-US"/>
        </w:rPr>
        <w:t xml:space="preserve">’s relationship with the father was much more </w:t>
      </w:r>
      <w:r w:rsidR="00094D67">
        <w:rPr>
          <w:lang w:eastAsia="en-US"/>
        </w:rPr>
        <w:t xml:space="preserve">developmentally </w:t>
      </w:r>
      <w:r w:rsidR="00563895" w:rsidRPr="00563895">
        <w:rPr>
          <w:lang w:eastAsia="en-US"/>
        </w:rPr>
        <w:t>appropriate</w:t>
      </w:r>
      <w:r w:rsidR="00094D67">
        <w:rPr>
          <w:lang w:eastAsia="en-US"/>
        </w:rPr>
        <w:t>.</w:t>
      </w:r>
    </w:p>
    <w:p w:rsidR="000C22BA" w:rsidRDefault="00094D67" w:rsidP="000C22BA">
      <w:pPr>
        <w:pStyle w:val="BodyText"/>
        <w:rPr>
          <w:lang w:eastAsia="en-US"/>
        </w:rPr>
      </w:pPr>
      <w:r>
        <w:rPr>
          <w:lang w:eastAsia="en-US"/>
        </w:rPr>
        <w:t>At the t</w:t>
      </w:r>
      <w:r w:rsidR="00563895" w:rsidRPr="00563895">
        <w:rPr>
          <w:lang w:eastAsia="en-US"/>
        </w:rPr>
        <w:t xml:space="preserve">ime of the preparation of the first report, </w:t>
      </w:r>
      <w:r w:rsidR="00B115B5">
        <w:rPr>
          <w:lang w:eastAsia="en-US"/>
        </w:rPr>
        <w:t>X</w:t>
      </w:r>
      <w:r w:rsidR="00563895" w:rsidRPr="00563895">
        <w:rPr>
          <w:lang w:eastAsia="en-US"/>
        </w:rPr>
        <w:t xml:space="preserve"> and the mother were livin</w:t>
      </w:r>
      <w:r w:rsidR="0019460F">
        <w:rPr>
          <w:lang w:eastAsia="en-US"/>
        </w:rPr>
        <w:t>g with the maternal grandmother</w:t>
      </w:r>
      <w:r w:rsidR="00563895" w:rsidRPr="00563895">
        <w:rPr>
          <w:lang w:eastAsia="en-US"/>
        </w:rPr>
        <w:t xml:space="preserve">. </w:t>
      </w:r>
      <w:r w:rsidR="00B115B5">
        <w:rPr>
          <w:lang w:eastAsia="en-US"/>
        </w:rPr>
        <w:t>Ms E</w:t>
      </w:r>
      <w:r w:rsidR="00563895" w:rsidRPr="00563895">
        <w:rPr>
          <w:lang w:eastAsia="en-US"/>
        </w:rPr>
        <w:t xml:space="preserve"> not only interviewed the parties and </w:t>
      </w:r>
      <w:r w:rsidR="00B115B5">
        <w:rPr>
          <w:lang w:eastAsia="en-US"/>
        </w:rPr>
        <w:t>X</w:t>
      </w:r>
      <w:r w:rsidR="00563895" w:rsidRPr="00563895">
        <w:rPr>
          <w:lang w:eastAsia="en-US"/>
        </w:rPr>
        <w:t>, but also inter</w:t>
      </w:r>
      <w:r w:rsidR="00D90541">
        <w:rPr>
          <w:lang w:eastAsia="en-US"/>
        </w:rPr>
        <w:t>viewed the maternal grandmother</w:t>
      </w:r>
      <w:r w:rsidR="000C22BA">
        <w:rPr>
          <w:lang w:eastAsia="en-US"/>
        </w:rPr>
        <w:t xml:space="preserve">. </w:t>
      </w:r>
    </w:p>
    <w:p w:rsidR="00563895" w:rsidRPr="00563895" w:rsidRDefault="000C22BA" w:rsidP="00D2752B">
      <w:pPr>
        <w:pStyle w:val="BodyText"/>
        <w:rPr>
          <w:lang w:eastAsia="en-US"/>
        </w:rPr>
      </w:pPr>
      <w:r>
        <w:rPr>
          <w:lang w:eastAsia="en-US"/>
        </w:rPr>
        <w:t xml:space="preserve">In her first report, </w:t>
      </w:r>
      <w:r w:rsidR="00B115B5">
        <w:rPr>
          <w:lang w:eastAsia="en-US"/>
        </w:rPr>
        <w:t>Ms E</w:t>
      </w:r>
      <w:r w:rsidR="00094D67" w:rsidRPr="00563895">
        <w:rPr>
          <w:lang w:eastAsia="en-US"/>
        </w:rPr>
        <w:t xml:space="preserve"> </w:t>
      </w:r>
      <w:r w:rsidR="00563895" w:rsidRPr="00563895">
        <w:rPr>
          <w:lang w:eastAsia="en-US"/>
        </w:rPr>
        <w:t xml:space="preserve">observed the maternal grandmother to be as involved </w:t>
      </w:r>
      <w:r w:rsidR="00094D67">
        <w:rPr>
          <w:lang w:eastAsia="en-US"/>
        </w:rPr>
        <w:t>as</w:t>
      </w:r>
      <w:r w:rsidR="00563895" w:rsidRPr="00563895">
        <w:rPr>
          <w:lang w:eastAsia="en-US"/>
        </w:rPr>
        <w:t xml:space="preserve"> the mother in undermin</w:t>
      </w:r>
      <w:r w:rsidR="00094D67">
        <w:rPr>
          <w:lang w:eastAsia="en-US"/>
        </w:rPr>
        <w:t xml:space="preserve">ing </w:t>
      </w:r>
      <w:r w:rsidR="00B115B5">
        <w:rPr>
          <w:lang w:eastAsia="en-US"/>
        </w:rPr>
        <w:t>X</w:t>
      </w:r>
      <w:r w:rsidR="00B910D2">
        <w:rPr>
          <w:lang w:eastAsia="en-US"/>
        </w:rPr>
        <w:t>’s</w:t>
      </w:r>
      <w:r w:rsidR="00094D67">
        <w:rPr>
          <w:lang w:eastAsia="en-US"/>
        </w:rPr>
        <w:t xml:space="preserve"> relationship</w:t>
      </w:r>
      <w:r w:rsidR="00B910D2">
        <w:rPr>
          <w:lang w:eastAsia="en-US"/>
        </w:rPr>
        <w:t xml:space="preserve"> with the father.</w:t>
      </w:r>
      <w:r w:rsidR="00094D67">
        <w:rPr>
          <w:lang w:eastAsia="en-US"/>
        </w:rPr>
        <w:t xml:space="preserve"> </w:t>
      </w:r>
      <w:r w:rsidR="00B115B5">
        <w:rPr>
          <w:lang w:eastAsia="en-US"/>
        </w:rPr>
        <w:t>Ms E</w:t>
      </w:r>
      <w:r w:rsidR="00B910D2">
        <w:rPr>
          <w:lang w:eastAsia="en-US"/>
        </w:rPr>
        <w:t xml:space="preserve"> reports </w:t>
      </w:r>
      <w:r w:rsidR="00AD6F85">
        <w:rPr>
          <w:lang w:eastAsia="en-US"/>
        </w:rPr>
        <w:t>that the</w:t>
      </w:r>
      <w:r w:rsidR="00B910D2">
        <w:rPr>
          <w:lang w:eastAsia="en-US"/>
        </w:rPr>
        <w:t xml:space="preserve"> maternal grandmother </w:t>
      </w:r>
      <w:r w:rsidR="00AD6F85">
        <w:rPr>
          <w:lang w:eastAsia="en-US"/>
        </w:rPr>
        <w:t>told</w:t>
      </w:r>
      <w:r w:rsidR="00563895" w:rsidRPr="00563895">
        <w:rPr>
          <w:lang w:eastAsia="en-US"/>
        </w:rPr>
        <w:t xml:space="preserve"> </w:t>
      </w:r>
      <w:r w:rsidR="00B115B5">
        <w:rPr>
          <w:lang w:eastAsia="en-US"/>
        </w:rPr>
        <w:t>X</w:t>
      </w:r>
      <w:r w:rsidR="00563895" w:rsidRPr="00563895">
        <w:rPr>
          <w:lang w:eastAsia="en-US"/>
        </w:rPr>
        <w:t xml:space="preserve"> that her father had assaulted </w:t>
      </w:r>
      <w:r w:rsidR="00B910D2">
        <w:rPr>
          <w:lang w:eastAsia="en-US"/>
        </w:rPr>
        <w:t>her</w:t>
      </w:r>
      <w:r w:rsidR="00563895" w:rsidRPr="00563895">
        <w:rPr>
          <w:lang w:eastAsia="en-US"/>
        </w:rPr>
        <w:t xml:space="preserve"> mother </w:t>
      </w:r>
      <w:r w:rsidR="009728BD">
        <w:rPr>
          <w:lang w:eastAsia="en-US"/>
        </w:rPr>
        <w:t>at</w:t>
      </w:r>
      <w:r w:rsidR="00563895" w:rsidRPr="00563895">
        <w:rPr>
          <w:lang w:eastAsia="en-US"/>
        </w:rPr>
        <w:t xml:space="preserve"> the </w:t>
      </w:r>
      <w:r w:rsidR="009728BD">
        <w:rPr>
          <w:lang w:eastAsia="en-US"/>
        </w:rPr>
        <w:t xml:space="preserve">16 </w:t>
      </w:r>
      <w:r w:rsidR="00563895" w:rsidRPr="00563895">
        <w:rPr>
          <w:lang w:eastAsia="en-US"/>
        </w:rPr>
        <w:t xml:space="preserve">September 2012 </w:t>
      </w:r>
      <w:r w:rsidR="009728BD">
        <w:rPr>
          <w:lang w:eastAsia="en-US"/>
        </w:rPr>
        <w:t>changeover</w:t>
      </w:r>
      <w:r w:rsidR="00563895" w:rsidRPr="00563895">
        <w:rPr>
          <w:lang w:eastAsia="en-US"/>
        </w:rPr>
        <w:t xml:space="preserve">, </w:t>
      </w:r>
      <w:r w:rsidR="00AD6F85">
        <w:rPr>
          <w:lang w:eastAsia="en-US"/>
        </w:rPr>
        <w:t>attended</w:t>
      </w:r>
      <w:r w:rsidR="00563895" w:rsidRPr="00563895">
        <w:rPr>
          <w:lang w:eastAsia="en-US"/>
        </w:rPr>
        <w:t xml:space="preserve"> </w:t>
      </w:r>
      <w:r w:rsidR="00B115B5">
        <w:rPr>
          <w:lang w:eastAsia="en-US"/>
        </w:rPr>
        <w:t>X</w:t>
      </w:r>
      <w:r w:rsidR="00094D67">
        <w:rPr>
          <w:lang w:eastAsia="en-US"/>
        </w:rPr>
        <w:t xml:space="preserve">’s </w:t>
      </w:r>
      <w:r w:rsidR="00563895" w:rsidRPr="00563895">
        <w:rPr>
          <w:lang w:eastAsia="en-US"/>
        </w:rPr>
        <w:t xml:space="preserve">school when the father was due to collect </w:t>
      </w:r>
      <w:r w:rsidR="00B115B5">
        <w:rPr>
          <w:lang w:eastAsia="en-US"/>
        </w:rPr>
        <w:t>X</w:t>
      </w:r>
      <w:r w:rsidR="00563895" w:rsidRPr="00563895">
        <w:rPr>
          <w:lang w:eastAsia="en-US"/>
        </w:rPr>
        <w:t xml:space="preserve"> to s</w:t>
      </w:r>
      <w:r w:rsidR="00AD6F85">
        <w:rPr>
          <w:lang w:eastAsia="en-US"/>
        </w:rPr>
        <w:t>pend time with him and insisted</w:t>
      </w:r>
      <w:r w:rsidR="00563895" w:rsidRPr="00563895">
        <w:rPr>
          <w:lang w:eastAsia="en-US"/>
        </w:rPr>
        <w:t xml:space="preserve"> on taking </w:t>
      </w:r>
      <w:r w:rsidR="00B115B5">
        <w:rPr>
          <w:lang w:eastAsia="en-US"/>
        </w:rPr>
        <w:t>X</w:t>
      </w:r>
      <w:r w:rsidR="00563895" w:rsidRPr="00563895">
        <w:rPr>
          <w:lang w:eastAsia="en-US"/>
        </w:rPr>
        <w:t xml:space="preserve">’s school bag so that it could not go with the </w:t>
      </w:r>
      <w:r w:rsidR="00563895" w:rsidRPr="00563895">
        <w:rPr>
          <w:lang w:eastAsia="en-US"/>
        </w:rPr>
        <w:lastRenderedPageBreak/>
        <w:t xml:space="preserve">father, </w:t>
      </w:r>
      <w:r w:rsidR="00AD6F85">
        <w:rPr>
          <w:lang w:eastAsia="en-US"/>
        </w:rPr>
        <w:t>changed</w:t>
      </w:r>
      <w:r w:rsidR="00563895" w:rsidRPr="00563895">
        <w:rPr>
          <w:lang w:eastAsia="en-US"/>
        </w:rPr>
        <w:t xml:space="preserve"> </w:t>
      </w:r>
      <w:r w:rsidR="00B115B5">
        <w:rPr>
          <w:lang w:eastAsia="en-US"/>
        </w:rPr>
        <w:t>X</w:t>
      </w:r>
      <w:r w:rsidR="00563895" w:rsidRPr="00563895">
        <w:rPr>
          <w:lang w:eastAsia="en-US"/>
        </w:rPr>
        <w:t xml:space="preserve"> out of</w:t>
      </w:r>
      <w:r w:rsidR="00D90541">
        <w:rPr>
          <w:lang w:eastAsia="en-US"/>
        </w:rPr>
        <w:t xml:space="preserve"> her</w:t>
      </w:r>
      <w:r w:rsidR="00563895" w:rsidRPr="00563895">
        <w:rPr>
          <w:lang w:eastAsia="en-US"/>
        </w:rPr>
        <w:t xml:space="preserve"> school uniform</w:t>
      </w:r>
      <w:r w:rsidR="00094D67">
        <w:rPr>
          <w:lang w:eastAsia="en-US"/>
        </w:rPr>
        <w:t xml:space="preserve"> before spending time with the father</w:t>
      </w:r>
      <w:r w:rsidR="00563895" w:rsidRPr="00563895">
        <w:rPr>
          <w:lang w:eastAsia="en-US"/>
        </w:rPr>
        <w:t xml:space="preserve"> </w:t>
      </w:r>
      <w:r w:rsidR="00AD6F85">
        <w:rPr>
          <w:lang w:eastAsia="en-US"/>
        </w:rPr>
        <w:t>and reinforced</w:t>
      </w:r>
      <w:r w:rsidR="00E71925">
        <w:rPr>
          <w:lang w:eastAsia="en-US"/>
        </w:rPr>
        <w:t xml:space="preserve"> the exaggerated</w:t>
      </w:r>
      <w:r w:rsidR="00563895" w:rsidRPr="00563895">
        <w:rPr>
          <w:lang w:eastAsia="en-US"/>
        </w:rPr>
        <w:t xml:space="preserve"> and over inflation of trivial incidents </w:t>
      </w:r>
      <w:r w:rsidR="00094D67">
        <w:rPr>
          <w:lang w:eastAsia="en-US"/>
        </w:rPr>
        <w:t xml:space="preserve">that </w:t>
      </w:r>
      <w:r>
        <w:rPr>
          <w:lang w:eastAsia="en-US"/>
        </w:rPr>
        <w:t>occurred</w:t>
      </w:r>
      <w:r w:rsidR="00094D67">
        <w:rPr>
          <w:lang w:eastAsia="en-US"/>
        </w:rPr>
        <w:t xml:space="preserve"> in</w:t>
      </w:r>
      <w:r w:rsidR="00563895" w:rsidRPr="00563895">
        <w:rPr>
          <w:lang w:eastAsia="en-US"/>
        </w:rPr>
        <w:t xml:space="preserve"> the father’s home.</w:t>
      </w:r>
    </w:p>
    <w:p w:rsidR="0053519E" w:rsidRDefault="00B115B5" w:rsidP="00D2752B">
      <w:pPr>
        <w:pStyle w:val="BodyText"/>
        <w:rPr>
          <w:lang w:eastAsia="en-US"/>
        </w:rPr>
      </w:pPr>
      <w:r>
        <w:rPr>
          <w:lang w:eastAsia="en-US"/>
        </w:rPr>
        <w:t>Ms E</w:t>
      </w:r>
      <w:r w:rsidR="00563895" w:rsidRPr="00563895">
        <w:rPr>
          <w:lang w:eastAsia="en-US"/>
        </w:rPr>
        <w:t xml:space="preserve"> notes </w:t>
      </w:r>
      <w:r w:rsidR="00B50BE4">
        <w:rPr>
          <w:lang w:eastAsia="en-US"/>
        </w:rPr>
        <w:t xml:space="preserve">that </w:t>
      </w:r>
      <w:r w:rsidR="00563895" w:rsidRPr="00563895">
        <w:rPr>
          <w:lang w:eastAsia="en-US"/>
        </w:rPr>
        <w:t xml:space="preserve">the </w:t>
      </w:r>
      <w:r w:rsidR="00094D67">
        <w:rPr>
          <w:lang w:eastAsia="en-US"/>
        </w:rPr>
        <w:t>maternal</w:t>
      </w:r>
      <w:r w:rsidR="00563895" w:rsidRPr="00563895">
        <w:rPr>
          <w:lang w:eastAsia="en-US"/>
        </w:rPr>
        <w:t xml:space="preserve"> grandmother speak</w:t>
      </w:r>
      <w:r w:rsidR="00094D67">
        <w:rPr>
          <w:lang w:eastAsia="en-US"/>
        </w:rPr>
        <w:t>s</w:t>
      </w:r>
      <w:r w:rsidR="00563895" w:rsidRPr="00563895">
        <w:rPr>
          <w:lang w:eastAsia="en-US"/>
        </w:rPr>
        <w:t xml:space="preserve"> of her</w:t>
      </w:r>
      <w:r w:rsidR="00094D67">
        <w:rPr>
          <w:lang w:eastAsia="en-US"/>
        </w:rPr>
        <w:t xml:space="preserve">s as being a </w:t>
      </w:r>
      <w:r w:rsidR="00B50BE4">
        <w:rPr>
          <w:lang w:eastAsia="en-US"/>
        </w:rPr>
        <w:t>“</w:t>
      </w:r>
      <w:r w:rsidR="00094D67">
        <w:rPr>
          <w:lang w:eastAsia="en-US"/>
        </w:rPr>
        <w:t>matriarchal</w:t>
      </w:r>
      <w:r w:rsidR="00563895" w:rsidRPr="00563895">
        <w:rPr>
          <w:lang w:eastAsia="en-US"/>
        </w:rPr>
        <w:t xml:space="preserve"> family</w:t>
      </w:r>
      <w:r w:rsidR="00B50BE4">
        <w:rPr>
          <w:lang w:eastAsia="en-US"/>
        </w:rPr>
        <w:t>”</w:t>
      </w:r>
      <w:r w:rsidR="00563895" w:rsidRPr="00563895">
        <w:rPr>
          <w:lang w:eastAsia="en-US"/>
        </w:rPr>
        <w:t xml:space="preserve"> in which </w:t>
      </w:r>
      <w:r w:rsidR="00E71925">
        <w:rPr>
          <w:lang w:eastAsia="en-US"/>
        </w:rPr>
        <w:t>the maternal grandmother</w:t>
      </w:r>
      <w:r w:rsidR="00563895" w:rsidRPr="00563895">
        <w:rPr>
          <w:lang w:eastAsia="en-US"/>
        </w:rPr>
        <w:t xml:space="preserve"> was never clo</w:t>
      </w:r>
      <w:r w:rsidR="00094D67">
        <w:rPr>
          <w:lang w:eastAsia="en-US"/>
        </w:rPr>
        <w:t>se to her father, the mother had</w:t>
      </w:r>
      <w:r w:rsidR="00563895" w:rsidRPr="00563895">
        <w:rPr>
          <w:lang w:eastAsia="en-US"/>
        </w:rPr>
        <w:t xml:space="preserve"> little </w:t>
      </w:r>
      <w:r w:rsidR="00094D67">
        <w:rPr>
          <w:lang w:eastAsia="en-US"/>
        </w:rPr>
        <w:t xml:space="preserve">or </w:t>
      </w:r>
      <w:r w:rsidR="009728BD">
        <w:rPr>
          <w:lang w:eastAsia="en-US"/>
        </w:rPr>
        <w:t xml:space="preserve">no involvement with her father, </w:t>
      </w:r>
      <w:r w:rsidR="00563895" w:rsidRPr="00563895">
        <w:rPr>
          <w:lang w:eastAsia="en-US"/>
        </w:rPr>
        <w:t xml:space="preserve">both of her daughters </w:t>
      </w:r>
      <w:r w:rsidR="00AD6F85">
        <w:rPr>
          <w:lang w:eastAsia="en-US"/>
        </w:rPr>
        <w:t xml:space="preserve">do not have </w:t>
      </w:r>
      <w:r w:rsidR="000C22BA">
        <w:rPr>
          <w:lang w:eastAsia="en-US"/>
        </w:rPr>
        <w:t>ongoing relationships with the fathers of their children</w:t>
      </w:r>
      <w:r w:rsidR="00563895" w:rsidRPr="00563895">
        <w:rPr>
          <w:lang w:eastAsia="en-US"/>
        </w:rPr>
        <w:t xml:space="preserve"> and their children </w:t>
      </w:r>
      <w:r w:rsidR="00AD6F85">
        <w:rPr>
          <w:lang w:eastAsia="en-US"/>
        </w:rPr>
        <w:t>have</w:t>
      </w:r>
      <w:r w:rsidR="00563895" w:rsidRPr="00563895">
        <w:rPr>
          <w:lang w:eastAsia="en-US"/>
        </w:rPr>
        <w:t xml:space="preserve"> little </w:t>
      </w:r>
      <w:r w:rsidR="00E71925">
        <w:rPr>
          <w:lang w:eastAsia="en-US"/>
        </w:rPr>
        <w:t xml:space="preserve">or </w:t>
      </w:r>
      <w:r w:rsidR="00563895" w:rsidRPr="00563895">
        <w:rPr>
          <w:lang w:eastAsia="en-US"/>
        </w:rPr>
        <w:t xml:space="preserve">no engagement with </w:t>
      </w:r>
      <w:r w:rsidR="00AD6F85">
        <w:rPr>
          <w:lang w:eastAsia="en-US"/>
        </w:rPr>
        <w:t>their</w:t>
      </w:r>
      <w:r w:rsidR="00563895" w:rsidRPr="00563895">
        <w:rPr>
          <w:lang w:eastAsia="en-US"/>
        </w:rPr>
        <w:t xml:space="preserve"> father</w:t>
      </w:r>
      <w:r w:rsidR="00E71925">
        <w:rPr>
          <w:lang w:eastAsia="en-US"/>
        </w:rPr>
        <w:t>s</w:t>
      </w:r>
      <w:r w:rsidR="00094D67">
        <w:rPr>
          <w:lang w:eastAsia="en-US"/>
        </w:rPr>
        <w:t>.</w:t>
      </w:r>
    </w:p>
    <w:p w:rsidR="00563895" w:rsidRPr="00563895" w:rsidRDefault="00563895" w:rsidP="00D2752B">
      <w:pPr>
        <w:pStyle w:val="BodyText"/>
        <w:rPr>
          <w:lang w:eastAsia="en-US"/>
        </w:rPr>
      </w:pPr>
      <w:r w:rsidRPr="00563895">
        <w:rPr>
          <w:lang w:eastAsia="en-US"/>
        </w:rPr>
        <w:t xml:space="preserve">Whilst the mother and </w:t>
      </w:r>
      <w:r w:rsidR="00B115B5">
        <w:rPr>
          <w:lang w:eastAsia="en-US"/>
        </w:rPr>
        <w:t>X</w:t>
      </w:r>
      <w:r w:rsidRPr="00563895">
        <w:rPr>
          <w:lang w:eastAsia="en-US"/>
        </w:rPr>
        <w:t xml:space="preserve"> no longer live with the maternal grandmother, i</w:t>
      </w:r>
      <w:r w:rsidR="00094D67">
        <w:rPr>
          <w:lang w:eastAsia="en-US"/>
        </w:rPr>
        <w:t>t i</w:t>
      </w:r>
      <w:r w:rsidRPr="00563895">
        <w:rPr>
          <w:lang w:eastAsia="en-US"/>
        </w:rPr>
        <w:t xml:space="preserve">s apparent from the mother’s evidence that </w:t>
      </w:r>
      <w:r w:rsidR="00094D67">
        <w:rPr>
          <w:lang w:eastAsia="en-US"/>
        </w:rPr>
        <w:t>the maternal grandmother</w:t>
      </w:r>
      <w:r w:rsidRPr="00563895">
        <w:rPr>
          <w:lang w:eastAsia="en-US"/>
        </w:rPr>
        <w:t xml:space="preserve"> continues to </w:t>
      </w:r>
      <w:r w:rsidR="00094D67">
        <w:rPr>
          <w:lang w:eastAsia="en-US"/>
        </w:rPr>
        <w:t>play</w:t>
      </w:r>
      <w:r w:rsidRPr="00563895">
        <w:rPr>
          <w:lang w:eastAsia="en-US"/>
        </w:rPr>
        <w:t xml:space="preserve"> a major role in </w:t>
      </w:r>
      <w:r w:rsidR="00094D67">
        <w:rPr>
          <w:lang w:eastAsia="en-US"/>
        </w:rPr>
        <w:t>the lives of the mother</w:t>
      </w:r>
      <w:r w:rsidRPr="00563895">
        <w:rPr>
          <w:lang w:eastAsia="en-US"/>
        </w:rPr>
        <w:t xml:space="preserve"> and </w:t>
      </w:r>
      <w:r w:rsidR="00B115B5">
        <w:rPr>
          <w:lang w:eastAsia="en-US"/>
        </w:rPr>
        <w:t>X</w:t>
      </w:r>
      <w:r w:rsidR="00094D67">
        <w:rPr>
          <w:lang w:eastAsia="en-US"/>
        </w:rPr>
        <w:t>.</w:t>
      </w:r>
    </w:p>
    <w:p w:rsidR="00563895" w:rsidRPr="00563895" w:rsidRDefault="00B115B5" w:rsidP="00AD6F85">
      <w:pPr>
        <w:pStyle w:val="BodyText"/>
        <w:rPr>
          <w:lang w:eastAsia="en-US"/>
        </w:rPr>
      </w:pPr>
      <w:r>
        <w:rPr>
          <w:lang w:eastAsia="en-US"/>
        </w:rPr>
        <w:t>X</w:t>
      </w:r>
      <w:r w:rsidR="00563895" w:rsidRPr="00563895">
        <w:rPr>
          <w:lang w:eastAsia="en-US"/>
        </w:rPr>
        <w:t xml:space="preserve"> has a very positive relationship with the father’s partner </w:t>
      </w:r>
      <w:r>
        <w:rPr>
          <w:lang w:eastAsia="en-US"/>
        </w:rPr>
        <w:t>Ms K</w:t>
      </w:r>
      <w:r w:rsidR="00094D67">
        <w:rPr>
          <w:lang w:eastAsia="en-US"/>
        </w:rPr>
        <w:t xml:space="preserve">, as well as </w:t>
      </w:r>
      <w:r>
        <w:rPr>
          <w:lang w:eastAsia="en-US"/>
        </w:rPr>
        <w:t>Ms K</w:t>
      </w:r>
      <w:r w:rsidR="00094D67">
        <w:rPr>
          <w:lang w:eastAsia="en-US"/>
        </w:rPr>
        <w:t>’s</w:t>
      </w:r>
      <w:r w:rsidR="00563895" w:rsidRPr="00563895">
        <w:rPr>
          <w:lang w:eastAsia="en-US"/>
        </w:rPr>
        <w:t xml:space="preserve"> </w:t>
      </w:r>
      <w:r w:rsidR="00094D67">
        <w:rPr>
          <w:lang w:eastAsia="en-US"/>
        </w:rPr>
        <w:t xml:space="preserve">children </w:t>
      </w:r>
      <w:r>
        <w:rPr>
          <w:lang w:eastAsia="en-US"/>
        </w:rPr>
        <w:t>Y</w:t>
      </w:r>
      <w:r w:rsidR="00094D67">
        <w:rPr>
          <w:lang w:eastAsia="en-US"/>
        </w:rPr>
        <w:t xml:space="preserve"> and </w:t>
      </w:r>
      <w:r>
        <w:rPr>
          <w:lang w:eastAsia="en-US"/>
        </w:rPr>
        <w:t>Z</w:t>
      </w:r>
      <w:r w:rsidR="00094D67">
        <w:rPr>
          <w:lang w:eastAsia="en-US"/>
        </w:rPr>
        <w:t>.</w:t>
      </w:r>
      <w:r w:rsidR="00AD6F85">
        <w:rPr>
          <w:lang w:eastAsia="en-US"/>
        </w:rPr>
        <w:t xml:space="preserve"> </w:t>
      </w:r>
      <w:r>
        <w:rPr>
          <w:lang w:eastAsia="en-US"/>
        </w:rPr>
        <w:t>X</w:t>
      </w:r>
      <w:r w:rsidR="00563895" w:rsidRPr="00563895">
        <w:rPr>
          <w:lang w:eastAsia="en-US"/>
        </w:rPr>
        <w:t xml:space="preserve"> and </w:t>
      </w:r>
      <w:r>
        <w:rPr>
          <w:lang w:eastAsia="en-US"/>
        </w:rPr>
        <w:t>Z</w:t>
      </w:r>
      <w:r w:rsidR="00563895" w:rsidRPr="00563895">
        <w:rPr>
          <w:lang w:eastAsia="en-US"/>
        </w:rPr>
        <w:t xml:space="preserve"> in particular </w:t>
      </w:r>
      <w:r w:rsidR="00B2002A">
        <w:rPr>
          <w:lang w:eastAsia="en-US"/>
        </w:rPr>
        <w:t>have a close sibling-</w:t>
      </w:r>
      <w:r w:rsidR="00563895" w:rsidRPr="00563895">
        <w:rPr>
          <w:lang w:eastAsia="en-US"/>
        </w:rPr>
        <w:t>like relationship</w:t>
      </w:r>
      <w:r w:rsidR="00B2002A">
        <w:rPr>
          <w:lang w:eastAsia="en-US"/>
        </w:rPr>
        <w:t>.</w:t>
      </w:r>
    </w:p>
    <w:p w:rsidR="00B2002A" w:rsidRPr="00651C22" w:rsidRDefault="00B2002A" w:rsidP="00B2002A">
      <w:pPr>
        <w:pStyle w:val="Heading3"/>
        <w:rPr>
          <w:kern w:val="0"/>
          <w:lang w:eastAsia="en-AU"/>
        </w:rPr>
      </w:pPr>
      <w:r w:rsidRPr="009B3750">
        <w:rPr>
          <w:kern w:val="0"/>
          <w:lang w:eastAsia="en-AU"/>
        </w:rPr>
        <w:t>Section 60</w:t>
      </w:r>
      <w:r w:rsidRPr="00651C22">
        <w:rPr>
          <w:kern w:val="0"/>
          <w:lang w:eastAsia="en-AU"/>
        </w:rPr>
        <w:t>CC(3)</w:t>
      </w:r>
      <w:r w:rsidRPr="009B3750">
        <w:rPr>
          <w:kern w:val="0"/>
          <w:lang w:eastAsia="en-AU"/>
        </w:rPr>
        <w:t>(c)</w:t>
      </w:r>
      <w:r w:rsidRPr="009B3750">
        <w:rPr>
          <w:kern w:val="0"/>
          <w:lang w:eastAsia="en-AU"/>
        </w:rPr>
        <w:tab/>
      </w:r>
      <w:r w:rsidRPr="009B3750">
        <w:rPr>
          <w:kern w:val="0"/>
          <w:lang w:eastAsia="en-AU"/>
        </w:rPr>
        <w:tab/>
      </w:r>
      <w:r w:rsidRPr="00651C22">
        <w:rPr>
          <w:kern w:val="0"/>
          <w:lang w:eastAsia="en-AU"/>
        </w:rPr>
        <w:t xml:space="preserve"> the extent to which each of the child's parents has taken, or failed to take, the opportunity:</w:t>
      </w:r>
    </w:p>
    <w:p w:rsidR="00B2002A" w:rsidRDefault="00B2002A" w:rsidP="00B2002A">
      <w:pPr>
        <w:pStyle w:val="Heading3"/>
        <w:ind w:left="1276" w:hanging="426"/>
        <w:rPr>
          <w:kern w:val="0"/>
        </w:rPr>
      </w:pPr>
      <w:r w:rsidRPr="00651C22">
        <w:rPr>
          <w:kern w:val="0"/>
        </w:rPr>
        <w:t>(i)</w:t>
      </w:r>
      <w:r>
        <w:rPr>
          <w:kern w:val="0"/>
        </w:rPr>
        <w:tab/>
      </w:r>
      <w:r w:rsidRPr="00651C22">
        <w:rPr>
          <w:kern w:val="0"/>
        </w:rPr>
        <w:t>to participate in making decisions about major long-term issues in relation to the child; and</w:t>
      </w:r>
    </w:p>
    <w:p w:rsidR="00B2002A" w:rsidRPr="00651C22" w:rsidRDefault="00B2002A" w:rsidP="00B2002A">
      <w:pPr>
        <w:pStyle w:val="Heading3"/>
        <w:ind w:left="1418" w:hanging="568"/>
        <w:rPr>
          <w:kern w:val="0"/>
          <w:lang w:eastAsia="en-AU"/>
        </w:rPr>
      </w:pPr>
      <w:r w:rsidRPr="00651C22">
        <w:rPr>
          <w:kern w:val="0"/>
          <w:lang w:eastAsia="en-AU"/>
        </w:rPr>
        <w:t>(ii) to spend time with the</w:t>
      </w:r>
      <w:r>
        <w:rPr>
          <w:kern w:val="0"/>
          <w:lang w:eastAsia="en-AU"/>
        </w:rPr>
        <w:t xml:space="preserve"> </w:t>
      </w:r>
      <w:r w:rsidRPr="00651C22">
        <w:rPr>
          <w:kern w:val="0"/>
          <w:lang w:eastAsia="en-AU"/>
        </w:rPr>
        <w:t>child; and</w:t>
      </w:r>
    </w:p>
    <w:p w:rsidR="00B2002A" w:rsidRPr="00651C22" w:rsidRDefault="00B2002A" w:rsidP="00B2002A">
      <w:pPr>
        <w:pStyle w:val="Heading3"/>
        <w:ind w:left="1418" w:hanging="568"/>
        <w:rPr>
          <w:kern w:val="0"/>
          <w:lang w:eastAsia="en-AU"/>
        </w:rPr>
      </w:pPr>
      <w:r w:rsidRPr="00651C22">
        <w:rPr>
          <w:kern w:val="0"/>
          <w:lang w:eastAsia="en-AU"/>
        </w:rPr>
        <w:t>(iii) to communicate with the</w:t>
      </w:r>
      <w:r>
        <w:rPr>
          <w:kern w:val="0"/>
          <w:lang w:eastAsia="en-AU"/>
        </w:rPr>
        <w:t xml:space="preserve"> </w:t>
      </w:r>
      <w:r w:rsidRPr="00651C22">
        <w:rPr>
          <w:kern w:val="0"/>
          <w:lang w:eastAsia="en-AU"/>
        </w:rPr>
        <w:t>child;</w:t>
      </w:r>
    </w:p>
    <w:p w:rsidR="00563895" w:rsidRPr="00563895" w:rsidRDefault="00B2002A" w:rsidP="00D2752B">
      <w:pPr>
        <w:pStyle w:val="BodyText"/>
        <w:rPr>
          <w:lang w:eastAsia="en-US"/>
        </w:rPr>
      </w:pPr>
      <w:r>
        <w:rPr>
          <w:lang w:eastAsia="en-US"/>
        </w:rPr>
        <w:t>T</w:t>
      </w:r>
      <w:r w:rsidR="00563895" w:rsidRPr="00563895">
        <w:rPr>
          <w:lang w:eastAsia="en-US"/>
        </w:rPr>
        <w:t>he father</w:t>
      </w:r>
      <w:r>
        <w:rPr>
          <w:lang w:eastAsia="en-US"/>
        </w:rPr>
        <w:t>’s</w:t>
      </w:r>
      <w:r w:rsidR="00563895" w:rsidRPr="00563895">
        <w:rPr>
          <w:lang w:eastAsia="en-US"/>
        </w:rPr>
        <w:t xml:space="preserve"> capacity to participate in making the major decisions in relation to </w:t>
      </w:r>
      <w:r w:rsidR="00B115B5">
        <w:rPr>
          <w:lang w:eastAsia="en-US"/>
        </w:rPr>
        <w:t>X</w:t>
      </w:r>
      <w:r w:rsidR="00563895" w:rsidRPr="00563895">
        <w:rPr>
          <w:lang w:eastAsia="en-US"/>
        </w:rPr>
        <w:t xml:space="preserve"> has been very much limited by the actions and attitudes of the mother.</w:t>
      </w:r>
    </w:p>
    <w:p w:rsidR="004D1212" w:rsidRDefault="00563895" w:rsidP="000F6F03">
      <w:pPr>
        <w:pStyle w:val="BodyText"/>
        <w:rPr>
          <w:lang w:eastAsia="en-US"/>
        </w:rPr>
      </w:pPr>
      <w:r w:rsidRPr="00563895">
        <w:rPr>
          <w:lang w:eastAsia="en-US"/>
        </w:rPr>
        <w:t xml:space="preserve">This is perhaps best evidenced by the mother’s unilateral decision to change </w:t>
      </w:r>
      <w:r w:rsidR="00B115B5">
        <w:rPr>
          <w:lang w:eastAsia="en-US"/>
        </w:rPr>
        <w:t>X</w:t>
      </w:r>
      <w:r w:rsidRPr="00563895">
        <w:rPr>
          <w:lang w:eastAsia="en-US"/>
        </w:rPr>
        <w:t xml:space="preserve">’s school in </w:t>
      </w:r>
      <w:r w:rsidR="00B2002A">
        <w:rPr>
          <w:lang w:eastAsia="en-US"/>
        </w:rPr>
        <w:t>May</w:t>
      </w:r>
      <w:r w:rsidRPr="00563895">
        <w:rPr>
          <w:lang w:eastAsia="en-US"/>
        </w:rPr>
        <w:t xml:space="preserve"> 2014 in the full knowledge that the father did not agree </w:t>
      </w:r>
      <w:r w:rsidR="00B2002A">
        <w:rPr>
          <w:lang w:eastAsia="en-US"/>
        </w:rPr>
        <w:t>to such a change</w:t>
      </w:r>
      <w:r w:rsidRPr="00563895">
        <w:rPr>
          <w:lang w:eastAsia="en-US"/>
        </w:rPr>
        <w:t>.</w:t>
      </w:r>
    </w:p>
    <w:p w:rsidR="00563895" w:rsidRPr="00563895" w:rsidRDefault="000F6F03" w:rsidP="000F6F03">
      <w:pPr>
        <w:pStyle w:val="BodyText"/>
        <w:rPr>
          <w:lang w:eastAsia="en-US"/>
        </w:rPr>
      </w:pPr>
      <w:r>
        <w:rPr>
          <w:lang w:eastAsia="en-US"/>
        </w:rPr>
        <w:t>W</w:t>
      </w:r>
      <w:r w:rsidR="00B2002A">
        <w:rPr>
          <w:lang w:eastAsia="en-US"/>
        </w:rPr>
        <w:t>hen</w:t>
      </w:r>
      <w:r w:rsidR="00563895" w:rsidRPr="00563895">
        <w:rPr>
          <w:lang w:eastAsia="en-US"/>
        </w:rPr>
        <w:t xml:space="preserve"> the mother was challenged about this decision at the final hearing, she conceded that she had made </w:t>
      </w:r>
      <w:r w:rsidR="00B2002A">
        <w:rPr>
          <w:lang w:eastAsia="en-US"/>
        </w:rPr>
        <w:t>“</w:t>
      </w:r>
      <w:r w:rsidR="00563895" w:rsidRPr="00563895">
        <w:rPr>
          <w:lang w:eastAsia="en-US"/>
        </w:rPr>
        <w:t>a mistake</w:t>
      </w:r>
      <w:r w:rsidR="00B2002A">
        <w:rPr>
          <w:lang w:eastAsia="en-US"/>
        </w:rPr>
        <w:t>”</w:t>
      </w:r>
      <w:r w:rsidR="00563895" w:rsidRPr="00563895">
        <w:rPr>
          <w:lang w:eastAsia="en-US"/>
        </w:rPr>
        <w:t xml:space="preserve"> but was unable to offer any explanation as to why she had proceeded to </w:t>
      </w:r>
      <w:r w:rsidR="00E71925">
        <w:rPr>
          <w:lang w:eastAsia="en-US"/>
        </w:rPr>
        <w:t xml:space="preserve">change </w:t>
      </w:r>
      <w:r w:rsidR="00B115B5">
        <w:rPr>
          <w:lang w:eastAsia="en-US"/>
        </w:rPr>
        <w:t>X</w:t>
      </w:r>
      <w:r w:rsidR="00E71925">
        <w:rPr>
          <w:lang w:eastAsia="en-US"/>
        </w:rPr>
        <w:t>’s school knowing the father did not agree with or consent to that change.</w:t>
      </w:r>
    </w:p>
    <w:p w:rsidR="00B2002A" w:rsidRDefault="00B2002A" w:rsidP="00B2002A">
      <w:pPr>
        <w:pStyle w:val="Heading3"/>
        <w:rPr>
          <w:kern w:val="0"/>
          <w:lang w:eastAsia="en-AU"/>
        </w:rPr>
      </w:pPr>
      <w:r w:rsidRPr="009B3750">
        <w:rPr>
          <w:kern w:val="0"/>
          <w:lang w:eastAsia="en-AU"/>
        </w:rPr>
        <w:lastRenderedPageBreak/>
        <w:t>Section 60</w:t>
      </w:r>
      <w:r w:rsidRPr="00B361D1">
        <w:rPr>
          <w:kern w:val="0"/>
          <w:lang w:eastAsia="en-AU"/>
        </w:rPr>
        <w:t>CC(3)</w:t>
      </w:r>
      <w:r w:rsidRPr="009B3750">
        <w:rPr>
          <w:kern w:val="0"/>
          <w:lang w:eastAsia="en-AU"/>
        </w:rPr>
        <w:t>(c</w:t>
      </w:r>
      <w:r>
        <w:rPr>
          <w:kern w:val="0"/>
          <w:lang w:eastAsia="en-AU"/>
        </w:rPr>
        <w:t>a</w:t>
      </w:r>
      <w:r w:rsidRPr="009B3750">
        <w:rPr>
          <w:kern w:val="0"/>
          <w:lang w:eastAsia="en-AU"/>
        </w:rPr>
        <w:t>)</w:t>
      </w:r>
      <w:r w:rsidRPr="009B3750">
        <w:rPr>
          <w:kern w:val="0"/>
          <w:lang w:eastAsia="en-AU"/>
        </w:rPr>
        <w:tab/>
      </w:r>
      <w:r w:rsidRPr="009B3750">
        <w:rPr>
          <w:kern w:val="0"/>
          <w:lang w:eastAsia="en-AU"/>
        </w:rPr>
        <w:tab/>
      </w:r>
      <w:r w:rsidRPr="00B361D1">
        <w:rPr>
          <w:kern w:val="0"/>
          <w:lang w:eastAsia="en-AU"/>
        </w:rPr>
        <w:t>the extent to which each of the</w:t>
      </w:r>
      <w:r>
        <w:rPr>
          <w:kern w:val="0"/>
          <w:lang w:eastAsia="en-AU"/>
        </w:rPr>
        <w:t xml:space="preserve"> </w:t>
      </w:r>
      <w:hyperlink r:id="rId63" w:anchor="child" w:history="1">
        <w:r w:rsidRPr="00B361D1">
          <w:rPr>
            <w:kern w:val="0"/>
            <w:lang w:eastAsia="en-AU"/>
          </w:rPr>
          <w:t>child</w:t>
        </w:r>
      </w:hyperlink>
      <w:r w:rsidRPr="00B361D1">
        <w:rPr>
          <w:kern w:val="0"/>
          <w:lang w:eastAsia="en-AU"/>
        </w:rPr>
        <w:t>'s</w:t>
      </w:r>
      <w:r>
        <w:rPr>
          <w:kern w:val="0"/>
          <w:lang w:eastAsia="en-AU"/>
        </w:rPr>
        <w:t xml:space="preserve"> </w:t>
      </w:r>
      <w:hyperlink r:id="rId64" w:anchor="parent" w:history="1">
        <w:r w:rsidRPr="00B361D1">
          <w:rPr>
            <w:kern w:val="0"/>
            <w:lang w:eastAsia="en-AU"/>
          </w:rPr>
          <w:t>parents</w:t>
        </w:r>
      </w:hyperlink>
      <w:r>
        <w:rPr>
          <w:kern w:val="0"/>
          <w:lang w:eastAsia="en-AU"/>
        </w:rPr>
        <w:t xml:space="preserve"> </w:t>
      </w:r>
      <w:r w:rsidRPr="00B361D1">
        <w:rPr>
          <w:kern w:val="0"/>
          <w:lang w:eastAsia="en-AU"/>
        </w:rPr>
        <w:t>has fulfilled, or failed to fulfil, the</w:t>
      </w:r>
      <w:r>
        <w:rPr>
          <w:kern w:val="0"/>
          <w:lang w:eastAsia="en-AU"/>
        </w:rPr>
        <w:t xml:space="preserve"> </w:t>
      </w:r>
      <w:hyperlink r:id="rId65" w:anchor="parent" w:history="1">
        <w:r w:rsidRPr="00B361D1">
          <w:rPr>
            <w:kern w:val="0"/>
            <w:lang w:eastAsia="en-AU"/>
          </w:rPr>
          <w:t>parent</w:t>
        </w:r>
      </w:hyperlink>
      <w:r w:rsidRPr="00B361D1">
        <w:rPr>
          <w:kern w:val="0"/>
          <w:lang w:eastAsia="en-AU"/>
        </w:rPr>
        <w:t>'s obligations to maintain the</w:t>
      </w:r>
      <w:r>
        <w:rPr>
          <w:kern w:val="0"/>
          <w:lang w:eastAsia="en-AU"/>
        </w:rPr>
        <w:t xml:space="preserve"> </w:t>
      </w:r>
      <w:hyperlink r:id="rId66" w:anchor="child" w:history="1">
        <w:r w:rsidRPr="00B361D1">
          <w:rPr>
            <w:kern w:val="0"/>
            <w:lang w:eastAsia="en-AU"/>
          </w:rPr>
          <w:t>child</w:t>
        </w:r>
      </w:hyperlink>
      <w:r w:rsidRPr="00B361D1">
        <w:rPr>
          <w:kern w:val="0"/>
          <w:lang w:eastAsia="en-AU"/>
        </w:rPr>
        <w:t>;</w:t>
      </w:r>
    </w:p>
    <w:p w:rsidR="00563895" w:rsidRPr="00563895" w:rsidRDefault="00563895" w:rsidP="00D2752B">
      <w:pPr>
        <w:pStyle w:val="BodyText"/>
        <w:rPr>
          <w:lang w:eastAsia="en-US"/>
        </w:rPr>
      </w:pPr>
      <w:r w:rsidRPr="00563895">
        <w:rPr>
          <w:lang w:eastAsia="en-US"/>
        </w:rPr>
        <w:t>It is interesting to note that of the many complaints the</w:t>
      </w:r>
      <w:r w:rsidR="00B2002A">
        <w:rPr>
          <w:lang w:eastAsia="en-US"/>
        </w:rPr>
        <w:t xml:space="preserve"> mother makes of the father, on</w:t>
      </w:r>
      <w:r w:rsidRPr="00563895">
        <w:rPr>
          <w:lang w:eastAsia="en-US"/>
        </w:rPr>
        <w:t>e she has never made is that he has failed to fulfil his obligations in relation to child support.</w:t>
      </w:r>
    </w:p>
    <w:p w:rsidR="00B2002A" w:rsidRDefault="00AD6F85" w:rsidP="00B776B7">
      <w:pPr>
        <w:pStyle w:val="BodyText"/>
        <w:rPr>
          <w:lang w:eastAsia="en-US"/>
        </w:rPr>
      </w:pPr>
      <w:r>
        <w:rPr>
          <w:lang w:eastAsia="en-US"/>
        </w:rPr>
        <w:t>B</w:t>
      </w:r>
      <w:r w:rsidR="00563895" w:rsidRPr="00563895">
        <w:rPr>
          <w:lang w:eastAsia="en-US"/>
        </w:rPr>
        <w:t xml:space="preserve">oth parties have met their obligations to maintain </w:t>
      </w:r>
      <w:r w:rsidR="00B115B5">
        <w:rPr>
          <w:lang w:eastAsia="en-US"/>
        </w:rPr>
        <w:t>X</w:t>
      </w:r>
      <w:r w:rsidR="00B2002A">
        <w:rPr>
          <w:lang w:eastAsia="en-US"/>
        </w:rPr>
        <w:t>.</w:t>
      </w:r>
    </w:p>
    <w:p w:rsidR="00B2002A" w:rsidRPr="009B3750" w:rsidRDefault="00B2002A" w:rsidP="00B2002A">
      <w:pPr>
        <w:pStyle w:val="Heading3"/>
      </w:pPr>
      <w:r w:rsidRPr="009B3750">
        <w:rPr>
          <w:kern w:val="0"/>
          <w:lang w:eastAsia="en-AU"/>
        </w:rPr>
        <w:t>Section 60</w:t>
      </w:r>
      <w:r>
        <w:rPr>
          <w:smallCaps/>
          <w:kern w:val="0"/>
          <w:lang w:eastAsia="en-AU"/>
        </w:rPr>
        <w:t>CC(3)</w:t>
      </w:r>
      <w:r w:rsidRPr="009B3750">
        <w:rPr>
          <w:kern w:val="0"/>
          <w:lang w:eastAsia="en-AU"/>
        </w:rPr>
        <w:t>(d)</w:t>
      </w:r>
      <w:r w:rsidRPr="009B3750">
        <w:rPr>
          <w:kern w:val="0"/>
          <w:lang w:eastAsia="en-AU"/>
        </w:rPr>
        <w:tab/>
      </w:r>
      <w:r w:rsidRPr="009B3750">
        <w:rPr>
          <w:kern w:val="0"/>
          <w:lang w:eastAsia="en-AU"/>
        </w:rPr>
        <w:tab/>
        <w:t xml:space="preserve">the likely effect of any changes in the </w:t>
      </w:r>
      <w:hyperlink r:id="rId67" w:anchor="child" w:history="1">
        <w:r w:rsidRPr="009B3750">
          <w:rPr>
            <w:kern w:val="0"/>
            <w:lang w:eastAsia="en-AU"/>
          </w:rPr>
          <w:t>child</w:t>
        </w:r>
      </w:hyperlink>
      <w:r w:rsidRPr="009B3750">
        <w:rPr>
          <w:kern w:val="0"/>
          <w:lang w:eastAsia="en-AU"/>
        </w:rPr>
        <w:t xml:space="preserve">’s circumstances, including the likely effect on the </w:t>
      </w:r>
      <w:hyperlink r:id="rId68" w:anchor="child" w:history="1">
        <w:r w:rsidRPr="009B3750">
          <w:rPr>
            <w:kern w:val="0"/>
            <w:lang w:eastAsia="en-AU"/>
          </w:rPr>
          <w:t>child</w:t>
        </w:r>
      </w:hyperlink>
      <w:r w:rsidRPr="009B3750">
        <w:rPr>
          <w:kern w:val="0"/>
          <w:lang w:eastAsia="en-AU"/>
        </w:rPr>
        <w:t xml:space="preserve"> of any separation from: </w:t>
      </w:r>
    </w:p>
    <w:p w:rsidR="00B2002A" w:rsidRPr="009B3750" w:rsidRDefault="00B2002A" w:rsidP="00B2002A">
      <w:pPr>
        <w:pStyle w:val="Heading3"/>
        <w:ind w:left="1134" w:hanging="567"/>
        <w:rPr>
          <w:kern w:val="0"/>
          <w:lang w:eastAsia="en-AU"/>
        </w:rPr>
      </w:pPr>
      <w:r w:rsidRPr="009B3750">
        <w:rPr>
          <w:kern w:val="0"/>
          <w:lang w:eastAsia="en-AU"/>
        </w:rPr>
        <w:t>(i)</w:t>
      </w:r>
      <w:r w:rsidRPr="009B3750">
        <w:rPr>
          <w:kern w:val="0"/>
          <w:lang w:eastAsia="en-AU"/>
        </w:rPr>
        <w:tab/>
      </w:r>
      <w:r w:rsidRPr="009B3750">
        <w:rPr>
          <w:kern w:val="0"/>
          <w:lang w:eastAsia="en-AU"/>
        </w:rPr>
        <w:tab/>
        <w:t xml:space="preserve">either of his or her </w:t>
      </w:r>
      <w:hyperlink r:id="rId69" w:anchor="parent" w:history="1">
        <w:r w:rsidRPr="009B3750">
          <w:rPr>
            <w:kern w:val="0"/>
            <w:lang w:eastAsia="en-AU"/>
          </w:rPr>
          <w:t>parents</w:t>
        </w:r>
      </w:hyperlink>
      <w:r w:rsidRPr="009B3750">
        <w:rPr>
          <w:kern w:val="0"/>
          <w:lang w:eastAsia="en-AU"/>
        </w:rPr>
        <w:t xml:space="preserve">; or </w:t>
      </w:r>
    </w:p>
    <w:p w:rsidR="00B2002A" w:rsidRPr="009B3750" w:rsidRDefault="00B2002A" w:rsidP="00B2002A">
      <w:pPr>
        <w:pStyle w:val="Heading3"/>
        <w:ind w:left="1134" w:hanging="567"/>
        <w:rPr>
          <w:kern w:val="0"/>
          <w:lang w:eastAsia="en-AU"/>
        </w:rPr>
      </w:pPr>
      <w:r w:rsidRPr="009B3750">
        <w:rPr>
          <w:kern w:val="0"/>
          <w:lang w:eastAsia="en-AU"/>
        </w:rPr>
        <w:t>(ii)</w:t>
      </w:r>
      <w:r w:rsidRPr="009B3750">
        <w:rPr>
          <w:kern w:val="0"/>
          <w:lang w:eastAsia="en-AU"/>
        </w:rPr>
        <w:tab/>
      </w:r>
      <w:r w:rsidRPr="009B3750">
        <w:rPr>
          <w:kern w:val="0"/>
          <w:lang w:eastAsia="en-AU"/>
        </w:rPr>
        <w:tab/>
        <w:t xml:space="preserve">any other </w:t>
      </w:r>
      <w:hyperlink r:id="rId70" w:anchor="child" w:history="1">
        <w:r w:rsidRPr="009B3750">
          <w:rPr>
            <w:kern w:val="0"/>
            <w:lang w:eastAsia="en-AU"/>
          </w:rPr>
          <w:t>child</w:t>
        </w:r>
      </w:hyperlink>
      <w:r w:rsidRPr="009B3750">
        <w:rPr>
          <w:kern w:val="0"/>
          <w:lang w:eastAsia="en-AU"/>
        </w:rPr>
        <w:t xml:space="preserve">, or other person (including any grandparent or other </w:t>
      </w:r>
      <w:hyperlink r:id="rId71" w:anchor="relative" w:history="1">
        <w:r w:rsidRPr="009B3750">
          <w:rPr>
            <w:kern w:val="0"/>
            <w:lang w:eastAsia="en-AU"/>
          </w:rPr>
          <w:t>relative</w:t>
        </w:r>
      </w:hyperlink>
      <w:r w:rsidRPr="009B3750">
        <w:rPr>
          <w:kern w:val="0"/>
          <w:lang w:eastAsia="en-AU"/>
        </w:rPr>
        <w:t xml:space="preserve"> of the </w:t>
      </w:r>
      <w:hyperlink r:id="rId72" w:anchor="child" w:history="1">
        <w:r w:rsidRPr="009B3750">
          <w:rPr>
            <w:kern w:val="0"/>
            <w:lang w:eastAsia="en-AU"/>
          </w:rPr>
          <w:t>child</w:t>
        </w:r>
      </w:hyperlink>
      <w:r w:rsidRPr="009B3750">
        <w:rPr>
          <w:kern w:val="0"/>
          <w:lang w:eastAsia="en-AU"/>
        </w:rPr>
        <w:t>), with whom he or she has been living</w:t>
      </w:r>
    </w:p>
    <w:p w:rsidR="00563895" w:rsidRPr="00563895" w:rsidRDefault="00B2002A" w:rsidP="00D2752B">
      <w:pPr>
        <w:pStyle w:val="BodyText"/>
        <w:rPr>
          <w:lang w:eastAsia="en-US"/>
        </w:rPr>
      </w:pPr>
      <w:r>
        <w:rPr>
          <w:lang w:eastAsia="en-US"/>
        </w:rPr>
        <w:t>If the C</w:t>
      </w:r>
      <w:r w:rsidR="00563895" w:rsidRPr="00563895">
        <w:rPr>
          <w:lang w:eastAsia="en-US"/>
        </w:rPr>
        <w:t xml:space="preserve">ourt is persuaded to make orders that </w:t>
      </w:r>
      <w:r w:rsidR="00B115B5">
        <w:rPr>
          <w:lang w:eastAsia="en-US"/>
        </w:rPr>
        <w:t>X</w:t>
      </w:r>
      <w:r w:rsidR="00563895" w:rsidRPr="00563895">
        <w:rPr>
          <w:lang w:eastAsia="en-US"/>
        </w:rPr>
        <w:t xml:space="preserve"> live in the primary care of the father, it is </w:t>
      </w:r>
      <w:r w:rsidR="00AD6F85">
        <w:rPr>
          <w:lang w:eastAsia="en-US"/>
        </w:rPr>
        <w:t>acknowledged</w:t>
      </w:r>
      <w:r w:rsidR="00563895" w:rsidRPr="00563895">
        <w:rPr>
          <w:lang w:eastAsia="en-US"/>
        </w:rPr>
        <w:t xml:space="preserve"> by the father</w:t>
      </w:r>
      <w:r w:rsidR="00E71925">
        <w:rPr>
          <w:lang w:eastAsia="en-US"/>
        </w:rPr>
        <w:t>, hi</w:t>
      </w:r>
      <w:r w:rsidR="00563895" w:rsidRPr="00563895">
        <w:rPr>
          <w:lang w:eastAsia="en-US"/>
        </w:rPr>
        <w:t xml:space="preserve">s partner </w:t>
      </w:r>
      <w:r w:rsidR="00E71925">
        <w:rPr>
          <w:lang w:eastAsia="en-US"/>
        </w:rPr>
        <w:br/>
      </w:r>
      <w:r w:rsidR="00B115B5">
        <w:rPr>
          <w:lang w:eastAsia="en-US"/>
        </w:rPr>
        <w:t>Ms K</w:t>
      </w:r>
      <w:r w:rsidR="00563895" w:rsidRPr="00563895">
        <w:rPr>
          <w:lang w:eastAsia="en-US"/>
        </w:rPr>
        <w:t xml:space="preserve">, </w:t>
      </w:r>
      <w:r w:rsidR="00B115B5">
        <w:rPr>
          <w:lang w:eastAsia="en-US"/>
        </w:rPr>
        <w:t>Dr N</w:t>
      </w:r>
      <w:r w:rsidR="00563895" w:rsidRPr="00563895">
        <w:rPr>
          <w:lang w:eastAsia="en-US"/>
        </w:rPr>
        <w:t xml:space="preserve"> and </w:t>
      </w:r>
      <w:r w:rsidR="00B115B5">
        <w:rPr>
          <w:lang w:eastAsia="en-US"/>
        </w:rPr>
        <w:t>Ms E</w:t>
      </w:r>
      <w:r w:rsidR="00563895" w:rsidRPr="00563895">
        <w:rPr>
          <w:lang w:eastAsia="en-US"/>
        </w:rPr>
        <w:t xml:space="preserve"> that the initial transition from the mother’s care to the father’s care will be difficult for </w:t>
      </w:r>
      <w:r w:rsidR="00B115B5">
        <w:rPr>
          <w:lang w:eastAsia="en-US"/>
        </w:rPr>
        <w:t>X</w:t>
      </w:r>
      <w:r w:rsidR="00563895" w:rsidRPr="00563895">
        <w:rPr>
          <w:lang w:eastAsia="en-US"/>
        </w:rPr>
        <w:t>.</w:t>
      </w:r>
    </w:p>
    <w:p w:rsidR="00563895" w:rsidRPr="00563895" w:rsidRDefault="00563895" w:rsidP="000C22BA">
      <w:pPr>
        <w:pStyle w:val="BodyText"/>
        <w:rPr>
          <w:lang w:eastAsia="en-US"/>
        </w:rPr>
      </w:pPr>
      <w:r w:rsidRPr="00563895">
        <w:rPr>
          <w:lang w:eastAsia="en-US"/>
        </w:rPr>
        <w:t xml:space="preserve">This transition will be even more difficult as it is </w:t>
      </w:r>
      <w:r w:rsidR="00E71925">
        <w:rPr>
          <w:lang w:eastAsia="en-US"/>
        </w:rPr>
        <w:t xml:space="preserve">apparent </w:t>
      </w:r>
      <w:r w:rsidRPr="00563895">
        <w:rPr>
          <w:lang w:eastAsia="en-US"/>
        </w:rPr>
        <w:t xml:space="preserve">the mother will be unable to support </w:t>
      </w:r>
      <w:r w:rsidR="00B115B5">
        <w:rPr>
          <w:lang w:eastAsia="en-US"/>
        </w:rPr>
        <w:t>X</w:t>
      </w:r>
      <w:r w:rsidR="009728BD">
        <w:rPr>
          <w:lang w:eastAsia="en-US"/>
        </w:rPr>
        <w:t xml:space="preserve"> living with the father as one of the reasons she</w:t>
      </w:r>
      <w:r w:rsidR="00AD6F85">
        <w:rPr>
          <w:lang w:eastAsia="en-US"/>
        </w:rPr>
        <w:t xml:space="preserve"> does not</w:t>
      </w:r>
      <w:r w:rsidRPr="00563895">
        <w:rPr>
          <w:lang w:eastAsia="en-US"/>
        </w:rPr>
        <w:t xml:space="preserve"> support </w:t>
      </w:r>
      <w:r w:rsidR="00B115B5">
        <w:rPr>
          <w:lang w:eastAsia="en-US"/>
        </w:rPr>
        <w:t>X</w:t>
      </w:r>
      <w:r w:rsidRPr="00563895">
        <w:rPr>
          <w:lang w:eastAsia="en-US"/>
        </w:rPr>
        <w:t xml:space="preserve"> having a relationship with the father </w:t>
      </w:r>
      <w:r w:rsidR="004C1BCD">
        <w:rPr>
          <w:lang w:eastAsia="en-US"/>
        </w:rPr>
        <w:t xml:space="preserve">is </w:t>
      </w:r>
      <w:r w:rsidR="000C22BA">
        <w:rPr>
          <w:lang w:eastAsia="en-US"/>
        </w:rPr>
        <w:t>her</w:t>
      </w:r>
      <w:r w:rsidR="00AD6F85">
        <w:rPr>
          <w:lang w:eastAsia="en-US"/>
        </w:rPr>
        <w:t xml:space="preserve"> </w:t>
      </w:r>
      <w:r w:rsidRPr="00563895">
        <w:rPr>
          <w:lang w:eastAsia="en-US"/>
        </w:rPr>
        <w:t xml:space="preserve">long-held fears that the father will take </w:t>
      </w:r>
      <w:r w:rsidR="00B115B5">
        <w:rPr>
          <w:lang w:eastAsia="en-US"/>
        </w:rPr>
        <w:t>X</w:t>
      </w:r>
      <w:r w:rsidRPr="00563895">
        <w:rPr>
          <w:lang w:eastAsia="en-US"/>
        </w:rPr>
        <w:t xml:space="preserve"> </w:t>
      </w:r>
      <w:r w:rsidR="00B2002A">
        <w:rPr>
          <w:lang w:eastAsia="en-US"/>
        </w:rPr>
        <w:t>from</w:t>
      </w:r>
      <w:r w:rsidRPr="00563895">
        <w:rPr>
          <w:lang w:eastAsia="en-US"/>
        </w:rPr>
        <w:t xml:space="preserve"> her.</w:t>
      </w:r>
    </w:p>
    <w:p w:rsidR="00563895" w:rsidRPr="00563895" w:rsidRDefault="00B115B5" w:rsidP="00D2752B">
      <w:pPr>
        <w:pStyle w:val="BodyText"/>
        <w:rPr>
          <w:lang w:eastAsia="en-US"/>
        </w:rPr>
      </w:pPr>
      <w:r>
        <w:rPr>
          <w:lang w:eastAsia="en-US"/>
        </w:rPr>
        <w:t>Ms E</w:t>
      </w:r>
      <w:r w:rsidR="00563895" w:rsidRPr="00563895">
        <w:rPr>
          <w:lang w:eastAsia="en-US"/>
        </w:rPr>
        <w:t xml:space="preserve"> has suggested that </w:t>
      </w:r>
      <w:r>
        <w:rPr>
          <w:lang w:eastAsia="en-US"/>
        </w:rPr>
        <w:t>X</w:t>
      </w:r>
      <w:r w:rsidR="00563895" w:rsidRPr="00563895">
        <w:rPr>
          <w:lang w:eastAsia="en-US"/>
        </w:rPr>
        <w:t xml:space="preserve">’s transition into her father’s care will be assisted by intensive therapeutic support as well as a period immediately following the change of residence during which </w:t>
      </w:r>
      <w:r>
        <w:rPr>
          <w:lang w:eastAsia="en-US"/>
        </w:rPr>
        <w:t>X</w:t>
      </w:r>
      <w:r w:rsidR="00563895" w:rsidRPr="00563895">
        <w:rPr>
          <w:lang w:eastAsia="en-US"/>
        </w:rPr>
        <w:t xml:space="preserve"> does not spend time with her mother so that she can adjust to the change in her living circumstances witho</w:t>
      </w:r>
      <w:r w:rsidR="00B2002A">
        <w:rPr>
          <w:lang w:eastAsia="en-US"/>
        </w:rPr>
        <w:t>ut interference from the mother.</w:t>
      </w:r>
    </w:p>
    <w:p w:rsidR="00563895" w:rsidRPr="00563895" w:rsidRDefault="00B115B5" w:rsidP="00D2752B">
      <w:pPr>
        <w:pStyle w:val="BodyText"/>
        <w:rPr>
          <w:lang w:eastAsia="en-US"/>
        </w:rPr>
      </w:pPr>
      <w:r>
        <w:rPr>
          <w:lang w:eastAsia="en-US"/>
        </w:rPr>
        <w:t>Whilst Dr N</w:t>
      </w:r>
      <w:r w:rsidR="00563895" w:rsidRPr="00563895">
        <w:rPr>
          <w:lang w:eastAsia="en-US"/>
        </w:rPr>
        <w:t xml:space="preserve"> </w:t>
      </w:r>
      <w:r w:rsidR="00B2002A">
        <w:rPr>
          <w:lang w:eastAsia="en-US"/>
        </w:rPr>
        <w:t>stated in her vive voce evidence</w:t>
      </w:r>
      <w:r w:rsidR="00563895" w:rsidRPr="00563895">
        <w:rPr>
          <w:lang w:eastAsia="en-US"/>
        </w:rPr>
        <w:t xml:space="preserve"> there is general thinking amongst </w:t>
      </w:r>
      <w:r w:rsidR="00B2002A">
        <w:rPr>
          <w:lang w:eastAsia="en-US"/>
        </w:rPr>
        <w:t>many</w:t>
      </w:r>
      <w:r w:rsidR="00563895" w:rsidRPr="00563895">
        <w:rPr>
          <w:lang w:eastAsia="en-US"/>
        </w:rPr>
        <w:t xml:space="preserve"> psychologists </w:t>
      </w:r>
      <w:r w:rsidR="00B2002A">
        <w:rPr>
          <w:lang w:eastAsia="en-US"/>
        </w:rPr>
        <w:t xml:space="preserve">that a </w:t>
      </w:r>
      <w:r w:rsidR="00B2002A" w:rsidRPr="00563895">
        <w:rPr>
          <w:lang w:eastAsia="en-US"/>
        </w:rPr>
        <w:t>moratoriu</w:t>
      </w:r>
      <w:r w:rsidR="00B50BE4">
        <w:rPr>
          <w:lang w:eastAsia="en-US"/>
        </w:rPr>
        <w:t xml:space="preserve">m </w:t>
      </w:r>
      <w:r w:rsidR="00E71925">
        <w:rPr>
          <w:lang w:eastAsia="en-US"/>
        </w:rPr>
        <w:t>on the time the child spends with the p</w:t>
      </w:r>
      <w:r w:rsidR="00AD6F85">
        <w:rPr>
          <w:lang w:eastAsia="en-US"/>
        </w:rPr>
        <w:t xml:space="preserve">arent </w:t>
      </w:r>
      <w:r w:rsidR="004C1BCD">
        <w:rPr>
          <w:lang w:eastAsia="en-US"/>
        </w:rPr>
        <w:t>they are</w:t>
      </w:r>
      <w:r w:rsidR="00AD6F85">
        <w:rPr>
          <w:lang w:eastAsia="en-US"/>
        </w:rPr>
        <w:t xml:space="preserve"> </w:t>
      </w:r>
      <w:r w:rsidR="00E71925">
        <w:rPr>
          <w:lang w:eastAsia="en-US"/>
        </w:rPr>
        <w:t xml:space="preserve">moving from </w:t>
      </w:r>
      <w:r w:rsidR="00B50BE4">
        <w:rPr>
          <w:lang w:eastAsia="en-US"/>
        </w:rPr>
        <w:t>is</w:t>
      </w:r>
      <w:r w:rsidR="00B2002A">
        <w:rPr>
          <w:lang w:eastAsia="en-US"/>
        </w:rPr>
        <w:t xml:space="preserve"> an appropriate way forward </w:t>
      </w:r>
      <w:r w:rsidR="00E71925">
        <w:rPr>
          <w:lang w:eastAsia="en-US"/>
        </w:rPr>
        <w:t xml:space="preserve">when </w:t>
      </w:r>
      <w:r w:rsidR="00563895" w:rsidRPr="00563895">
        <w:rPr>
          <w:lang w:eastAsia="en-US"/>
        </w:rPr>
        <w:t xml:space="preserve">there has been a change of residence, </w:t>
      </w:r>
      <w:r w:rsidR="00B2002A">
        <w:rPr>
          <w:lang w:eastAsia="en-US"/>
        </w:rPr>
        <w:t xml:space="preserve">she noted that this can sometimes </w:t>
      </w:r>
      <w:r w:rsidR="00563895" w:rsidRPr="00563895">
        <w:rPr>
          <w:lang w:eastAsia="en-US"/>
        </w:rPr>
        <w:t xml:space="preserve">backfire if the child in question </w:t>
      </w:r>
      <w:r w:rsidR="00B2002A">
        <w:rPr>
          <w:lang w:eastAsia="en-US"/>
        </w:rPr>
        <w:t xml:space="preserve">misses their other parent too much. </w:t>
      </w:r>
    </w:p>
    <w:p w:rsidR="00563895" w:rsidRPr="00563895" w:rsidRDefault="00563895" w:rsidP="00D2752B">
      <w:pPr>
        <w:pStyle w:val="BodyText"/>
        <w:rPr>
          <w:lang w:eastAsia="en-US"/>
        </w:rPr>
      </w:pPr>
      <w:r w:rsidRPr="00563895">
        <w:rPr>
          <w:lang w:eastAsia="en-US"/>
        </w:rPr>
        <w:lastRenderedPageBreak/>
        <w:t>In circumstances where</w:t>
      </w:r>
      <w:r w:rsidR="000C22BA">
        <w:rPr>
          <w:lang w:eastAsia="en-US"/>
        </w:rPr>
        <w:t xml:space="preserve"> the mother has told</w:t>
      </w:r>
      <w:r w:rsidRPr="00563895">
        <w:rPr>
          <w:lang w:eastAsia="en-US"/>
        </w:rPr>
        <w:t xml:space="preserve"> </w:t>
      </w:r>
      <w:r w:rsidR="00B115B5">
        <w:rPr>
          <w:lang w:eastAsia="en-US"/>
        </w:rPr>
        <w:t>X</w:t>
      </w:r>
      <w:r w:rsidRPr="00563895">
        <w:rPr>
          <w:lang w:eastAsia="en-US"/>
        </w:rPr>
        <w:t xml:space="preserve"> </w:t>
      </w:r>
      <w:r w:rsidR="000C22BA">
        <w:rPr>
          <w:lang w:eastAsia="en-US"/>
        </w:rPr>
        <w:t xml:space="preserve">for many years </w:t>
      </w:r>
      <w:r w:rsidRPr="00563895">
        <w:rPr>
          <w:lang w:eastAsia="en-US"/>
        </w:rPr>
        <w:t xml:space="preserve">that the main reason she must fear the father is that he will take her away from the mother and not let her ever see her mother again, </w:t>
      </w:r>
      <w:r w:rsidR="00B2002A">
        <w:rPr>
          <w:lang w:eastAsia="en-US"/>
        </w:rPr>
        <w:t>prevent</w:t>
      </w:r>
      <w:r w:rsidR="004C1BCD">
        <w:rPr>
          <w:lang w:eastAsia="en-US"/>
        </w:rPr>
        <w:t>ing</w:t>
      </w:r>
      <w:r w:rsidRPr="00563895">
        <w:rPr>
          <w:lang w:eastAsia="en-US"/>
        </w:rPr>
        <w:t xml:space="preserve"> </w:t>
      </w:r>
      <w:r w:rsidR="00B115B5">
        <w:rPr>
          <w:lang w:eastAsia="en-US"/>
        </w:rPr>
        <w:t>X</w:t>
      </w:r>
      <w:r w:rsidRPr="00563895">
        <w:rPr>
          <w:lang w:eastAsia="en-US"/>
        </w:rPr>
        <w:t xml:space="preserve"> </w:t>
      </w:r>
      <w:r w:rsidR="00B2002A">
        <w:rPr>
          <w:lang w:eastAsia="en-US"/>
        </w:rPr>
        <w:t xml:space="preserve">from </w:t>
      </w:r>
      <w:r w:rsidRPr="00563895">
        <w:rPr>
          <w:lang w:eastAsia="en-US"/>
        </w:rPr>
        <w:t>see</w:t>
      </w:r>
      <w:r w:rsidR="00B2002A">
        <w:rPr>
          <w:lang w:eastAsia="en-US"/>
        </w:rPr>
        <w:t>ing</w:t>
      </w:r>
      <w:r w:rsidRPr="00563895">
        <w:rPr>
          <w:lang w:eastAsia="en-US"/>
        </w:rPr>
        <w:t xml:space="preserve"> her mother for a period of time </w:t>
      </w:r>
      <w:r w:rsidR="00E71925">
        <w:rPr>
          <w:lang w:eastAsia="en-US"/>
        </w:rPr>
        <w:t xml:space="preserve">after a change of residence </w:t>
      </w:r>
      <w:r w:rsidRPr="00563895">
        <w:rPr>
          <w:lang w:eastAsia="en-US"/>
        </w:rPr>
        <w:t xml:space="preserve">may in fact be too distressing for </w:t>
      </w:r>
      <w:r w:rsidR="00B115B5">
        <w:rPr>
          <w:lang w:eastAsia="en-US"/>
        </w:rPr>
        <w:t>X</w:t>
      </w:r>
      <w:r w:rsidRPr="00563895">
        <w:rPr>
          <w:lang w:eastAsia="en-US"/>
        </w:rPr>
        <w:t xml:space="preserve"> and </w:t>
      </w:r>
      <w:r w:rsidR="00B2002A">
        <w:rPr>
          <w:lang w:eastAsia="en-US"/>
        </w:rPr>
        <w:t>could undermine</w:t>
      </w:r>
      <w:r w:rsidRPr="00563895">
        <w:rPr>
          <w:lang w:eastAsia="en-US"/>
        </w:rPr>
        <w:t xml:space="preserve"> her ability to adjust </w:t>
      </w:r>
      <w:r w:rsidR="004C1BCD">
        <w:rPr>
          <w:lang w:eastAsia="en-US"/>
        </w:rPr>
        <w:t>to the</w:t>
      </w:r>
      <w:r w:rsidR="00B2002A">
        <w:rPr>
          <w:lang w:eastAsia="en-US"/>
        </w:rPr>
        <w:t xml:space="preserve"> </w:t>
      </w:r>
      <w:r w:rsidRPr="00563895">
        <w:rPr>
          <w:lang w:eastAsia="en-US"/>
        </w:rPr>
        <w:t>change in her living circumstances</w:t>
      </w:r>
      <w:r w:rsidR="00B2002A">
        <w:rPr>
          <w:lang w:eastAsia="en-US"/>
        </w:rPr>
        <w:t>.</w:t>
      </w:r>
    </w:p>
    <w:p w:rsidR="00B2002A" w:rsidRPr="009B3750" w:rsidRDefault="00B2002A" w:rsidP="00B2002A">
      <w:pPr>
        <w:pStyle w:val="Heading3"/>
        <w:rPr>
          <w:kern w:val="0"/>
          <w:lang w:eastAsia="en-AU"/>
        </w:rPr>
      </w:pPr>
      <w:r w:rsidRPr="009B3750">
        <w:rPr>
          <w:kern w:val="0"/>
          <w:lang w:eastAsia="en-AU"/>
        </w:rPr>
        <w:t>Section 60</w:t>
      </w:r>
      <w:r>
        <w:rPr>
          <w:smallCaps/>
          <w:kern w:val="0"/>
          <w:lang w:eastAsia="en-AU"/>
        </w:rPr>
        <w:t>CC(</w:t>
      </w:r>
      <w:r w:rsidRPr="009B3750">
        <w:rPr>
          <w:kern w:val="0"/>
          <w:lang w:eastAsia="en-AU"/>
        </w:rPr>
        <w:t>3</w:t>
      </w:r>
      <w:r>
        <w:rPr>
          <w:kern w:val="0"/>
          <w:lang w:eastAsia="en-AU"/>
        </w:rPr>
        <w:t>)</w:t>
      </w:r>
      <w:r w:rsidRPr="009B3750">
        <w:rPr>
          <w:kern w:val="0"/>
          <w:lang w:eastAsia="en-AU"/>
        </w:rPr>
        <w:t>(e)</w:t>
      </w:r>
      <w:r w:rsidRPr="009B3750">
        <w:rPr>
          <w:kern w:val="0"/>
          <w:lang w:eastAsia="en-AU"/>
        </w:rPr>
        <w:tab/>
      </w:r>
      <w:r w:rsidRPr="009B3750">
        <w:rPr>
          <w:kern w:val="0"/>
          <w:lang w:eastAsia="en-AU"/>
        </w:rPr>
        <w:tab/>
        <w:t xml:space="preserve">the practical difficulty and expense of a </w:t>
      </w:r>
      <w:hyperlink r:id="rId73" w:anchor="child" w:history="1">
        <w:r w:rsidRPr="009B3750">
          <w:rPr>
            <w:kern w:val="0"/>
            <w:lang w:eastAsia="en-AU"/>
          </w:rPr>
          <w:t>child</w:t>
        </w:r>
      </w:hyperlink>
      <w:r w:rsidRPr="009B3750">
        <w:rPr>
          <w:kern w:val="0"/>
          <w:lang w:eastAsia="en-AU"/>
        </w:rPr>
        <w:t xml:space="preserve"> spending time with and communicating with a </w:t>
      </w:r>
      <w:hyperlink r:id="rId74" w:anchor="parent" w:history="1">
        <w:r w:rsidRPr="009B3750">
          <w:rPr>
            <w:kern w:val="0"/>
            <w:lang w:eastAsia="en-AU"/>
          </w:rPr>
          <w:t>parent</w:t>
        </w:r>
      </w:hyperlink>
      <w:r w:rsidRPr="009B3750">
        <w:rPr>
          <w:kern w:val="0"/>
          <w:lang w:eastAsia="en-AU"/>
        </w:rPr>
        <w:t xml:space="preserve"> and whether that difficulty or expense will substantially affect the </w:t>
      </w:r>
      <w:hyperlink r:id="rId75" w:anchor="child" w:history="1">
        <w:r w:rsidRPr="009B3750">
          <w:rPr>
            <w:kern w:val="0"/>
            <w:lang w:eastAsia="en-AU"/>
          </w:rPr>
          <w:t>child</w:t>
        </w:r>
      </w:hyperlink>
      <w:r w:rsidRPr="009B3750">
        <w:rPr>
          <w:kern w:val="0"/>
          <w:lang w:eastAsia="en-AU"/>
        </w:rPr>
        <w:t xml:space="preserve">’s </w:t>
      </w:r>
      <w:hyperlink r:id="rId76" w:anchor="right" w:history="1">
        <w:r w:rsidRPr="009B3750">
          <w:rPr>
            <w:kern w:val="0"/>
            <w:lang w:eastAsia="en-AU"/>
          </w:rPr>
          <w:t>right</w:t>
        </w:r>
      </w:hyperlink>
      <w:r w:rsidRPr="009B3750">
        <w:rPr>
          <w:kern w:val="0"/>
          <w:lang w:eastAsia="en-AU"/>
        </w:rPr>
        <w:t xml:space="preserve"> to maintain personal relations and direct contact with both </w:t>
      </w:r>
      <w:hyperlink r:id="rId77" w:anchor="parent" w:history="1">
        <w:r w:rsidRPr="009B3750">
          <w:rPr>
            <w:kern w:val="0"/>
            <w:lang w:eastAsia="en-AU"/>
          </w:rPr>
          <w:t>parents</w:t>
        </w:r>
      </w:hyperlink>
      <w:r w:rsidRPr="009B3750">
        <w:rPr>
          <w:kern w:val="0"/>
          <w:lang w:eastAsia="en-AU"/>
        </w:rPr>
        <w:t xml:space="preserve"> on a regular basis</w:t>
      </w:r>
    </w:p>
    <w:p w:rsidR="00563895" w:rsidRPr="00563895" w:rsidRDefault="00B2002A" w:rsidP="000C22BA">
      <w:pPr>
        <w:pStyle w:val="BodyText"/>
        <w:rPr>
          <w:lang w:eastAsia="en-US"/>
        </w:rPr>
      </w:pPr>
      <w:r>
        <w:rPr>
          <w:lang w:eastAsia="en-US"/>
        </w:rPr>
        <w:t xml:space="preserve">In circumstances where the mother and father live </w:t>
      </w:r>
      <w:r w:rsidR="00563895" w:rsidRPr="00563895">
        <w:rPr>
          <w:lang w:eastAsia="en-US"/>
        </w:rPr>
        <w:t xml:space="preserve">within 25 minutes of </w:t>
      </w:r>
      <w:r>
        <w:rPr>
          <w:lang w:eastAsia="en-US"/>
        </w:rPr>
        <w:t>one another</w:t>
      </w:r>
      <w:r w:rsidR="00563895" w:rsidRPr="00563895">
        <w:rPr>
          <w:lang w:eastAsia="en-US"/>
        </w:rPr>
        <w:t xml:space="preserve"> there is no practical difficulty in </w:t>
      </w:r>
      <w:r w:rsidR="00B115B5">
        <w:rPr>
          <w:lang w:eastAsia="en-US"/>
        </w:rPr>
        <w:t>X</w:t>
      </w:r>
      <w:r w:rsidR="00563895" w:rsidRPr="00563895">
        <w:rPr>
          <w:lang w:eastAsia="en-US"/>
        </w:rPr>
        <w:t xml:space="preserve"> being </w:t>
      </w:r>
      <w:r>
        <w:rPr>
          <w:lang w:eastAsia="en-US"/>
        </w:rPr>
        <w:t>able</w:t>
      </w:r>
      <w:r w:rsidR="00563895" w:rsidRPr="00563895">
        <w:rPr>
          <w:lang w:eastAsia="en-US"/>
        </w:rPr>
        <w:t xml:space="preserve"> to spend time with either of the parents.</w:t>
      </w:r>
    </w:p>
    <w:p w:rsidR="00B2002A" w:rsidRPr="009B3750" w:rsidRDefault="00B2002A" w:rsidP="00B2002A">
      <w:pPr>
        <w:pStyle w:val="Heading3"/>
        <w:keepNext w:val="0"/>
        <w:ind w:left="567" w:hanging="567"/>
        <w:rPr>
          <w:kern w:val="0"/>
          <w:lang w:eastAsia="en-AU"/>
        </w:rPr>
      </w:pPr>
      <w:r w:rsidRPr="009B3750">
        <w:rPr>
          <w:kern w:val="0"/>
          <w:lang w:eastAsia="en-AU"/>
        </w:rPr>
        <w:t>Section 60</w:t>
      </w:r>
      <w:r>
        <w:rPr>
          <w:smallCaps/>
          <w:kern w:val="0"/>
          <w:lang w:eastAsia="en-AU"/>
        </w:rPr>
        <w:t>CC(3)</w:t>
      </w:r>
      <w:r w:rsidRPr="009B3750">
        <w:rPr>
          <w:kern w:val="0"/>
          <w:lang w:eastAsia="en-AU"/>
        </w:rPr>
        <w:t>(f)</w:t>
      </w:r>
      <w:r w:rsidRPr="009B3750">
        <w:rPr>
          <w:kern w:val="0"/>
          <w:lang w:eastAsia="en-AU"/>
        </w:rPr>
        <w:tab/>
      </w:r>
      <w:r w:rsidRPr="009B3750">
        <w:rPr>
          <w:kern w:val="0"/>
          <w:lang w:eastAsia="en-AU"/>
        </w:rPr>
        <w:tab/>
        <w:t xml:space="preserve">the capacity of: </w:t>
      </w:r>
    </w:p>
    <w:p w:rsidR="00B2002A" w:rsidRPr="009B3750" w:rsidRDefault="00B2002A" w:rsidP="00B2002A">
      <w:pPr>
        <w:pStyle w:val="Heading3"/>
        <w:keepNext w:val="0"/>
        <w:ind w:left="1134" w:hanging="567"/>
        <w:rPr>
          <w:kern w:val="0"/>
          <w:lang w:eastAsia="en-AU"/>
        </w:rPr>
      </w:pPr>
      <w:r w:rsidRPr="009B3750">
        <w:rPr>
          <w:kern w:val="0"/>
          <w:lang w:eastAsia="en-AU"/>
        </w:rPr>
        <w:t>(i)</w:t>
      </w:r>
      <w:r w:rsidRPr="009B3750">
        <w:rPr>
          <w:kern w:val="0"/>
          <w:lang w:eastAsia="en-AU"/>
        </w:rPr>
        <w:tab/>
      </w:r>
      <w:r w:rsidRPr="009B3750">
        <w:rPr>
          <w:kern w:val="0"/>
          <w:lang w:eastAsia="en-AU"/>
        </w:rPr>
        <w:tab/>
        <w:t xml:space="preserve">each of the </w:t>
      </w:r>
      <w:hyperlink r:id="rId78" w:anchor="child" w:history="1">
        <w:r w:rsidRPr="009B3750">
          <w:rPr>
            <w:kern w:val="0"/>
            <w:lang w:eastAsia="en-AU"/>
          </w:rPr>
          <w:t>child</w:t>
        </w:r>
      </w:hyperlink>
      <w:r w:rsidRPr="009B3750">
        <w:rPr>
          <w:kern w:val="0"/>
          <w:lang w:eastAsia="en-AU"/>
        </w:rPr>
        <w:t xml:space="preserve">’s </w:t>
      </w:r>
      <w:hyperlink r:id="rId79" w:anchor="parent" w:history="1">
        <w:r w:rsidRPr="009B3750">
          <w:rPr>
            <w:kern w:val="0"/>
            <w:lang w:eastAsia="en-AU"/>
          </w:rPr>
          <w:t>parents</w:t>
        </w:r>
      </w:hyperlink>
      <w:r w:rsidRPr="009B3750">
        <w:rPr>
          <w:kern w:val="0"/>
          <w:lang w:eastAsia="en-AU"/>
        </w:rPr>
        <w:t xml:space="preserve">; and </w:t>
      </w:r>
    </w:p>
    <w:p w:rsidR="00B2002A" w:rsidRPr="009B3750" w:rsidRDefault="00B2002A" w:rsidP="00B2002A">
      <w:pPr>
        <w:pStyle w:val="Heading3"/>
        <w:keepNext w:val="0"/>
        <w:ind w:left="1134" w:hanging="567"/>
        <w:rPr>
          <w:kern w:val="0"/>
          <w:lang w:eastAsia="en-AU"/>
        </w:rPr>
      </w:pPr>
      <w:r w:rsidRPr="009B3750">
        <w:rPr>
          <w:kern w:val="0"/>
          <w:lang w:eastAsia="en-AU"/>
        </w:rPr>
        <w:t>(ii)</w:t>
      </w:r>
      <w:r w:rsidRPr="009B3750">
        <w:rPr>
          <w:kern w:val="0"/>
          <w:lang w:eastAsia="en-AU"/>
        </w:rPr>
        <w:tab/>
        <w:t xml:space="preserve">any other person (including any grandparent or other </w:t>
      </w:r>
      <w:hyperlink r:id="rId80" w:anchor="relative" w:history="1">
        <w:r w:rsidRPr="009B3750">
          <w:rPr>
            <w:kern w:val="0"/>
            <w:lang w:eastAsia="en-AU"/>
          </w:rPr>
          <w:t>relative</w:t>
        </w:r>
      </w:hyperlink>
      <w:r w:rsidRPr="009B3750">
        <w:rPr>
          <w:kern w:val="0"/>
          <w:lang w:eastAsia="en-AU"/>
        </w:rPr>
        <w:t xml:space="preserve"> of the </w:t>
      </w:r>
      <w:hyperlink r:id="rId81" w:anchor="child" w:history="1">
        <w:r w:rsidRPr="009B3750">
          <w:rPr>
            <w:kern w:val="0"/>
            <w:lang w:eastAsia="en-AU"/>
          </w:rPr>
          <w:t>child</w:t>
        </w:r>
      </w:hyperlink>
      <w:r w:rsidRPr="009B3750">
        <w:rPr>
          <w:kern w:val="0"/>
          <w:lang w:eastAsia="en-AU"/>
        </w:rPr>
        <w:t xml:space="preserve">); </w:t>
      </w:r>
    </w:p>
    <w:p w:rsidR="00B2002A" w:rsidRPr="009B3750" w:rsidRDefault="00B2002A" w:rsidP="00B2002A">
      <w:pPr>
        <w:pStyle w:val="Heading3"/>
        <w:keepNext w:val="0"/>
        <w:ind w:left="567"/>
        <w:rPr>
          <w:kern w:val="0"/>
          <w:lang w:eastAsia="en-AU"/>
        </w:rPr>
      </w:pPr>
      <w:r w:rsidRPr="009B3750">
        <w:rPr>
          <w:kern w:val="0"/>
          <w:lang w:eastAsia="en-AU"/>
        </w:rPr>
        <w:t xml:space="preserve">to provide for the needs of the </w:t>
      </w:r>
      <w:hyperlink r:id="rId82" w:anchor="child" w:history="1">
        <w:r w:rsidRPr="009B3750">
          <w:rPr>
            <w:kern w:val="0"/>
            <w:lang w:eastAsia="en-AU"/>
          </w:rPr>
          <w:t>child</w:t>
        </w:r>
      </w:hyperlink>
      <w:r w:rsidRPr="009B3750">
        <w:rPr>
          <w:kern w:val="0"/>
          <w:lang w:eastAsia="en-AU"/>
        </w:rPr>
        <w:t>, including emotional and intellectual needs</w:t>
      </w:r>
    </w:p>
    <w:p w:rsidR="00563895" w:rsidRPr="00563895" w:rsidRDefault="00563895" w:rsidP="00D2752B">
      <w:pPr>
        <w:pStyle w:val="BodyText"/>
        <w:rPr>
          <w:lang w:eastAsia="en-US"/>
        </w:rPr>
      </w:pPr>
      <w:r w:rsidRPr="00563895">
        <w:rPr>
          <w:lang w:eastAsia="en-US"/>
        </w:rPr>
        <w:t xml:space="preserve">Concerns about the mother’s capacity to meet </w:t>
      </w:r>
      <w:r w:rsidR="00B115B5">
        <w:rPr>
          <w:lang w:eastAsia="en-US"/>
        </w:rPr>
        <w:t>X</w:t>
      </w:r>
      <w:r w:rsidRPr="00563895">
        <w:rPr>
          <w:lang w:eastAsia="en-US"/>
        </w:rPr>
        <w:t>’s emotional needs have been well set out in this judgment</w:t>
      </w:r>
      <w:r w:rsidR="00B2002A">
        <w:rPr>
          <w:lang w:eastAsia="en-US"/>
        </w:rPr>
        <w:t>.</w:t>
      </w:r>
    </w:p>
    <w:p w:rsidR="00563895" w:rsidRPr="00563895" w:rsidRDefault="00B115B5" w:rsidP="00D2752B">
      <w:pPr>
        <w:pStyle w:val="BodyText"/>
        <w:rPr>
          <w:lang w:eastAsia="en-US"/>
        </w:rPr>
      </w:pPr>
      <w:r>
        <w:rPr>
          <w:lang w:eastAsia="en-US"/>
        </w:rPr>
        <w:t>Dr N</w:t>
      </w:r>
      <w:r w:rsidR="00563895" w:rsidRPr="00563895">
        <w:rPr>
          <w:lang w:eastAsia="en-US"/>
        </w:rPr>
        <w:t xml:space="preserve"> gave evidence of undertaking psychometric testing of the parties. She reported that the mother exhibited some personality </w:t>
      </w:r>
      <w:r w:rsidR="00B2002A">
        <w:rPr>
          <w:lang w:eastAsia="en-US"/>
        </w:rPr>
        <w:t>traits</w:t>
      </w:r>
      <w:r w:rsidR="00563895" w:rsidRPr="00563895">
        <w:rPr>
          <w:lang w:eastAsia="en-US"/>
        </w:rPr>
        <w:t xml:space="preserve"> that make her </w:t>
      </w:r>
      <w:r w:rsidR="00B2002A">
        <w:rPr>
          <w:lang w:eastAsia="en-US"/>
        </w:rPr>
        <w:t>inclined to suspiciousness, to il</w:t>
      </w:r>
      <w:r w:rsidR="00563895" w:rsidRPr="00563895">
        <w:rPr>
          <w:lang w:eastAsia="en-US"/>
        </w:rPr>
        <w:t>logical thinking and to jumping</w:t>
      </w:r>
      <w:r w:rsidR="00B2002A">
        <w:rPr>
          <w:lang w:eastAsia="en-US"/>
        </w:rPr>
        <w:t xml:space="preserve"> to </w:t>
      </w:r>
      <w:r w:rsidR="00C90724">
        <w:rPr>
          <w:lang w:eastAsia="en-US"/>
        </w:rPr>
        <w:t xml:space="preserve">negative </w:t>
      </w:r>
      <w:r w:rsidR="00B2002A">
        <w:rPr>
          <w:lang w:eastAsia="en-US"/>
        </w:rPr>
        <w:t>conclusions</w:t>
      </w:r>
      <w:r w:rsidR="00C90724">
        <w:rPr>
          <w:lang w:eastAsia="en-US"/>
        </w:rPr>
        <w:t xml:space="preserve"> about the behaviour of others</w:t>
      </w:r>
      <w:r w:rsidR="00B2002A">
        <w:rPr>
          <w:lang w:eastAsia="en-US"/>
        </w:rPr>
        <w:t xml:space="preserve">. Because of this, </w:t>
      </w:r>
      <w:r w:rsidR="00563895" w:rsidRPr="00563895">
        <w:rPr>
          <w:lang w:eastAsia="en-US"/>
        </w:rPr>
        <w:t>the moth</w:t>
      </w:r>
      <w:r w:rsidR="00E71925">
        <w:rPr>
          <w:lang w:eastAsia="en-US"/>
        </w:rPr>
        <w:t xml:space="preserve">er is mistrustful of the father, she </w:t>
      </w:r>
      <w:r w:rsidR="00563895" w:rsidRPr="00563895">
        <w:rPr>
          <w:lang w:eastAsia="en-US"/>
        </w:rPr>
        <w:t>interpret</w:t>
      </w:r>
      <w:r w:rsidR="00E71925">
        <w:rPr>
          <w:lang w:eastAsia="en-US"/>
        </w:rPr>
        <w:t>s</w:t>
      </w:r>
      <w:r w:rsidR="00563895" w:rsidRPr="00563895">
        <w:rPr>
          <w:lang w:eastAsia="en-US"/>
        </w:rPr>
        <w:t xml:space="preserve"> his behaviours in a negative light and </w:t>
      </w:r>
      <w:r w:rsidR="00E71925">
        <w:rPr>
          <w:lang w:eastAsia="en-US"/>
        </w:rPr>
        <w:t>is</w:t>
      </w:r>
      <w:r w:rsidR="00B70929">
        <w:rPr>
          <w:lang w:eastAsia="en-US"/>
        </w:rPr>
        <w:t xml:space="preserve"> suspicious</w:t>
      </w:r>
      <w:r w:rsidR="00563895" w:rsidRPr="00563895">
        <w:rPr>
          <w:lang w:eastAsia="en-US"/>
        </w:rPr>
        <w:t xml:space="preserve"> </w:t>
      </w:r>
      <w:r w:rsidR="00E71925">
        <w:rPr>
          <w:lang w:eastAsia="en-US"/>
        </w:rPr>
        <w:t>of</w:t>
      </w:r>
      <w:r w:rsidR="00563895" w:rsidRPr="00563895">
        <w:rPr>
          <w:lang w:eastAsia="en-US"/>
        </w:rPr>
        <w:t xml:space="preserve"> his motives </w:t>
      </w:r>
      <w:r w:rsidR="00B70929">
        <w:rPr>
          <w:lang w:eastAsia="en-US"/>
        </w:rPr>
        <w:t>and</w:t>
      </w:r>
      <w:r w:rsidR="00563895" w:rsidRPr="00563895">
        <w:rPr>
          <w:lang w:eastAsia="en-US"/>
        </w:rPr>
        <w:t xml:space="preserve"> actions.</w:t>
      </w:r>
    </w:p>
    <w:p w:rsidR="00563895" w:rsidRPr="00563895" w:rsidRDefault="00563895" w:rsidP="00B70929">
      <w:pPr>
        <w:pStyle w:val="BodyText"/>
        <w:rPr>
          <w:lang w:eastAsia="en-US"/>
        </w:rPr>
      </w:pPr>
      <w:r w:rsidRPr="00563895">
        <w:rPr>
          <w:lang w:eastAsia="en-US"/>
        </w:rPr>
        <w:t xml:space="preserve">The mother’s personality </w:t>
      </w:r>
      <w:r w:rsidR="00B70929">
        <w:rPr>
          <w:lang w:eastAsia="en-US"/>
        </w:rPr>
        <w:t>traits</w:t>
      </w:r>
      <w:r w:rsidRPr="00563895">
        <w:rPr>
          <w:lang w:eastAsia="en-US"/>
        </w:rPr>
        <w:t xml:space="preserve"> make it very difficult for her to trust the father and therefore to accept that it is in </w:t>
      </w:r>
      <w:r w:rsidR="00B115B5">
        <w:rPr>
          <w:lang w:eastAsia="en-US"/>
        </w:rPr>
        <w:t>X</w:t>
      </w:r>
      <w:r w:rsidRPr="00563895">
        <w:rPr>
          <w:lang w:eastAsia="en-US"/>
        </w:rPr>
        <w:t xml:space="preserve">’s best interests that she </w:t>
      </w:r>
      <w:r w:rsidR="00C90724">
        <w:rPr>
          <w:lang w:eastAsia="en-US"/>
        </w:rPr>
        <w:t xml:space="preserve">have </w:t>
      </w:r>
      <w:r w:rsidRPr="00563895">
        <w:rPr>
          <w:lang w:eastAsia="en-US"/>
        </w:rPr>
        <w:t>a relationship with the father</w:t>
      </w:r>
      <w:r w:rsidR="00C90724">
        <w:rPr>
          <w:lang w:eastAsia="en-US"/>
        </w:rPr>
        <w:t xml:space="preserve"> and to support that relationship.</w:t>
      </w:r>
    </w:p>
    <w:p w:rsidR="00B70929" w:rsidRPr="009B3750" w:rsidRDefault="00B70929" w:rsidP="00B70929">
      <w:pPr>
        <w:pStyle w:val="Heading3"/>
        <w:rPr>
          <w:kern w:val="0"/>
          <w:lang w:eastAsia="en-AU"/>
        </w:rPr>
      </w:pPr>
      <w:r w:rsidRPr="009B3750">
        <w:rPr>
          <w:kern w:val="0"/>
          <w:lang w:eastAsia="en-AU"/>
        </w:rPr>
        <w:lastRenderedPageBreak/>
        <w:t>Section 60</w:t>
      </w:r>
      <w:r>
        <w:rPr>
          <w:smallCaps/>
          <w:kern w:val="0"/>
          <w:lang w:eastAsia="en-AU"/>
        </w:rPr>
        <w:t>CC(3</w:t>
      </w:r>
      <w:r w:rsidRPr="00B50BE4">
        <w:rPr>
          <w:i/>
          <w:smallCaps/>
          <w:kern w:val="0"/>
          <w:lang w:eastAsia="en-AU"/>
        </w:rPr>
        <w:t>)</w:t>
      </w:r>
      <w:r w:rsidRPr="00B50BE4">
        <w:rPr>
          <w:rStyle w:val="Quotation2Char"/>
          <w:i w:val="0"/>
          <w:lang w:val="en-AU"/>
        </w:rPr>
        <w:t>(g)</w:t>
      </w:r>
      <w:r w:rsidRPr="00B50BE4">
        <w:rPr>
          <w:rStyle w:val="Quotation2Char"/>
          <w:i w:val="0"/>
          <w:lang w:val="en-AU"/>
        </w:rPr>
        <w:tab/>
      </w:r>
      <w:r w:rsidRPr="009B3750">
        <w:rPr>
          <w:rStyle w:val="Quotation2Char"/>
          <w:lang w:val="en-AU"/>
        </w:rPr>
        <w:tab/>
        <w:t xml:space="preserve">the maturity, sex, lifestyle and background (including lifestyle, culture and traditions) of the </w:t>
      </w:r>
      <w:hyperlink r:id="rId83" w:anchor="child" w:history="1">
        <w:r w:rsidRPr="009B3750">
          <w:rPr>
            <w:rStyle w:val="Quotation2Char"/>
            <w:lang w:val="en-AU"/>
          </w:rPr>
          <w:t>child</w:t>
        </w:r>
      </w:hyperlink>
      <w:r w:rsidRPr="009B3750">
        <w:rPr>
          <w:rStyle w:val="Quotation2Char"/>
          <w:lang w:val="en-AU"/>
        </w:rPr>
        <w:t xml:space="preserve"> and of either</w:t>
      </w:r>
      <w:r w:rsidRPr="009B3750">
        <w:rPr>
          <w:kern w:val="0"/>
          <w:lang w:eastAsia="en-AU"/>
        </w:rPr>
        <w:t xml:space="preserve"> </w:t>
      </w:r>
      <w:r w:rsidRPr="004F2D88">
        <w:rPr>
          <w:i/>
          <w:kern w:val="0"/>
          <w:lang w:eastAsia="en-AU"/>
        </w:rPr>
        <w:t xml:space="preserve">of the </w:t>
      </w:r>
      <w:hyperlink r:id="rId84" w:anchor="child" w:history="1">
        <w:r w:rsidRPr="004F2D88">
          <w:rPr>
            <w:i/>
            <w:kern w:val="0"/>
            <w:lang w:eastAsia="en-AU"/>
          </w:rPr>
          <w:t>child</w:t>
        </w:r>
      </w:hyperlink>
      <w:r w:rsidRPr="004F2D88">
        <w:rPr>
          <w:i/>
          <w:kern w:val="0"/>
          <w:lang w:eastAsia="en-AU"/>
        </w:rPr>
        <w:t xml:space="preserve">’s </w:t>
      </w:r>
      <w:hyperlink r:id="rId85" w:anchor="parent" w:history="1">
        <w:r w:rsidRPr="004F2D88">
          <w:rPr>
            <w:i/>
            <w:kern w:val="0"/>
            <w:lang w:eastAsia="en-AU"/>
          </w:rPr>
          <w:t>parents</w:t>
        </w:r>
      </w:hyperlink>
      <w:r w:rsidRPr="004F2D88">
        <w:rPr>
          <w:i/>
          <w:kern w:val="0"/>
          <w:lang w:eastAsia="en-AU"/>
        </w:rPr>
        <w:t xml:space="preserve">, and any other characteristics of the </w:t>
      </w:r>
      <w:hyperlink r:id="rId86" w:anchor="child" w:history="1">
        <w:r w:rsidRPr="004F2D88">
          <w:rPr>
            <w:i/>
            <w:kern w:val="0"/>
            <w:lang w:eastAsia="en-AU"/>
          </w:rPr>
          <w:t>child</w:t>
        </w:r>
      </w:hyperlink>
      <w:r w:rsidRPr="004F2D88">
        <w:rPr>
          <w:i/>
          <w:kern w:val="0"/>
          <w:lang w:eastAsia="en-AU"/>
        </w:rPr>
        <w:t xml:space="preserve"> that the </w:t>
      </w:r>
      <w:hyperlink r:id="rId87" w:anchor="court" w:history="1">
        <w:r w:rsidRPr="004F2D88">
          <w:rPr>
            <w:i/>
            <w:kern w:val="0"/>
            <w:lang w:eastAsia="en-AU"/>
          </w:rPr>
          <w:t>court</w:t>
        </w:r>
      </w:hyperlink>
      <w:r w:rsidRPr="004F2D88">
        <w:rPr>
          <w:i/>
          <w:kern w:val="0"/>
          <w:lang w:eastAsia="en-AU"/>
        </w:rPr>
        <w:t xml:space="preserve"> thinks are relevant</w:t>
      </w:r>
    </w:p>
    <w:p w:rsidR="00563895" w:rsidRPr="00563895" w:rsidRDefault="00B70929" w:rsidP="00D2752B">
      <w:pPr>
        <w:pStyle w:val="BodyText"/>
        <w:rPr>
          <w:lang w:eastAsia="en-US"/>
        </w:rPr>
      </w:pPr>
      <w:r>
        <w:rPr>
          <w:lang w:eastAsia="en-US"/>
        </w:rPr>
        <w:t>T</w:t>
      </w:r>
      <w:r w:rsidR="00563895" w:rsidRPr="00563895">
        <w:rPr>
          <w:lang w:eastAsia="en-US"/>
        </w:rPr>
        <w:t xml:space="preserve">he mother has been brought up in </w:t>
      </w:r>
      <w:r w:rsidR="00E71925">
        <w:rPr>
          <w:lang w:eastAsia="en-US"/>
        </w:rPr>
        <w:t>a</w:t>
      </w:r>
      <w:r w:rsidR="00563895" w:rsidRPr="00563895">
        <w:rPr>
          <w:lang w:eastAsia="en-US"/>
        </w:rPr>
        <w:t xml:space="preserve"> matriarchal family in which there is a long history of little involvement with the </w:t>
      </w:r>
      <w:r>
        <w:rPr>
          <w:lang w:eastAsia="en-US"/>
        </w:rPr>
        <w:t xml:space="preserve">male figures within the family. </w:t>
      </w:r>
    </w:p>
    <w:p w:rsidR="00563895" w:rsidRPr="00563895" w:rsidRDefault="00563895" w:rsidP="00D2752B">
      <w:pPr>
        <w:pStyle w:val="BodyText"/>
        <w:rPr>
          <w:lang w:eastAsia="en-US"/>
        </w:rPr>
      </w:pPr>
      <w:r w:rsidRPr="00563895">
        <w:rPr>
          <w:lang w:eastAsia="en-US"/>
        </w:rPr>
        <w:t xml:space="preserve">The maternal grandmother indicated that she did not have a close relationship with her father, that the mother </w:t>
      </w:r>
      <w:r w:rsidR="00C90724">
        <w:rPr>
          <w:lang w:eastAsia="en-US"/>
        </w:rPr>
        <w:t xml:space="preserve">and her sister </w:t>
      </w:r>
      <w:r w:rsidRPr="00563895">
        <w:rPr>
          <w:lang w:eastAsia="en-US"/>
        </w:rPr>
        <w:t>did not have a clo</w:t>
      </w:r>
      <w:r w:rsidR="00B70929">
        <w:rPr>
          <w:lang w:eastAsia="en-US"/>
        </w:rPr>
        <w:t xml:space="preserve">se relationship with </w:t>
      </w:r>
      <w:r w:rsidR="00C90724">
        <w:rPr>
          <w:lang w:eastAsia="en-US"/>
        </w:rPr>
        <w:t>their</w:t>
      </w:r>
      <w:r w:rsidR="00B70929">
        <w:rPr>
          <w:lang w:eastAsia="en-US"/>
        </w:rPr>
        <w:t xml:space="preserve"> father and</w:t>
      </w:r>
      <w:r w:rsidRPr="00563895">
        <w:rPr>
          <w:lang w:eastAsia="en-US"/>
        </w:rPr>
        <w:t xml:space="preserve"> that neither of her daughter</w:t>
      </w:r>
      <w:r w:rsidR="00C90724">
        <w:rPr>
          <w:lang w:eastAsia="en-US"/>
        </w:rPr>
        <w:t>’</w:t>
      </w:r>
      <w:r w:rsidRPr="00563895">
        <w:rPr>
          <w:lang w:eastAsia="en-US"/>
        </w:rPr>
        <w:t xml:space="preserve">s </w:t>
      </w:r>
      <w:r w:rsidR="00C90724">
        <w:rPr>
          <w:lang w:eastAsia="en-US"/>
        </w:rPr>
        <w:t>children have a positive relationship with the</w:t>
      </w:r>
      <w:r w:rsidR="0019460F">
        <w:rPr>
          <w:lang w:eastAsia="en-US"/>
        </w:rPr>
        <w:t>ir</w:t>
      </w:r>
      <w:r w:rsidR="00C90724">
        <w:rPr>
          <w:lang w:eastAsia="en-US"/>
        </w:rPr>
        <w:t xml:space="preserve"> fathers</w:t>
      </w:r>
      <w:r w:rsidR="00B70929">
        <w:rPr>
          <w:lang w:eastAsia="en-US"/>
        </w:rPr>
        <w:t>.</w:t>
      </w:r>
    </w:p>
    <w:p w:rsidR="00563895" w:rsidRPr="00563895" w:rsidRDefault="00B70929" w:rsidP="00D2752B">
      <w:pPr>
        <w:pStyle w:val="BodyText"/>
        <w:rPr>
          <w:lang w:eastAsia="en-US"/>
        </w:rPr>
      </w:pPr>
      <w:r>
        <w:rPr>
          <w:lang w:eastAsia="en-US"/>
        </w:rPr>
        <w:t xml:space="preserve">Such an upbringing </w:t>
      </w:r>
      <w:r w:rsidR="004C1BCD">
        <w:rPr>
          <w:lang w:eastAsia="en-US"/>
        </w:rPr>
        <w:t>may have contributed to</w:t>
      </w:r>
      <w:r>
        <w:rPr>
          <w:lang w:eastAsia="en-US"/>
        </w:rPr>
        <w:t xml:space="preserve"> the mother’s </w:t>
      </w:r>
      <w:r w:rsidR="004C1BCD">
        <w:rPr>
          <w:lang w:eastAsia="en-US"/>
        </w:rPr>
        <w:t>in</w:t>
      </w:r>
      <w:r>
        <w:rPr>
          <w:lang w:eastAsia="en-US"/>
        </w:rPr>
        <w:t xml:space="preserve">ability to appreciate the importance of </w:t>
      </w:r>
      <w:r w:rsidR="00B115B5">
        <w:rPr>
          <w:lang w:eastAsia="en-US"/>
        </w:rPr>
        <w:t>X</w:t>
      </w:r>
      <w:r w:rsidR="004C1BCD">
        <w:rPr>
          <w:lang w:eastAsia="en-US"/>
        </w:rPr>
        <w:t xml:space="preserve"> having a meaningful relationship with the father</w:t>
      </w:r>
      <w:r>
        <w:rPr>
          <w:lang w:eastAsia="en-US"/>
        </w:rPr>
        <w:t>.</w:t>
      </w:r>
    </w:p>
    <w:p w:rsidR="00B70929" w:rsidRPr="009B3750" w:rsidRDefault="00B70929" w:rsidP="00B70929">
      <w:pPr>
        <w:pStyle w:val="Heading3"/>
        <w:rPr>
          <w:kern w:val="0"/>
          <w:lang w:eastAsia="en-AU"/>
        </w:rPr>
      </w:pPr>
      <w:r w:rsidRPr="009B3750">
        <w:rPr>
          <w:kern w:val="0"/>
          <w:lang w:eastAsia="en-AU"/>
        </w:rPr>
        <w:t>Section 60</w:t>
      </w:r>
      <w:r>
        <w:rPr>
          <w:smallCaps/>
          <w:kern w:val="0"/>
          <w:lang w:eastAsia="en-AU"/>
        </w:rPr>
        <w:t>CC(3)</w:t>
      </w:r>
      <w:r w:rsidRPr="009B3750">
        <w:rPr>
          <w:kern w:val="0"/>
          <w:lang w:eastAsia="en-AU"/>
        </w:rPr>
        <w:t>(h)</w:t>
      </w:r>
      <w:r w:rsidRPr="009B3750">
        <w:rPr>
          <w:kern w:val="0"/>
          <w:lang w:eastAsia="en-AU"/>
        </w:rPr>
        <w:tab/>
      </w:r>
      <w:r w:rsidRPr="009B3750">
        <w:rPr>
          <w:kern w:val="0"/>
          <w:lang w:eastAsia="en-AU"/>
        </w:rPr>
        <w:tab/>
        <w:t xml:space="preserve">if the </w:t>
      </w:r>
      <w:hyperlink r:id="rId88" w:anchor="child" w:history="1">
        <w:r w:rsidRPr="009B3750">
          <w:rPr>
            <w:kern w:val="0"/>
            <w:lang w:eastAsia="en-AU"/>
          </w:rPr>
          <w:t>child</w:t>
        </w:r>
      </w:hyperlink>
      <w:r w:rsidRPr="009B3750">
        <w:rPr>
          <w:kern w:val="0"/>
          <w:lang w:eastAsia="en-AU"/>
        </w:rPr>
        <w:t xml:space="preserve"> is an </w:t>
      </w:r>
      <w:hyperlink r:id="rId89" w:anchor="aboriginal_child" w:history="1">
        <w:r w:rsidRPr="009B3750">
          <w:t>Aboriginal</w:t>
        </w:r>
        <w:r w:rsidRPr="009B3750">
          <w:rPr>
            <w:kern w:val="0"/>
            <w:lang w:eastAsia="en-AU"/>
          </w:rPr>
          <w:t xml:space="preserve"> </w:t>
        </w:r>
      </w:hyperlink>
      <w:hyperlink r:id="rId90" w:anchor="aboriginal_child" w:history="1">
        <w:r w:rsidRPr="009B3750">
          <w:rPr>
            <w:kern w:val="0"/>
            <w:lang w:eastAsia="en-AU"/>
          </w:rPr>
          <w:t>child</w:t>
        </w:r>
      </w:hyperlink>
      <w:r w:rsidRPr="009B3750">
        <w:rPr>
          <w:kern w:val="0"/>
          <w:lang w:eastAsia="en-AU"/>
        </w:rPr>
        <w:t xml:space="preserve"> or a </w:t>
      </w:r>
      <w:hyperlink r:id="rId91" w:anchor="torres_strait" w:history="1">
        <w:r w:rsidRPr="009B3750">
          <w:rPr>
            <w:kern w:val="0"/>
            <w:lang w:eastAsia="en-AU"/>
          </w:rPr>
          <w:t>Torres Strait</w:t>
        </w:r>
      </w:hyperlink>
      <w:r w:rsidRPr="009B3750">
        <w:rPr>
          <w:kern w:val="0"/>
          <w:lang w:eastAsia="en-AU"/>
        </w:rPr>
        <w:t xml:space="preserve"> Islander </w:t>
      </w:r>
      <w:hyperlink r:id="rId92" w:anchor="child" w:history="1">
        <w:r w:rsidRPr="009B3750">
          <w:rPr>
            <w:kern w:val="0"/>
            <w:lang w:eastAsia="en-AU"/>
          </w:rPr>
          <w:t>child</w:t>
        </w:r>
      </w:hyperlink>
      <w:r w:rsidRPr="009B3750">
        <w:rPr>
          <w:kern w:val="0"/>
          <w:lang w:eastAsia="en-AU"/>
        </w:rPr>
        <w:t>:</w:t>
      </w:r>
    </w:p>
    <w:p w:rsidR="00B70929" w:rsidRPr="009B3750" w:rsidRDefault="00B70929" w:rsidP="00B70929">
      <w:pPr>
        <w:pStyle w:val="Heading3"/>
        <w:ind w:left="1134" w:hanging="567"/>
        <w:rPr>
          <w:kern w:val="0"/>
          <w:lang w:eastAsia="en-AU"/>
        </w:rPr>
      </w:pPr>
      <w:r w:rsidRPr="009B3750">
        <w:rPr>
          <w:kern w:val="0"/>
          <w:lang w:eastAsia="en-AU"/>
        </w:rPr>
        <w:t xml:space="preserve">(i) </w:t>
      </w:r>
      <w:r>
        <w:rPr>
          <w:kern w:val="0"/>
          <w:lang w:eastAsia="en-AU"/>
        </w:rPr>
        <w:tab/>
      </w:r>
      <w:r w:rsidRPr="009B3750">
        <w:rPr>
          <w:kern w:val="0"/>
          <w:lang w:eastAsia="en-AU"/>
        </w:rPr>
        <w:t xml:space="preserve">the </w:t>
      </w:r>
      <w:hyperlink r:id="rId93" w:anchor="child" w:history="1">
        <w:r w:rsidRPr="009B3750">
          <w:rPr>
            <w:kern w:val="0"/>
            <w:lang w:eastAsia="en-AU"/>
          </w:rPr>
          <w:t>child</w:t>
        </w:r>
      </w:hyperlink>
      <w:r w:rsidRPr="009B3750">
        <w:t>’</w:t>
      </w:r>
      <w:r w:rsidRPr="009B3750">
        <w:rPr>
          <w:kern w:val="0"/>
          <w:lang w:eastAsia="en-AU"/>
        </w:rPr>
        <w:t xml:space="preserve">s right to enjoy his or her Aboriginal or </w:t>
      </w:r>
      <w:hyperlink r:id="rId94" w:anchor="torres_strait" w:history="1">
        <w:r w:rsidRPr="009B3750">
          <w:rPr>
            <w:kern w:val="0"/>
            <w:lang w:eastAsia="en-AU"/>
          </w:rPr>
          <w:t>Torres Strait</w:t>
        </w:r>
      </w:hyperlink>
      <w:r w:rsidRPr="009B3750">
        <w:rPr>
          <w:kern w:val="0"/>
          <w:lang w:eastAsia="en-AU"/>
        </w:rPr>
        <w:t xml:space="preserve"> Islander culture (including the right to enjoy that culture with other people who share that culture); and</w:t>
      </w:r>
    </w:p>
    <w:p w:rsidR="00B70929" w:rsidRPr="009B3750" w:rsidRDefault="00B70929" w:rsidP="00B70929">
      <w:pPr>
        <w:pStyle w:val="Heading3"/>
        <w:ind w:left="1134" w:hanging="567"/>
        <w:rPr>
          <w:kern w:val="0"/>
          <w:lang w:eastAsia="en-AU"/>
        </w:rPr>
      </w:pPr>
      <w:r w:rsidRPr="009B3750">
        <w:rPr>
          <w:kern w:val="0"/>
          <w:lang w:eastAsia="en-AU"/>
        </w:rPr>
        <w:t xml:space="preserve">(ii) </w:t>
      </w:r>
      <w:r>
        <w:rPr>
          <w:kern w:val="0"/>
          <w:lang w:eastAsia="en-AU"/>
        </w:rPr>
        <w:tab/>
      </w:r>
      <w:r w:rsidRPr="009B3750">
        <w:rPr>
          <w:kern w:val="0"/>
          <w:lang w:eastAsia="en-AU"/>
        </w:rPr>
        <w:t xml:space="preserve">the likely impact any proposed </w:t>
      </w:r>
      <w:hyperlink r:id="rId95" w:anchor="parenting_order" w:history="1">
        <w:r w:rsidRPr="009B3750">
          <w:rPr>
            <w:kern w:val="0"/>
            <w:lang w:eastAsia="en-AU"/>
          </w:rPr>
          <w:t>parenting order</w:t>
        </w:r>
      </w:hyperlink>
      <w:r w:rsidRPr="009B3750">
        <w:rPr>
          <w:kern w:val="0"/>
          <w:lang w:eastAsia="en-AU"/>
        </w:rPr>
        <w:t xml:space="preserve"> under this Part will have on that right;</w:t>
      </w:r>
    </w:p>
    <w:p w:rsidR="004D1212" w:rsidRDefault="00563895" w:rsidP="00D2752B">
      <w:pPr>
        <w:pStyle w:val="BodyText"/>
        <w:rPr>
          <w:lang w:eastAsia="en-US"/>
        </w:rPr>
      </w:pPr>
      <w:r w:rsidRPr="00563895">
        <w:rPr>
          <w:lang w:eastAsia="en-US"/>
        </w:rPr>
        <w:t>This subsection is not relevant to these proce</w:t>
      </w:r>
      <w:r w:rsidR="004D1212">
        <w:rPr>
          <w:lang w:eastAsia="en-US"/>
        </w:rPr>
        <w:t>edings.</w:t>
      </w:r>
    </w:p>
    <w:p w:rsidR="00B70929" w:rsidRPr="009B3750" w:rsidRDefault="00B70929" w:rsidP="00B70929">
      <w:pPr>
        <w:pStyle w:val="Heading3"/>
        <w:rPr>
          <w:kern w:val="0"/>
          <w:lang w:eastAsia="en-AU"/>
        </w:rPr>
      </w:pPr>
      <w:r w:rsidRPr="009B3750">
        <w:rPr>
          <w:kern w:val="0"/>
          <w:lang w:eastAsia="en-AU"/>
        </w:rPr>
        <w:t>Section 60</w:t>
      </w:r>
      <w:r>
        <w:rPr>
          <w:smallCaps/>
          <w:kern w:val="0"/>
          <w:lang w:eastAsia="en-AU"/>
        </w:rPr>
        <w:t>CC(3)</w:t>
      </w:r>
      <w:r w:rsidRPr="009B3750">
        <w:rPr>
          <w:kern w:val="0"/>
          <w:lang w:eastAsia="en-AU"/>
        </w:rPr>
        <w:t>(i)</w:t>
      </w:r>
      <w:r w:rsidRPr="009B3750">
        <w:rPr>
          <w:kern w:val="0"/>
          <w:lang w:eastAsia="en-AU"/>
        </w:rPr>
        <w:tab/>
      </w:r>
      <w:r w:rsidRPr="009B3750">
        <w:rPr>
          <w:kern w:val="0"/>
          <w:lang w:eastAsia="en-AU"/>
        </w:rPr>
        <w:tab/>
        <w:t xml:space="preserve">the attitude to the </w:t>
      </w:r>
      <w:hyperlink r:id="rId96" w:anchor="child" w:history="1">
        <w:r w:rsidRPr="009B3750">
          <w:rPr>
            <w:kern w:val="0"/>
            <w:lang w:eastAsia="en-AU"/>
          </w:rPr>
          <w:t>child</w:t>
        </w:r>
      </w:hyperlink>
      <w:r w:rsidRPr="009B3750">
        <w:rPr>
          <w:kern w:val="0"/>
          <w:lang w:eastAsia="en-AU"/>
        </w:rPr>
        <w:t xml:space="preserve">, and to the responsibilities of </w:t>
      </w:r>
      <w:hyperlink r:id="rId97" w:anchor="parent" w:history="1">
        <w:r w:rsidRPr="009B3750">
          <w:rPr>
            <w:kern w:val="0"/>
            <w:lang w:eastAsia="en-AU"/>
          </w:rPr>
          <w:t>parenthood</w:t>
        </w:r>
      </w:hyperlink>
      <w:r w:rsidRPr="009B3750">
        <w:rPr>
          <w:kern w:val="0"/>
          <w:lang w:eastAsia="en-AU"/>
        </w:rPr>
        <w:t xml:space="preserve">, demonstrated by each of the </w:t>
      </w:r>
      <w:hyperlink r:id="rId98" w:anchor="child" w:history="1">
        <w:r w:rsidRPr="009B3750">
          <w:rPr>
            <w:kern w:val="0"/>
            <w:lang w:eastAsia="en-AU"/>
          </w:rPr>
          <w:t>child</w:t>
        </w:r>
      </w:hyperlink>
      <w:r w:rsidRPr="009B3750">
        <w:rPr>
          <w:kern w:val="0"/>
          <w:lang w:eastAsia="en-AU"/>
        </w:rPr>
        <w:t xml:space="preserve">’s </w:t>
      </w:r>
      <w:hyperlink r:id="rId99" w:anchor="parent" w:history="1">
        <w:r w:rsidRPr="009B3750">
          <w:rPr>
            <w:kern w:val="0"/>
            <w:lang w:eastAsia="en-AU"/>
          </w:rPr>
          <w:t>parents</w:t>
        </w:r>
      </w:hyperlink>
    </w:p>
    <w:p w:rsidR="00563895" w:rsidRPr="00563895" w:rsidRDefault="00563895" w:rsidP="00D2752B">
      <w:pPr>
        <w:pStyle w:val="BodyText"/>
        <w:rPr>
          <w:lang w:eastAsia="en-US"/>
        </w:rPr>
      </w:pPr>
      <w:r w:rsidRPr="00563895">
        <w:rPr>
          <w:lang w:eastAsia="en-US"/>
        </w:rPr>
        <w:t>In many ways both parents in this matter are responsible parents</w:t>
      </w:r>
      <w:r w:rsidR="00B70929">
        <w:rPr>
          <w:lang w:eastAsia="en-US"/>
        </w:rPr>
        <w:t>.</w:t>
      </w:r>
    </w:p>
    <w:p w:rsidR="00563895" w:rsidRPr="00563895" w:rsidRDefault="00563895" w:rsidP="00D2752B">
      <w:pPr>
        <w:pStyle w:val="BodyText"/>
        <w:rPr>
          <w:lang w:eastAsia="en-US"/>
        </w:rPr>
      </w:pPr>
      <w:r w:rsidRPr="00563895">
        <w:rPr>
          <w:lang w:eastAsia="en-US"/>
        </w:rPr>
        <w:t xml:space="preserve">However, the mother’s inability to understand the importance of </w:t>
      </w:r>
      <w:r w:rsidR="0019460F">
        <w:rPr>
          <w:lang w:eastAsia="en-US"/>
        </w:rPr>
        <w:t>or</w:t>
      </w:r>
      <w:r w:rsidRPr="00563895">
        <w:rPr>
          <w:lang w:eastAsia="en-US"/>
        </w:rPr>
        <w:t xml:space="preserve"> </w:t>
      </w:r>
      <w:r w:rsidR="00E71925">
        <w:rPr>
          <w:lang w:eastAsia="en-US"/>
        </w:rPr>
        <w:t xml:space="preserve">to </w:t>
      </w:r>
      <w:r w:rsidRPr="00563895">
        <w:rPr>
          <w:lang w:eastAsia="en-US"/>
        </w:rPr>
        <w:t xml:space="preserve">support </w:t>
      </w:r>
      <w:r w:rsidR="00B115B5">
        <w:rPr>
          <w:lang w:eastAsia="en-US"/>
        </w:rPr>
        <w:t>X</w:t>
      </w:r>
      <w:r w:rsidRPr="00563895">
        <w:rPr>
          <w:lang w:eastAsia="en-US"/>
        </w:rPr>
        <w:t xml:space="preserve">’s relationship with the father </w:t>
      </w:r>
      <w:r w:rsidR="004C1BCD">
        <w:rPr>
          <w:lang w:eastAsia="en-US"/>
        </w:rPr>
        <w:t xml:space="preserve">which </w:t>
      </w:r>
      <w:r w:rsidRPr="00563895">
        <w:rPr>
          <w:lang w:eastAsia="en-US"/>
        </w:rPr>
        <w:t xml:space="preserve">has impacted on </w:t>
      </w:r>
      <w:r w:rsidR="00B115B5">
        <w:rPr>
          <w:lang w:eastAsia="en-US"/>
        </w:rPr>
        <w:t>X</w:t>
      </w:r>
      <w:r w:rsidRPr="00563895">
        <w:rPr>
          <w:lang w:eastAsia="en-US"/>
        </w:rPr>
        <w:t>’s e</w:t>
      </w:r>
      <w:r w:rsidR="00B70929">
        <w:rPr>
          <w:lang w:eastAsia="en-US"/>
        </w:rPr>
        <w:t>motional and psychological well</w:t>
      </w:r>
      <w:r w:rsidRPr="00563895">
        <w:rPr>
          <w:lang w:eastAsia="en-US"/>
        </w:rPr>
        <w:t>being</w:t>
      </w:r>
      <w:r w:rsidR="004C1BCD">
        <w:rPr>
          <w:lang w:eastAsia="en-US"/>
        </w:rPr>
        <w:t xml:space="preserve"> is not responsible parenting.</w:t>
      </w:r>
    </w:p>
    <w:p w:rsidR="00563895" w:rsidRPr="00563895" w:rsidRDefault="00563895" w:rsidP="00D2752B">
      <w:pPr>
        <w:pStyle w:val="BodyText"/>
        <w:rPr>
          <w:lang w:eastAsia="en-US"/>
        </w:rPr>
      </w:pPr>
      <w:r w:rsidRPr="00563895">
        <w:rPr>
          <w:lang w:eastAsia="en-US"/>
        </w:rPr>
        <w:t>The father has</w:t>
      </w:r>
      <w:r w:rsidR="00B50BE4">
        <w:rPr>
          <w:lang w:eastAsia="en-US"/>
        </w:rPr>
        <w:t>,</w:t>
      </w:r>
      <w:r w:rsidRPr="00563895">
        <w:rPr>
          <w:lang w:eastAsia="en-US"/>
        </w:rPr>
        <w:t xml:space="preserve"> </w:t>
      </w:r>
      <w:r w:rsidR="00B70929">
        <w:rPr>
          <w:lang w:eastAsia="en-US"/>
        </w:rPr>
        <w:t>to the best of his ability</w:t>
      </w:r>
      <w:r w:rsidR="00B50BE4">
        <w:rPr>
          <w:lang w:eastAsia="en-US"/>
        </w:rPr>
        <w:t>,</w:t>
      </w:r>
      <w:r w:rsidR="00B70929">
        <w:rPr>
          <w:lang w:eastAsia="en-US"/>
        </w:rPr>
        <w:t xml:space="preserve"> </w:t>
      </w:r>
      <w:r w:rsidRPr="00563895">
        <w:rPr>
          <w:lang w:eastAsia="en-US"/>
        </w:rPr>
        <w:t xml:space="preserve">been </w:t>
      </w:r>
      <w:r w:rsidR="00B70929">
        <w:rPr>
          <w:lang w:eastAsia="en-US"/>
        </w:rPr>
        <w:t xml:space="preserve">a </w:t>
      </w:r>
      <w:r w:rsidRPr="00563895">
        <w:rPr>
          <w:lang w:eastAsia="en-US"/>
        </w:rPr>
        <w:t xml:space="preserve">responsible parent </w:t>
      </w:r>
      <w:r w:rsidR="00B70929">
        <w:rPr>
          <w:lang w:eastAsia="en-US"/>
        </w:rPr>
        <w:t xml:space="preserve">to </w:t>
      </w:r>
      <w:r w:rsidR="00B115B5">
        <w:rPr>
          <w:lang w:eastAsia="en-US"/>
        </w:rPr>
        <w:t>X</w:t>
      </w:r>
      <w:r w:rsidRPr="00563895">
        <w:rPr>
          <w:lang w:eastAsia="en-US"/>
        </w:rPr>
        <w:t>.</w:t>
      </w:r>
    </w:p>
    <w:p w:rsidR="00563895" w:rsidRPr="00563895" w:rsidRDefault="00563895" w:rsidP="00D2752B">
      <w:pPr>
        <w:pStyle w:val="BodyText"/>
        <w:rPr>
          <w:lang w:eastAsia="en-US"/>
        </w:rPr>
      </w:pPr>
      <w:r w:rsidRPr="00563895">
        <w:rPr>
          <w:lang w:eastAsia="en-US"/>
        </w:rPr>
        <w:lastRenderedPageBreak/>
        <w:t xml:space="preserve">Perhaps at times </w:t>
      </w:r>
      <w:r w:rsidR="00105079">
        <w:rPr>
          <w:lang w:eastAsia="en-US"/>
        </w:rPr>
        <w:t>the father’s</w:t>
      </w:r>
      <w:r w:rsidRPr="00563895">
        <w:rPr>
          <w:lang w:eastAsia="en-US"/>
        </w:rPr>
        <w:t xml:space="preserve"> </w:t>
      </w:r>
      <w:r w:rsidR="00B70929">
        <w:rPr>
          <w:lang w:eastAsia="en-US"/>
        </w:rPr>
        <w:t>passivity</w:t>
      </w:r>
      <w:r w:rsidRPr="00563895">
        <w:rPr>
          <w:lang w:eastAsia="en-US"/>
        </w:rPr>
        <w:t xml:space="preserve"> in not standing up to the mother when she has interfered with his time with </w:t>
      </w:r>
      <w:r w:rsidR="00B115B5">
        <w:rPr>
          <w:lang w:eastAsia="en-US"/>
        </w:rPr>
        <w:t>X</w:t>
      </w:r>
      <w:r w:rsidRPr="00563895">
        <w:rPr>
          <w:lang w:eastAsia="en-US"/>
        </w:rPr>
        <w:t xml:space="preserve"> has not a</w:t>
      </w:r>
      <w:r w:rsidR="00C90724">
        <w:rPr>
          <w:lang w:eastAsia="en-US"/>
        </w:rPr>
        <w:t xml:space="preserve">lways been the best way forward for </w:t>
      </w:r>
      <w:r w:rsidR="00B115B5">
        <w:rPr>
          <w:lang w:eastAsia="en-US"/>
        </w:rPr>
        <w:t>X</w:t>
      </w:r>
      <w:r w:rsidR="00C90724">
        <w:rPr>
          <w:lang w:eastAsia="en-US"/>
        </w:rPr>
        <w:t>,</w:t>
      </w:r>
      <w:r w:rsidRPr="00563895">
        <w:rPr>
          <w:lang w:eastAsia="en-US"/>
        </w:rPr>
        <w:t xml:space="preserve"> but it is accepted that he was genuinely trying to </w:t>
      </w:r>
      <w:r w:rsidR="00E71925">
        <w:rPr>
          <w:lang w:eastAsia="en-US"/>
        </w:rPr>
        <w:t>“keep the peace”</w:t>
      </w:r>
      <w:r w:rsidRPr="00563895">
        <w:rPr>
          <w:lang w:eastAsia="en-US"/>
        </w:rPr>
        <w:t xml:space="preserve"> with the mother </w:t>
      </w:r>
      <w:r w:rsidR="004C1BCD">
        <w:rPr>
          <w:lang w:eastAsia="en-US"/>
        </w:rPr>
        <w:t>in the hope this would enable him to</w:t>
      </w:r>
      <w:r w:rsidRPr="00563895">
        <w:rPr>
          <w:lang w:eastAsia="en-US"/>
        </w:rPr>
        <w:t xml:space="preserve"> spend regular time with </w:t>
      </w:r>
      <w:r w:rsidR="00B115B5">
        <w:rPr>
          <w:lang w:eastAsia="en-US"/>
        </w:rPr>
        <w:t>X</w:t>
      </w:r>
      <w:r w:rsidR="00E71925">
        <w:rPr>
          <w:lang w:eastAsia="en-US"/>
        </w:rPr>
        <w:t>.</w:t>
      </w:r>
    </w:p>
    <w:p w:rsidR="00B70929" w:rsidRDefault="00B70929" w:rsidP="00B70929">
      <w:pPr>
        <w:pStyle w:val="Heading3"/>
        <w:rPr>
          <w:kern w:val="0"/>
          <w:lang w:eastAsia="en-AU"/>
        </w:rPr>
      </w:pPr>
      <w:r w:rsidRPr="009B3750">
        <w:rPr>
          <w:kern w:val="0"/>
          <w:lang w:eastAsia="en-AU"/>
        </w:rPr>
        <w:t>Section 60</w:t>
      </w:r>
      <w:r>
        <w:rPr>
          <w:smallCaps/>
          <w:kern w:val="0"/>
          <w:lang w:eastAsia="en-AU"/>
        </w:rPr>
        <w:t>CC(3)</w:t>
      </w:r>
      <w:r w:rsidRPr="009B3750">
        <w:rPr>
          <w:kern w:val="0"/>
          <w:lang w:eastAsia="en-AU"/>
        </w:rPr>
        <w:t>(j)</w:t>
      </w:r>
      <w:r w:rsidRPr="009B3750">
        <w:rPr>
          <w:kern w:val="0"/>
          <w:lang w:eastAsia="en-AU"/>
        </w:rPr>
        <w:tab/>
      </w:r>
      <w:r w:rsidRPr="009B3750">
        <w:rPr>
          <w:kern w:val="0"/>
          <w:lang w:eastAsia="en-AU"/>
        </w:rPr>
        <w:tab/>
        <w:t xml:space="preserve">any </w:t>
      </w:r>
      <w:hyperlink r:id="rId100" w:anchor="family_violence" w:history="1">
        <w:r w:rsidRPr="009B3750">
          <w:rPr>
            <w:kern w:val="0"/>
            <w:lang w:eastAsia="en-AU"/>
          </w:rPr>
          <w:t>family violence</w:t>
        </w:r>
      </w:hyperlink>
      <w:r w:rsidRPr="009B3750">
        <w:rPr>
          <w:kern w:val="0"/>
          <w:lang w:eastAsia="en-AU"/>
        </w:rPr>
        <w:t xml:space="preserve"> involving the </w:t>
      </w:r>
      <w:hyperlink r:id="rId101" w:anchor="child" w:history="1">
        <w:r w:rsidRPr="009B3750">
          <w:rPr>
            <w:kern w:val="0"/>
            <w:lang w:eastAsia="en-AU"/>
          </w:rPr>
          <w:t>child</w:t>
        </w:r>
      </w:hyperlink>
      <w:r w:rsidRPr="009B3750">
        <w:rPr>
          <w:kern w:val="0"/>
          <w:lang w:eastAsia="en-AU"/>
        </w:rPr>
        <w:t xml:space="preserve"> or a </w:t>
      </w:r>
      <w:hyperlink r:id="rId102" w:anchor="member" w:history="1">
        <w:r w:rsidRPr="009B3750">
          <w:rPr>
            <w:kern w:val="0"/>
            <w:lang w:eastAsia="en-AU"/>
          </w:rPr>
          <w:t>member</w:t>
        </w:r>
      </w:hyperlink>
      <w:r w:rsidRPr="009B3750">
        <w:rPr>
          <w:kern w:val="0"/>
          <w:lang w:eastAsia="en-AU"/>
        </w:rPr>
        <w:t xml:space="preserve"> of the </w:t>
      </w:r>
      <w:hyperlink r:id="rId103" w:anchor="child" w:history="1">
        <w:r w:rsidRPr="009B3750">
          <w:rPr>
            <w:kern w:val="0"/>
            <w:lang w:eastAsia="en-AU"/>
          </w:rPr>
          <w:t>child</w:t>
        </w:r>
      </w:hyperlink>
      <w:r w:rsidRPr="009B3750">
        <w:rPr>
          <w:kern w:val="0"/>
          <w:lang w:eastAsia="en-AU"/>
        </w:rPr>
        <w:t>’s family</w:t>
      </w:r>
    </w:p>
    <w:p w:rsidR="00B70929" w:rsidRPr="009B3750" w:rsidRDefault="00B70929" w:rsidP="00B70929">
      <w:pPr>
        <w:pStyle w:val="Heading3"/>
        <w:rPr>
          <w:kern w:val="0"/>
          <w:lang w:eastAsia="en-AU"/>
        </w:rPr>
      </w:pPr>
      <w:r w:rsidRPr="009B3750">
        <w:rPr>
          <w:kern w:val="0"/>
          <w:lang w:eastAsia="en-AU"/>
        </w:rPr>
        <w:t>Section 60</w:t>
      </w:r>
      <w:r>
        <w:rPr>
          <w:smallCaps/>
          <w:kern w:val="0"/>
          <w:lang w:eastAsia="en-AU"/>
        </w:rPr>
        <w:t>CC(3)</w:t>
      </w:r>
      <w:r w:rsidRPr="009B3750">
        <w:rPr>
          <w:kern w:val="0"/>
          <w:lang w:eastAsia="en-AU"/>
        </w:rPr>
        <w:t>(k)</w:t>
      </w:r>
      <w:r w:rsidRPr="009B3750">
        <w:rPr>
          <w:kern w:val="0"/>
          <w:lang w:eastAsia="en-AU"/>
        </w:rPr>
        <w:tab/>
      </w:r>
      <w:r w:rsidRPr="009B3750">
        <w:rPr>
          <w:kern w:val="0"/>
          <w:lang w:eastAsia="en-AU"/>
        </w:rPr>
        <w:tab/>
        <w:t xml:space="preserve">any </w:t>
      </w:r>
      <w:hyperlink r:id="rId104" w:anchor="family_violence_order" w:history="1">
        <w:r w:rsidRPr="009B3750">
          <w:rPr>
            <w:kern w:val="0"/>
            <w:lang w:eastAsia="en-AU"/>
          </w:rPr>
          <w:t>family violence order</w:t>
        </w:r>
      </w:hyperlink>
      <w:r w:rsidRPr="009B3750">
        <w:rPr>
          <w:kern w:val="0"/>
          <w:lang w:eastAsia="en-AU"/>
        </w:rPr>
        <w:t xml:space="preserve"> that applies to the </w:t>
      </w:r>
      <w:hyperlink r:id="rId105" w:anchor="child" w:history="1">
        <w:r w:rsidRPr="009B3750">
          <w:rPr>
            <w:kern w:val="0"/>
            <w:lang w:eastAsia="en-AU"/>
          </w:rPr>
          <w:t>child</w:t>
        </w:r>
      </w:hyperlink>
      <w:r w:rsidRPr="009B3750">
        <w:rPr>
          <w:kern w:val="0"/>
          <w:lang w:eastAsia="en-AU"/>
        </w:rPr>
        <w:t xml:space="preserve"> or a </w:t>
      </w:r>
      <w:hyperlink r:id="rId106" w:anchor="member" w:history="1">
        <w:r w:rsidRPr="009B3750">
          <w:rPr>
            <w:kern w:val="0"/>
            <w:lang w:eastAsia="en-AU"/>
          </w:rPr>
          <w:t>member</w:t>
        </w:r>
      </w:hyperlink>
      <w:r w:rsidRPr="009B3750">
        <w:rPr>
          <w:kern w:val="0"/>
          <w:lang w:eastAsia="en-AU"/>
        </w:rPr>
        <w:t xml:space="preserve"> of the </w:t>
      </w:r>
      <w:hyperlink r:id="rId107" w:anchor="child" w:history="1">
        <w:r w:rsidRPr="009B3750">
          <w:rPr>
            <w:kern w:val="0"/>
            <w:lang w:eastAsia="en-AU"/>
          </w:rPr>
          <w:t>child</w:t>
        </w:r>
      </w:hyperlink>
      <w:r w:rsidRPr="009B3750">
        <w:rPr>
          <w:kern w:val="0"/>
          <w:lang w:eastAsia="en-AU"/>
        </w:rPr>
        <w:t xml:space="preserve">’s family, if: </w:t>
      </w:r>
    </w:p>
    <w:p w:rsidR="00B70929" w:rsidRPr="009B3750" w:rsidRDefault="00B70929" w:rsidP="00B70929">
      <w:pPr>
        <w:pStyle w:val="Heading3"/>
        <w:ind w:left="1134" w:hanging="567"/>
        <w:rPr>
          <w:kern w:val="0"/>
          <w:lang w:eastAsia="en-AU"/>
        </w:rPr>
      </w:pPr>
      <w:r w:rsidRPr="009B3750">
        <w:rPr>
          <w:kern w:val="0"/>
          <w:lang w:eastAsia="en-AU"/>
        </w:rPr>
        <w:t>(i)</w:t>
      </w:r>
      <w:r w:rsidRPr="009B3750">
        <w:rPr>
          <w:kern w:val="0"/>
          <w:lang w:eastAsia="en-AU"/>
        </w:rPr>
        <w:tab/>
      </w:r>
      <w:r w:rsidRPr="009B3750">
        <w:rPr>
          <w:kern w:val="0"/>
          <w:lang w:eastAsia="en-AU"/>
        </w:rPr>
        <w:tab/>
        <w:t xml:space="preserve">the order is a final order; or </w:t>
      </w:r>
    </w:p>
    <w:p w:rsidR="00B70929" w:rsidRPr="009B3750" w:rsidRDefault="00B70929" w:rsidP="00B70929">
      <w:pPr>
        <w:pStyle w:val="Heading3"/>
        <w:ind w:left="1134" w:hanging="567"/>
        <w:rPr>
          <w:kern w:val="0"/>
          <w:lang w:eastAsia="en-AU"/>
        </w:rPr>
      </w:pPr>
      <w:r w:rsidRPr="009B3750">
        <w:rPr>
          <w:kern w:val="0"/>
          <w:lang w:eastAsia="en-AU"/>
        </w:rPr>
        <w:t>(ii)</w:t>
      </w:r>
      <w:r w:rsidRPr="009B3750">
        <w:rPr>
          <w:kern w:val="0"/>
          <w:lang w:eastAsia="en-AU"/>
        </w:rPr>
        <w:tab/>
        <w:t>the making of the order was contested by a person</w:t>
      </w:r>
    </w:p>
    <w:p w:rsidR="00563895" w:rsidRPr="00563895" w:rsidRDefault="00563895" w:rsidP="00D2752B">
      <w:pPr>
        <w:pStyle w:val="BodyText"/>
        <w:rPr>
          <w:lang w:eastAsia="en-US"/>
        </w:rPr>
      </w:pPr>
      <w:r w:rsidRPr="00563895">
        <w:rPr>
          <w:lang w:eastAsia="en-US"/>
        </w:rPr>
        <w:t>In September 2012 there was an incident</w:t>
      </w:r>
      <w:r w:rsidR="00B70929">
        <w:rPr>
          <w:lang w:eastAsia="en-US"/>
        </w:rPr>
        <w:t xml:space="preserve"> at changeover where it was alleged by the mother that the father grabbed her, </w:t>
      </w:r>
      <w:r w:rsidRPr="00563895">
        <w:rPr>
          <w:lang w:eastAsia="en-US"/>
        </w:rPr>
        <w:t>bruised her arm and made threats to kill her</w:t>
      </w:r>
      <w:r w:rsidR="00B70929">
        <w:rPr>
          <w:lang w:eastAsia="en-US"/>
        </w:rPr>
        <w:t>.</w:t>
      </w:r>
      <w:r w:rsidR="00072E2D">
        <w:rPr>
          <w:lang w:eastAsia="en-US"/>
        </w:rPr>
        <w:t xml:space="preserve"> The father denies this allegation.</w:t>
      </w:r>
    </w:p>
    <w:p w:rsidR="00563895" w:rsidRDefault="00323802" w:rsidP="00D2752B">
      <w:pPr>
        <w:pStyle w:val="BodyText"/>
        <w:rPr>
          <w:lang w:eastAsia="en-US"/>
        </w:rPr>
      </w:pPr>
      <w:r w:rsidRPr="00563895">
        <w:rPr>
          <w:lang w:eastAsia="en-US"/>
        </w:rPr>
        <w:t>The discrepancies in the statements giv</w:t>
      </w:r>
      <w:r>
        <w:rPr>
          <w:lang w:eastAsia="en-US"/>
        </w:rPr>
        <w:t xml:space="preserve">en by the mother to the police in relation to the September 2012 incident, the lies in the application for an intervention order made by the mother in October 2013 and the mother’s </w:t>
      </w:r>
      <w:r w:rsidRPr="00563895">
        <w:rPr>
          <w:lang w:eastAsia="en-US"/>
        </w:rPr>
        <w:t xml:space="preserve">long-standing propensity to exaggerate and dramatise what </w:t>
      </w:r>
      <w:r>
        <w:rPr>
          <w:lang w:eastAsia="en-US"/>
        </w:rPr>
        <w:t>are</w:t>
      </w:r>
      <w:r w:rsidRPr="00563895">
        <w:rPr>
          <w:lang w:eastAsia="en-US"/>
        </w:rPr>
        <w:t xml:space="preserve"> trivial and inconsequential events </w:t>
      </w:r>
      <w:r>
        <w:rPr>
          <w:lang w:eastAsia="en-US"/>
        </w:rPr>
        <w:t>have</w:t>
      </w:r>
      <w:r w:rsidRPr="00563895">
        <w:rPr>
          <w:lang w:eastAsia="en-US"/>
        </w:rPr>
        <w:t xml:space="preserve"> been well set out in this judgment</w:t>
      </w:r>
      <w:r>
        <w:rPr>
          <w:lang w:eastAsia="en-US"/>
        </w:rPr>
        <w:t>.</w:t>
      </w:r>
    </w:p>
    <w:p w:rsidR="00072E2D" w:rsidRPr="00563895" w:rsidRDefault="00072E2D" w:rsidP="00D2752B">
      <w:pPr>
        <w:pStyle w:val="BodyText"/>
        <w:rPr>
          <w:lang w:eastAsia="en-US"/>
        </w:rPr>
      </w:pPr>
      <w:r>
        <w:rPr>
          <w:lang w:eastAsia="en-US"/>
        </w:rPr>
        <w:t>In these circumstances I am satisfied the father did not assault or threaten the mother at changeover in September 2012 or at any other time.</w:t>
      </w:r>
    </w:p>
    <w:p w:rsidR="00B70929" w:rsidRPr="009B3750" w:rsidRDefault="00B70929" w:rsidP="00B70929">
      <w:pPr>
        <w:pStyle w:val="Heading3"/>
        <w:rPr>
          <w:kern w:val="0"/>
          <w:lang w:eastAsia="en-AU"/>
        </w:rPr>
      </w:pPr>
      <w:r w:rsidRPr="009B3750">
        <w:rPr>
          <w:kern w:val="0"/>
          <w:lang w:eastAsia="en-AU"/>
        </w:rPr>
        <w:t>Section 60</w:t>
      </w:r>
      <w:r>
        <w:rPr>
          <w:smallCaps/>
          <w:kern w:val="0"/>
          <w:lang w:eastAsia="en-AU"/>
        </w:rPr>
        <w:t>CC(3)</w:t>
      </w:r>
      <w:r w:rsidRPr="009B3750">
        <w:rPr>
          <w:kern w:val="0"/>
          <w:lang w:eastAsia="en-AU"/>
        </w:rPr>
        <w:t>(l)</w:t>
      </w:r>
      <w:r w:rsidRPr="009B3750">
        <w:rPr>
          <w:kern w:val="0"/>
          <w:lang w:eastAsia="en-AU"/>
        </w:rPr>
        <w:tab/>
      </w:r>
      <w:r w:rsidRPr="009B3750">
        <w:rPr>
          <w:kern w:val="0"/>
          <w:lang w:eastAsia="en-AU"/>
        </w:rPr>
        <w:tab/>
        <w:t xml:space="preserve">whether it would be preferable to make the order that would be least likely to lead to the institution of further </w:t>
      </w:r>
      <w:hyperlink r:id="rId108" w:anchor="proceedings" w:history="1">
        <w:r w:rsidRPr="009B3750">
          <w:rPr>
            <w:kern w:val="0"/>
            <w:lang w:eastAsia="en-AU"/>
          </w:rPr>
          <w:t>proceedings</w:t>
        </w:r>
      </w:hyperlink>
      <w:r w:rsidRPr="009B3750">
        <w:rPr>
          <w:kern w:val="0"/>
          <w:lang w:eastAsia="en-AU"/>
        </w:rPr>
        <w:t xml:space="preserve"> in relation to the </w:t>
      </w:r>
      <w:hyperlink r:id="rId109" w:anchor="child" w:history="1">
        <w:r w:rsidRPr="009B3750">
          <w:rPr>
            <w:kern w:val="0"/>
            <w:lang w:eastAsia="en-AU"/>
          </w:rPr>
          <w:t>child</w:t>
        </w:r>
      </w:hyperlink>
    </w:p>
    <w:p w:rsidR="00563895" w:rsidRPr="00563895" w:rsidRDefault="00563895" w:rsidP="0053519E">
      <w:pPr>
        <w:pStyle w:val="BodyText"/>
        <w:rPr>
          <w:lang w:eastAsia="en-US"/>
        </w:rPr>
      </w:pPr>
      <w:r w:rsidRPr="00563895">
        <w:rPr>
          <w:lang w:eastAsia="en-US"/>
        </w:rPr>
        <w:t xml:space="preserve">It is generally </w:t>
      </w:r>
      <w:r w:rsidR="00B70929">
        <w:rPr>
          <w:lang w:eastAsia="en-US"/>
        </w:rPr>
        <w:t>the hope of the Court that its orders</w:t>
      </w:r>
      <w:r w:rsidRPr="00563895">
        <w:rPr>
          <w:lang w:eastAsia="en-US"/>
        </w:rPr>
        <w:t xml:space="preserve"> will </w:t>
      </w:r>
      <w:r w:rsidR="00072E2D">
        <w:rPr>
          <w:lang w:eastAsia="en-US"/>
        </w:rPr>
        <w:t>finalise all</w:t>
      </w:r>
      <w:r w:rsidRPr="00563895">
        <w:rPr>
          <w:lang w:eastAsia="en-US"/>
        </w:rPr>
        <w:t xml:space="preserve"> litigation between the parties.</w:t>
      </w:r>
      <w:r w:rsidR="00B70929">
        <w:rPr>
          <w:lang w:eastAsia="en-US"/>
        </w:rPr>
        <w:t xml:space="preserve"> </w:t>
      </w:r>
    </w:p>
    <w:p w:rsidR="00563895" w:rsidRPr="00563895" w:rsidRDefault="00563895" w:rsidP="00D2752B">
      <w:pPr>
        <w:pStyle w:val="BodyText"/>
        <w:rPr>
          <w:lang w:eastAsia="en-US"/>
        </w:rPr>
      </w:pPr>
      <w:r w:rsidRPr="00563895">
        <w:rPr>
          <w:lang w:eastAsia="en-US"/>
        </w:rPr>
        <w:t>In this matter, there is a long history of litigatio</w:t>
      </w:r>
      <w:r w:rsidR="00072E2D">
        <w:rPr>
          <w:lang w:eastAsia="en-US"/>
        </w:rPr>
        <w:t xml:space="preserve">n. The </w:t>
      </w:r>
      <w:r w:rsidR="00B50BE4">
        <w:rPr>
          <w:lang w:eastAsia="en-US"/>
        </w:rPr>
        <w:t xml:space="preserve">matter </w:t>
      </w:r>
      <w:r w:rsidR="00072E2D">
        <w:rPr>
          <w:lang w:eastAsia="en-US"/>
        </w:rPr>
        <w:t xml:space="preserve">has returned to Court on many occasions because the mother has been non-compliant with the </w:t>
      </w:r>
      <w:r w:rsidR="00C90724">
        <w:rPr>
          <w:lang w:eastAsia="en-US"/>
        </w:rPr>
        <w:t xml:space="preserve">Court’s </w:t>
      </w:r>
      <w:r w:rsidR="00072E2D">
        <w:rPr>
          <w:lang w:eastAsia="en-US"/>
        </w:rPr>
        <w:t xml:space="preserve">orders </w:t>
      </w:r>
      <w:r w:rsidR="004C1BCD">
        <w:rPr>
          <w:lang w:eastAsia="en-US"/>
        </w:rPr>
        <w:t>and</w:t>
      </w:r>
      <w:r w:rsidR="00142001">
        <w:rPr>
          <w:lang w:eastAsia="en-US"/>
        </w:rPr>
        <w:t xml:space="preserve"> </w:t>
      </w:r>
      <w:r w:rsidRPr="00563895">
        <w:rPr>
          <w:lang w:eastAsia="en-US"/>
        </w:rPr>
        <w:t>because the mother has been unhappy with</w:t>
      </w:r>
      <w:r w:rsidR="00C90724">
        <w:rPr>
          <w:lang w:eastAsia="en-US"/>
        </w:rPr>
        <w:t xml:space="preserve"> those</w:t>
      </w:r>
      <w:r w:rsidRPr="00563895">
        <w:rPr>
          <w:lang w:eastAsia="en-US"/>
        </w:rPr>
        <w:t xml:space="preserve"> orders, even </w:t>
      </w:r>
      <w:r w:rsidR="00105079">
        <w:rPr>
          <w:lang w:eastAsia="en-US"/>
        </w:rPr>
        <w:t>when</w:t>
      </w:r>
      <w:r w:rsidRPr="00563895">
        <w:rPr>
          <w:lang w:eastAsia="en-US"/>
        </w:rPr>
        <w:t xml:space="preserve"> she </w:t>
      </w:r>
      <w:r w:rsidR="00C90724">
        <w:rPr>
          <w:lang w:eastAsia="en-US"/>
        </w:rPr>
        <w:t>initially</w:t>
      </w:r>
      <w:r w:rsidRPr="00563895">
        <w:rPr>
          <w:lang w:eastAsia="en-US"/>
        </w:rPr>
        <w:t xml:space="preserve"> consented to </w:t>
      </w:r>
      <w:r w:rsidR="004C1BCD">
        <w:rPr>
          <w:lang w:eastAsia="en-US"/>
        </w:rPr>
        <w:t>them.</w:t>
      </w:r>
      <w:r w:rsidR="00072E2D">
        <w:rPr>
          <w:lang w:eastAsia="en-US"/>
        </w:rPr>
        <w:t xml:space="preserve"> </w:t>
      </w:r>
    </w:p>
    <w:p w:rsidR="00563895" w:rsidRPr="00563895" w:rsidRDefault="00072E2D" w:rsidP="00D2752B">
      <w:pPr>
        <w:pStyle w:val="BodyText"/>
        <w:rPr>
          <w:lang w:eastAsia="en-US"/>
        </w:rPr>
      </w:pPr>
      <w:r>
        <w:rPr>
          <w:lang w:eastAsia="en-US"/>
        </w:rPr>
        <w:lastRenderedPageBreak/>
        <w:t>I</w:t>
      </w:r>
      <w:r w:rsidR="00563895" w:rsidRPr="00563895">
        <w:rPr>
          <w:lang w:eastAsia="en-US"/>
        </w:rPr>
        <w:t>n these circumstances</w:t>
      </w:r>
      <w:r>
        <w:rPr>
          <w:lang w:eastAsia="en-US"/>
        </w:rPr>
        <w:t>,</w:t>
      </w:r>
      <w:r w:rsidR="00563895" w:rsidRPr="00563895">
        <w:rPr>
          <w:lang w:eastAsia="en-US"/>
        </w:rPr>
        <w:t xml:space="preserve"> it is difficult to be optimistic that the decision made in this matter will see an end to litigation </w:t>
      </w:r>
      <w:r w:rsidR="00B56787">
        <w:rPr>
          <w:lang w:eastAsia="en-US"/>
        </w:rPr>
        <w:t xml:space="preserve">between the </w:t>
      </w:r>
      <w:r w:rsidR="00C90724">
        <w:rPr>
          <w:lang w:eastAsia="en-US"/>
        </w:rPr>
        <w:t xml:space="preserve">parties, although it would clearly be in </w:t>
      </w:r>
      <w:r w:rsidR="00B115B5">
        <w:rPr>
          <w:lang w:eastAsia="en-US"/>
        </w:rPr>
        <w:t>X</w:t>
      </w:r>
      <w:r w:rsidR="00C90724">
        <w:rPr>
          <w:lang w:eastAsia="en-US"/>
        </w:rPr>
        <w:t>’s best interests if litigation between the parties ceased.</w:t>
      </w:r>
    </w:p>
    <w:p w:rsidR="00B56787" w:rsidRPr="009B3750" w:rsidRDefault="00B56787" w:rsidP="00B56787">
      <w:pPr>
        <w:pStyle w:val="Heading3"/>
        <w:rPr>
          <w:kern w:val="0"/>
          <w:lang w:eastAsia="en-AU"/>
        </w:rPr>
      </w:pPr>
      <w:r w:rsidRPr="009B3750">
        <w:rPr>
          <w:kern w:val="0"/>
          <w:lang w:eastAsia="en-AU"/>
        </w:rPr>
        <w:t>Section 60</w:t>
      </w:r>
      <w:r>
        <w:rPr>
          <w:smallCaps/>
          <w:kern w:val="0"/>
          <w:lang w:eastAsia="en-AU"/>
        </w:rPr>
        <w:t>CC(3)</w:t>
      </w:r>
      <w:r w:rsidRPr="009B3750">
        <w:rPr>
          <w:kern w:val="0"/>
          <w:lang w:eastAsia="en-AU"/>
        </w:rPr>
        <w:t>(m)</w:t>
      </w:r>
      <w:r w:rsidRPr="009B3750">
        <w:rPr>
          <w:kern w:val="0"/>
          <w:lang w:eastAsia="en-AU"/>
        </w:rPr>
        <w:tab/>
        <w:t xml:space="preserve">any other fact or circumstance that the </w:t>
      </w:r>
      <w:hyperlink r:id="rId110" w:anchor="court" w:history="1">
        <w:r w:rsidRPr="009B3750">
          <w:rPr>
            <w:kern w:val="0"/>
            <w:lang w:eastAsia="en-AU"/>
          </w:rPr>
          <w:t>court</w:t>
        </w:r>
      </w:hyperlink>
      <w:r w:rsidRPr="009B3750">
        <w:rPr>
          <w:kern w:val="0"/>
          <w:lang w:eastAsia="en-AU"/>
        </w:rPr>
        <w:t xml:space="preserve"> thinks is relevant </w:t>
      </w:r>
    </w:p>
    <w:p w:rsidR="00563895" w:rsidRPr="00563895" w:rsidRDefault="00563895" w:rsidP="00D2752B">
      <w:pPr>
        <w:pStyle w:val="BodyText"/>
        <w:rPr>
          <w:lang w:eastAsia="en-US"/>
        </w:rPr>
      </w:pPr>
      <w:r w:rsidRPr="00563895">
        <w:rPr>
          <w:lang w:eastAsia="en-US"/>
        </w:rPr>
        <w:t>As previously</w:t>
      </w:r>
      <w:r w:rsidR="00B56787">
        <w:rPr>
          <w:lang w:eastAsia="en-US"/>
        </w:rPr>
        <w:t xml:space="preserve"> set out in this judgment, the Independent Children’s Lawyer supports the father’s </w:t>
      </w:r>
      <w:r w:rsidR="00072E2D">
        <w:rPr>
          <w:lang w:eastAsia="en-US"/>
        </w:rPr>
        <w:t>proposal</w:t>
      </w:r>
      <w:r w:rsidRPr="00563895">
        <w:rPr>
          <w:lang w:eastAsia="en-US"/>
        </w:rPr>
        <w:t xml:space="preserve"> that </w:t>
      </w:r>
      <w:r w:rsidR="00C90724">
        <w:rPr>
          <w:lang w:eastAsia="en-US"/>
        </w:rPr>
        <w:t xml:space="preserve">he have sole parental responsibility for </w:t>
      </w:r>
      <w:r w:rsidR="00B115B5">
        <w:rPr>
          <w:lang w:eastAsia="en-US"/>
        </w:rPr>
        <w:t>X</w:t>
      </w:r>
      <w:r w:rsidR="00C90724">
        <w:rPr>
          <w:lang w:eastAsia="en-US"/>
        </w:rPr>
        <w:t xml:space="preserve">, that </w:t>
      </w:r>
      <w:r w:rsidR="00B115B5">
        <w:rPr>
          <w:lang w:eastAsia="en-US"/>
        </w:rPr>
        <w:t>X</w:t>
      </w:r>
      <w:r w:rsidR="00C90724">
        <w:rPr>
          <w:lang w:eastAsia="en-US"/>
        </w:rPr>
        <w:t xml:space="preserve"> live with </w:t>
      </w:r>
      <w:r w:rsidR="004C1BCD">
        <w:rPr>
          <w:lang w:eastAsia="en-US"/>
        </w:rPr>
        <w:t>the father</w:t>
      </w:r>
      <w:r w:rsidR="00C90724">
        <w:rPr>
          <w:lang w:eastAsia="en-US"/>
        </w:rPr>
        <w:t xml:space="preserve"> and </w:t>
      </w:r>
      <w:r w:rsidRPr="00563895">
        <w:rPr>
          <w:lang w:eastAsia="en-US"/>
        </w:rPr>
        <w:t>spend time with the mother</w:t>
      </w:r>
      <w:r w:rsidR="00B56787">
        <w:rPr>
          <w:lang w:eastAsia="en-US"/>
        </w:rPr>
        <w:t>.</w:t>
      </w:r>
    </w:p>
    <w:p w:rsidR="00072E2D" w:rsidRDefault="00B56787" w:rsidP="00D2752B">
      <w:pPr>
        <w:pStyle w:val="BodyText"/>
        <w:rPr>
          <w:lang w:eastAsia="en-US"/>
        </w:rPr>
      </w:pPr>
      <w:r>
        <w:rPr>
          <w:lang w:eastAsia="en-US"/>
        </w:rPr>
        <w:t>In closing submissions, C</w:t>
      </w:r>
      <w:r w:rsidR="00563895" w:rsidRPr="00563895">
        <w:rPr>
          <w:lang w:eastAsia="en-US"/>
        </w:rPr>
        <w:t xml:space="preserve">ounsel for the </w:t>
      </w:r>
      <w:r>
        <w:rPr>
          <w:lang w:eastAsia="en-US"/>
        </w:rPr>
        <w:t xml:space="preserve">Independent Children’s Lawyer </w:t>
      </w:r>
      <w:r w:rsidR="00563895" w:rsidRPr="00563895">
        <w:rPr>
          <w:lang w:eastAsia="en-US"/>
        </w:rPr>
        <w:t xml:space="preserve">indicated that the </w:t>
      </w:r>
      <w:r w:rsidR="00072E2D">
        <w:rPr>
          <w:lang w:eastAsia="en-US"/>
        </w:rPr>
        <w:t xml:space="preserve">Independent Children’s Lawyer’s </w:t>
      </w:r>
      <w:r w:rsidR="00563895" w:rsidRPr="00563895">
        <w:rPr>
          <w:lang w:eastAsia="en-US"/>
        </w:rPr>
        <w:t xml:space="preserve">support </w:t>
      </w:r>
      <w:r w:rsidR="00072E2D">
        <w:rPr>
          <w:lang w:eastAsia="en-US"/>
        </w:rPr>
        <w:t>for</w:t>
      </w:r>
      <w:r w:rsidR="00563895" w:rsidRPr="00563895">
        <w:rPr>
          <w:lang w:eastAsia="en-US"/>
        </w:rPr>
        <w:t xml:space="preserve"> the father’s proposal that </w:t>
      </w:r>
      <w:r w:rsidR="00B115B5">
        <w:rPr>
          <w:lang w:eastAsia="en-US"/>
        </w:rPr>
        <w:t>X</w:t>
      </w:r>
      <w:r w:rsidR="00563895" w:rsidRPr="00563895">
        <w:rPr>
          <w:lang w:eastAsia="en-US"/>
        </w:rPr>
        <w:t xml:space="preserve"> live with him is based on the </w:t>
      </w:r>
      <w:r w:rsidR="00105079">
        <w:rPr>
          <w:lang w:eastAsia="en-US"/>
        </w:rPr>
        <w:t xml:space="preserve">Independent Children’s Lawyer’s belief that the mother has and will </w:t>
      </w:r>
      <w:r w:rsidR="00C90724">
        <w:rPr>
          <w:lang w:eastAsia="en-US"/>
        </w:rPr>
        <w:t xml:space="preserve">continue to </w:t>
      </w:r>
      <w:r w:rsidR="00105079">
        <w:rPr>
          <w:lang w:eastAsia="en-US"/>
        </w:rPr>
        <w:t xml:space="preserve">deny </w:t>
      </w:r>
      <w:r w:rsidR="00B115B5">
        <w:rPr>
          <w:lang w:eastAsia="en-US"/>
        </w:rPr>
        <w:t>X</w:t>
      </w:r>
      <w:r w:rsidR="00563895" w:rsidRPr="00563895">
        <w:rPr>
          <w:lang w:eastAsia="en-US"/>
        </w:rPr>
        <w:t xml:space="preserve"> the opportunity to have a meaningful relationship with the father and that whilst the mother claims that she now supports </w:t>
      </w:r>
      <w:r w:rsidR="00B115B5">
        <w:rPr>
          <w:lang w:eastAsia="en-US"/>
        </w:rPr>
        <w:t>X</w:t>
      </w:r>
      <w:r w:rsidR="00563895" w:rsidRPr="00563895">
        <w:rPr>
          <w:lang w:eastAsia="en-US"/>
        </w:rPr>
        <w:t xml:space="preserve">’s relationship with the father, </w:t>
      </w:r>
      <w:r>
        <w:rPr>
          <w:lang w:eastAsia="en-US"/>
        </w:rPr>
        <w:t xml:space="preserve">all evidence points to the contrary. </w:t>
      </w:r>
    </w:p>
    <w:p w:rsidR="00563895" w:rsidRPr="00563895" w:rsidRDefault="00B56787" w:rsidP="0053519E">
      <w:pPr>
        <w:pStyle w:val="BodyText"/>
        <w:rPr>
          <w:lang w:eastAsia="en-US"/>
        </w:rPr>
      </w:pPr>
      <w:r>
        <w:rPr>
          <w:lang w:eastAsia="en-US"/>
        </w:rPr>
        <w:t xml:space="preserve">It </w:t>
      </w:r>
      <w:r w:rsidR="00072E2D">
        <w:rPr>
          <w:lang w:eastAsia="en-US"/>
        </w:rPr>
        <w:t>is</w:t>
      </w:r>
      <w:r>
        <w:rPr>
          <w:lang w:eastAsia="en-US"/>
        </w:rPr>
        <w:t xml:space="preserve"> submitted by C</w:t>
      </w:r>
      <w:r w:rsidRPr="00563895">
        <w:rPr>
          <w:lang w:eastAsia="en-US"/>
        </w:rPr>
        <w:t xml:space="preserve">ounsel for the </w:t>
      </w:r>
      <w:r>
        <w:rPr>
          <w:lang w:eastAsia="en-US"/>
        </w:rPr>
        <w:t>Independent Children’s Lawyer that t</w:t>
      </w:r>
      <w:r w:rsidR="00563895" w:rsidRPr="00563895">
        <w:rPr>
          <w:lang w:eastAsia="en-US"/>
        </w:rPr>
        <w:t xml:space="preserve">he mother has and will continue to undermine </w:t>
      </w:r>
      <w:r>
        <w:rPr>
          <w:lang w:eastAsia="en-US"/>
        </w:rPr>
        <w:t>the</w:t>
      </w:r>
      <w:r w:rsidR="00563895" w:rsidRPr="00563895">
        <w:rPr>
          <w:lang w:eastAsia="en-US"/>
        </w:rPr>
        <w:t xml:space="preserve"> relationship </w:t>
      </w:r>
      <w:r>
        <w:rPr>
          <w:lang w:eastAsia="en-US"/>
        </w:rPr>
        <w:t xml:space="preserve">between </w:t>
      </w:r>
      <w:r w:rsidR="00B115B5">
        <w:rPr>
          <w:lang w:eastAsia="en-US"/>
        </w:rPr>
        <w:t>X</w:t>
      </w:r>
      <w:r>
        <w:rPr>
          <w:lang w:eastAsia="en-US"/>
        </w:rPr>
        <w:t xml:space="preserve"> and the father and that once the eye of the C</w:t>
      </w:r>
      <w:r w:rsidR="00563895" w:rsidRPr="00563895">
        <w:rPr>
          <w:lang w:eastAsia="en-US"/>
        </w:rPr>
        <w:t xml:space="preserve">ourt is taken away from </w:t>
      </w:r>
      <w:r>
        <w:rPr>
          <w:lang w:eastAsia="en-US"/>
        </w:rPr>
        <w:t>the mother she</w:t>
      </w:r>
      <w:r w:rsidR="00563895" w:rsidRPr="00563895">
        <w:rPr>
          <w:lang w:eastAsia="en-US"/>
        </w:rPr>
        <w:t xml:space="preserve"> will once again cease to comply with the</w:t>
      </w:r>
      <w:r>
        <w:rPr>
          <w:lang w:eastAsia="en-US"/>
        </w:rPr>
        <w:t xml:space="preserve"> orders of this C</w:t>
      </w:r>
      <w:r w:rsidR="00563895" w:rsidRPr="00563895">
        <w:rPr>
          <w:lang w:eastAsia="en-US"/>
        </w:rPr>
        <w:t xml:space="preserve">ourt that provide for </w:t>
      </w:r>
      <w:r w:rsidR="00B115B5">
        <w:rPr>
          <w:lang w:eastAsia="en-US"/>
        </w:rPr>
        <w:t>X</w:t>
      </w:r>
      <w:r w:rsidR="00563895" w:rsidRPr="00563895">
        <w:rPr>
          <w:lang w:eastAsia="en-US"/>
        </w:rPr>
        <w:t xml:space="preserve"> to spend regular time with her father</w:t>
      </w:r>
      <w:r>
        <w:rPr>
          <w:lang w:eastAsia="en-US"/>
        </w:rPr>
        <w:t>.</w:t>
      </w:r>
    </w:p>
    <w:p w:rsidR="00D2752B" w:rsidRDefault="00B56787" w:rsidP="00D2752B">
      <w:pPr>
        <w:pStyle w:val="BodyText"/>
        <w:rPr>
          <w:lang w:eastAsia="en-US"/>
        </w:rPr>
      </w:pPr>
      <w:r>
        <w:rPr>
          <w:lang w:eastAsia="en-US"/>
        </w:rPr>
        <w:t>It is the submission of C</w:t>
      </w:r>
      <w:r w:rsidR="00563895" w:rsidRPr="00563895">
        <w:rPr>
          <w:lang w:eastAsia="en-US"/>
        </w:rPr>
        <w:t xml:space="preserve">ounsel for the </w:t>
      </w:r>
      <w:r>
        <w:rPr>
          <w:lang w:eastAsia="en-US"/>
        </w:rPr>
        <w:t>Independent Children’s Lawyer</w:t>
      </w:r>
      <w:r w:rsidR="00563895" w:rsidRPr="00563895">
        <w:rPr>
          <w:lang w:eastAsia="en-US"/>
        </w:rPr>
        <w:t xml:space="preserve"> that the only way </w:t>
      </w:r>
      <w:r w:rsidR="00B115B5">
        <w:rPr>
          <w:lang w:eastAsia="en-US"/>
        </w:rPr>
        <w:t>X</w:t>
      </w:r>
      <w:r w:rsidR="00563895" w:rsidRPr="00563895">
        <w:rPr>
          <w:lang w:eastAsia="en-US"/>
        </w:rPr>
        <w:t xml:space="preserve"> will be afforded the opportunity to have a meaningful relationship with both her parents is if she lives with the father as it is apparent that</w:t>
      </w:r>
      <w:r w:rsidR="00105079">
        <w:rPr>
          <w:lang w:eastAsia="en-US"/>
        </w:rPr>
        <w:t>,</w:t>
      </w:r>
      <w:r w:rsidR="00563895" w:rsidRPr="00563895">
        <w:rPr>
          <w:lang w:eastAsia="en-US"/>
        </w:rPr>
        <w:t xml:space="preserve"> unlike the mother, the father will ensure that </w:t>
      </w:r>
      <w:r w:rsidR="00B115B5">
        <w:rPr>
          <w:lang w:eastAsia="en-US"/>
        </w:rPr>
        <w:t>X</w:t>
      </w:r>
      <w:r w:rsidR="00563895" w:rsidRPr="00563895">
        <w:rPr>
          <w:lang w:eastAsia="en-US"/>
        </w:rPr>
        <w:t xml:space="preserve"> has a relationship with the parent that she is not living with</w:t>
      </w:r>
      <w:r>
        <w:rPr>
          <w:lang w:eastAsia="en-US"/>
        </w:rPr>
        <w:t xml:space="preserve">. </w:t>
      </w:r>
    </w:p>
    <w:p w:rsidR="004C1BCD" w:rsidRDefault="00563895" w:rsidP="004C1BCD">
      <w:pPr>
        <w:pStyle w:val="BodyText"/>
        <w:rPr>
          <w:lang w:eastAsia="en-US"/>
        </w:rPr>
      </w:pPr>
      <w:r w:rsidRPr="00563895">
        <w:rPr>
          <w:lang w:eastAsia="en-US"/>
        </w:rPr>
        <w:t>It is</w:t>
      </w:r>
      <w:r w:rsidR="00B56787">
        <w:rPr>
          <w:lang w:eastAsia="en-US"/>
        </w:rPr>
        <w:t xml:space="preserve"> </w:t>
      </w:r>
      <w:r w:rsidRPr="00563895">
        <w:rPr>
          <w:lang w:eastAsia="en-US"/>
        </w:rPr>
        <w:t xml:space="preserve">submitted on behalf of the </w:t>
      </w:r>
      <w:r w:rsidR="00B56787">
        <w:rPr>
          <w:lang w:eastAsia="en-US"/>
        </w:rPr>
        <w:t xml:space="preserve">Independent Children’s Lawyer </w:t>
      </w:r>
      <w:r w:rsidRPr="00563895">
        <w:rPr>
          <w:lang w:eastAsia="en-US"/>
        </w:rPr>
        <w:t xml:space="preserve">that the transition for </w:t>
      </w:r>
      <w:r w:rsidR="00B115B5">
        <w:rPr>
          <w:lang w:eastAsia="en-US"/>
        </w:rPr>
        <w:t>X</w:t>
      </w:r>
      <w:r w:rsidRPr="00563895">
        <w:rPr>
          <w:lang w:eastAsia="en-US"/>
        </w:rPr>
        <w:t xml:space="preserve"> in moving from the primary care of the mother with whom she is lived all her life </w:t>
      </w:r>
      <w:r w:rsidR="00B56787">
        <w:rPr>
          <w:lang w:eastAsia="en-US"/>
        </w:rPr>
        <w:t xml:space="preserve">to </w:t>
      </w:r>
      <w:r w:rsidR="00BB1A59">
        <w:rPr>
          <w:lang w:eastAsia="en-US"/>
        </w:rPr>
        <w:t xml:space="preserve">that of </w:t>
      </w:r>
      <w:r w:rsidR="00B56787">
        <w:rPr>
          <w:lang w:eastAsia="en-US"/>
        </w:rPr>
        <w:t>the father will be difficult. Counsel for the Independent Children’s Lawyer expressed support</w:t>
      </w:r>
      <w:r w:rsidR="00BB1A59">
        <w:rPr>
          <w:lang w:eastAsia="en-US"/>
        </w:rPr>
        <w:t xml:space="preserve"> for</w:t>
      </w:r>
      <w:r w:rsidRPr="00563895">
        <w:rPr>
          <w:lang w:eastAsia="en-US"/>
        </w:rPr>
        <w:t xml:space="preserve"> the father’s proposal </w:t>
      </w:r>
      <w:r w:rsidR="00B56787">
        <w:rPr>
          <w:lang w:eastAsia="en-US"/>
        </w:rPr>
        <w:t>to engage</w:t>
      </w:r>
      <w:r w:rsidRPr="00563895">
        <w:rPr>
          <w:lang w:eastAsia="en-US"/>
        </w:rPr>
        <w:t xml:space="preserve"> in therapeutic assistance for </w:t>
      </w:r>
      <w:r w:rsidR="00B115B5">
        <w:rPr>
          <w:lang w:eastAsia="en-US"/>
        </w:rPr>
        <w:t>X</w:t>
      </w:r>
      <w:r w:rsidRPr="00563895">
        <w:rPr>
          <w:lang w:eastAsia="en-US"/>
        </w:rPr>
        <w:t xml:space="preserve"> throughout this process</w:t>
      </w:r>
      <w:r w:rsidR="00B56787">
        <w:rPr>
          <w:lang w:eastAsia="en-US"/>
        </w:rPr>
        <w:t>.</w:t>
      </w:r>
    </w:p>
    <w:p w:rsidR="00072E2D" w:rsidRDefault="00563895" w:rsidP="00D2752B">
      <w:pPr>
        <w:pStyle w:val="BodyText"/>
        <w:rPr>
          <w:lang w:eastAsia="en-US"/>
        </w:rPr>
      </w:pPr>
      <w:r w:rsidRPr="00563895">
        <w:rPr>
          <w:lang w:eastAsia="en-US"/>
        </w:rPr>
        <w:lastRenderedPageBreak/>
        <w:t xml:space="preserve">The </w:t>
      </w:r>
      <w:r w:rsidR="00B56787">
        <w:rPr>
          <w:lang w:eastAsia="en-US"/>
        </w:rPr>
        <w:t xml:space="preserve">Independent Children’s Lawyer </w:t>
      </w:r>
      <w:r w:rsidRPr="00563895">
        <w:rPr>
          <w:lang w:eastAsia="en-US"/>
        </w:rPr>
        <w:t xml:space="preserve">also submits that whilst </w:t>
      </w:r>
      <w:r w:rsidR="00B115B5">
        <w:rPr>
          <w:lang w:eastAsia="en-US"/>
        </w:rPr>
        <w:t>Ms E</w:t>
      </w:r>
      <w:r w:rsidRPr="00563895">
        <w:rPr>
          <w:lang w:eastAsia="en-US"/>
        </w:rPr>
        <w:t xml:space="preserve"> recommended there be a moratorium for a period of no less than six weeks when </w:t>
      </w:r>
      <w:r w:rsidR="00B115B5">
        <w:rPr>
          <w:lang w:eastAsia="en-US"/>
        </w:rPr>
        <w:t>X</w:t>
      </w:r>
      <w:r w:rsidRPr="00563895">
        <w:rPr>
          <w:lang w:eastAsia="en-US"/>
        </w:rPr>
        <w:t xml:space="preserve"> firsts moves to live with </w:t>
      </w:r>
      <w:r w:rsidR="00072E2D">
        <w:rPr>
          <w:lang w:eastAsia="en-US"/>
        </w:rPr>
        <w:t>the</w:t>
      </w:r>
      <w:r w:rsidRPr="00563895">
        <w:rPr>
          <w:lang w:eastAsia="en-US"/>
        </w:rPr>
        <w:t xml:space="preserve"> father, </w:t>
      </w:r>
      <w:r w:rsidR="004C1BCD">
        <w:rPr>
          <w:lang w:eastAsia="en-US"/>
        </w:rPr>
        <w:t xml:space="preserve">during which time </w:t>
      </w:r>
      <w:r w:rsidR="00B115B5">
        <w:rPr>
          <w:lang w:eastAsia="en-US"/>
        </w:rPr>
        <w:t>X</w:t>
      </w:r>
      <w:r w:rsidR="004C1BCD">
        <w:rPr>
          <w:lang w:eastAsia="en-US"/>
        </w:rPr>
        <w:t xml:space="preserve"> does not spend time with the mother, </w:t>
      </w:r>
      <w:r w:rsidRPr="00563895">
        <w:rPr>
          <w:lang w:eastAsia="en-US"/>
        </w:rPr>
        <w:t>the potential for the guilt</w:t>
      </w:r>
      <w:r w:rsidR="00B56787">
        <w:rPr>
          <w:lang w:eastAsia="en-US"/>
        </w:rPr>
        <w:t>,</w:t>
      </w:r>
      <w:r w:rsidRPr="00563895">
        <w:rPr>
          <w:lang w:eastAsia="en-US"/>
        </w:rPr>
        <w:t xml:space="preserve"> grief and loss </w:t>
      </w:r>
      <w:r w:rsidR="00B115B5">
        <w:rPr>
          <w:lang w:eastAsia="en-US"/>
        </w:rPr>
        <w:t>X</w:t>
      </w:r>
      <w:r w:rsidRPr="00563895">
        <w:rPr>
          <w:lang w:eastAsia="en-US"/>
        </w:rPr>
        <w:t xml:space="preserve"> might experience </w:t>
      </w:r>
      <w:r w:rsidR="00B56787">
        <w:rPr>
          <w:lang w:eastAsia="en-US"/>
        </w:rPr>
        <w:t xml:space="preserve">if </w:t>
      </w:r>
      <w:r w:rsidR="00BB1A59">
        <w:rPr>
          <w:lang w:eastAsia="en-US"/>
        </w:rPr>
        <w:t>she were not to see her mother</w:t>
      </w:r>
      <w:r w:rsidR="00C90724">
        <w:rPr>
          <w:lang w:eastAsia="en-US"/>
        </w:rPr>
        <w:t xml:space="preserve"> during this period</w:t>
      </w:r>
      <w:r w:rsidR="00072E2D">
        <w:rPr>
          <w:lang w:eastAsia="en-US"/>
        </w:rPr>
        <w:t xml:space="preserve"> does not support such a moratorium.</w:t>
      </w:r>
    </w:p>
    <w:p w:rsidR="00563895" w:rsidRDefault="00BB1A59" w:rsidP="00D2752B">
      <w:pPr>
        <w:pStyle w:val="BodyText"/>
        <w:rPr>
          <w:lang w:eastAsia="en-US"/>
        </w:rPr>
      </w:pPr>
      <w:r>
        <w:rPr>
          <w:lang w:eastAsia="en-US"/>
        </w:rPr>
        <w:t xml:space="preserve">It is therefore proposed by Counsel for the </w:t>
      </w:r>
      <w:r w:rsidR="00B56787">
        <w:rPr>
          <w:lang w:eastAsia="en-US"/>
        </w:rPr>
        <w:t xml:space="preserve">Independent Children’s Lawyer </w:t>
      </w:r>
      <w:r w:rsidR="00563895" w:rsidRPr="00563895">
        <w:rPr>
          <w:lang w:eastAsia="en-US"/>
        </w:rPr>
        <w:t xml:space="preserve">that after </w:t>
      </w:r>
      <w:r w:rsidR="00B115B5">
        <w:rPr>
          <w:lang w:eastAsia="en-US"/>
        </w:rPr>
        <w:t>X</w:t>
      </w:r>
      <w:r w:rsidR="00563895" w:rsidRPr="00563895">
        <w:rPr>
          <w:lang w:eastAsia="en-US"/>
        </w:rPr>
        <w:t xml:space="preserve"> moves to li</w:t>
      </w:r>
      <w:r>
        <w:rPr>
          <w:lang w:eastAsia="en-US"/>
        </w:rPr>
        <w:t xml:space="preserve">ve with </w:t>
      </w:r>
      <w:r w:rsidR="00072E2D">
        <w:rPr>
          <w:lang w:eastAsia="en-US"/>
        </w:rPr>
        <w:t>the</w:t>
      </w:r>
      <w:r>
        <w:rPr>
          <w:lang w:eastAsia="en-US"/>
        </w:rPr>
        <w:t xml:space="preserve"> father she commence</w:t>
      </w:r>
      <w:r w:rsidR="00563895" w:rsidRPr="00563895">
        <w:rPr>
          <w:lang w:eastAsia="en-US"/>
        </w:rPr>
        <w:t xml:space="preserve"> spending time with </w:t>
      </w:r>
      <w:r>
        <w:rPr>
          <w:lang w:eastAsia="en-US"/>
        </w:rPr>
        <w:t>the</w:t>
      </w:r>
      <w:r w:rsidR="00563895" w:rsidRPr="00563895">
        <w:rPr>
          <w:lang w:eastAsia="en-US"/>
        </w:rPr>
        <w:t xml:space="preserve"> mother from the second weekend after that transition and that </w:t>
      </w:r>
      <w:r>
        <w:rPr>
          <w:lang w:eastAsia="en-US"/>
        </w:rPr>
        <w:t>such time occur</w:t>
      </w:r>
      <w:r w:rsidR="00563895" w:rsidRPr="00563895">
        <w:rPr>
          <w:lang w:eastAsia="en-US"/>
        </w:rPr>
        <w:t xml:space="preserve"> </w:t>
      </w:r>
      <w:r w:rsidR="00072E2D">
        <w:rPr>
          <w:lang w:eastAsia="en-US"/>
        </w:rPr>
        <w:t xml:space="preserve">each </w:t>
      </w:r>
      <w:r w:rsidR="00563895" w:rsidRPr="00563895">
        <w:rPr>
          <w:lang w:eastAsia="en-US"/>
        </w:rPr>
        <w:t>alternate</w:t>
      </w:r>
      <w:r w:rsidR="00072E2D">
        <w:rPr>
          <w:lang w:eastAsia="en-US"/>
        </w:rPr>
        <w:t xml:space="preserve"> weekend</w:t>
      </w:r>
      <w:r w:rsidR="00B50BE4">
        <w:rPr>
          <w:lang w:eastAsia="en-US"/>
        </w:rPr>
        <w:t xml:space="preserve"> from</w:t>
      </w:r>
      <w:r w:rsidR="00563895" w:rsidRPr="00563895">
        <w:rPr>
          <w:lang w:eastAsia="en-US"/>
        </w:rPr>
        <w:t xml:space="preserve"> Friday to Monday </w:t>
      </w:r>
      <w:r>
        <w:rPr>
          <w:lang w:eastAsia="en-US"/>
        </w:rPr>
        <w:t>until</w:t>
      </w:r>
      <w:r w:rsidR="00563895" w:rsidRPr="00563895">
        <w:rPr>
          <w:lang w:eastAsia="en-US"/>
        </w:rPr>
        <w:t xml:space="preserve"> the end of the </w:t>
      </w:r>
      <w:r>
        <w:rPr>
          <w:lang w:eastAsia="en-US"/>
        </w:rPr>
        <w:t>2014, week</w:t>
      </w:r>
      <w:r w:rsidR="0063631C">
        <w:rPr>
          <w:lang w:eastAsia="en-US"/>
        </w:rPr>
        <w:t xml:space="preserve"> </w:t>
      </w:r>
      <w:r w:rsidR="00563895" w:rsidRPr="00563895">
        <w:rPr>
          <w:lang w:eastAsia="en-US"/>
        </w:rPr>
        <w:t>about in the long summer holidays and</w:t>
      </w:r>
      <w:r>
        <w:rPr>
          <w:lang w:eastAsia="en-US"/>
        </w:rPr>
        <w:t>,</w:t>
      </w:r>
      <w:r w:rsidR="00563895" w:rsidRPr="00563895">
        <w:rPr>
          <w:lang w:eastAsia="en-US"/>
        </w:rPr>
        <w:t xml:space="preserve"> commencing in term one</w:t>
      </w:r>
      <w:r w:rsidR="00072E2D">
        <w:rPr>
          <w:lang w:eastAsia="en-US"/>
        </w:rPr>
        <w:t xml:space="preserve"> 2015</w:t>
      </w:r>
      <w:r>
        <w:rPr>
          <w:lang w:eastAsia="en-US"/>
        </w:rPr>
        <w:t>,</w:t>
      </w:r>
      <w:r w:rsidR="00563895" w:rsidRPr="00563895">
        <w:rPr>
          <w:lang w:eastAsia="en-US"/>
        </w:rPr>
        <w:t xml:space="preserve"> </w:t>
      </w:r>
      <w:r>
        <w:rPr>
          <w:lang w:eastAsia="en-US"/>
        </w:rPr>
        <w:t>that such</w:t>
      </w:r>
      <w:r w:rsidR="00563895" w:rsidRPr="00563895">
        <w:rPr>
          <w:lang w:eastAsia="en-US"/>
        </w:rPr>
        <w:t xml:space="preserve"> time be each alternate Thursday to Monday, half the school holidays and on special occasions</w:t>
      </w:r>
      <w:r>
        <w:rPr>
          <w:lang w:eastAsia="en-US"/>
        </w:rPr>
        <w:t>.</w:t>
      </w:r>
    </w:p>
    <w:p w:rsidR="00BB1A59" w:rsidRDefault="00BB1A59" w:rsidP="00BB1A59">
      <w:pPr>
        <w:pStyle w:val="Heading2"/>
      </w:pPr>
      <w:r>
        <w:t>Parental Responsibility</w:t>
      </w:r>
    </w:p>
    <w:p w:rsidR="00563895" w:rsidRPr="00563895" w:rsidRDefault="00BB1A59" w:rsidP="00D2752B">
      <w:pPr>
        <w:pStyle w:val="BodyText"/>
        <w:rPr>
          <w:lang w:eastAsia="en-US"/>
        </w:rPr>
      </w:pPr>
      <w:r>
        <w:rPr>
          <w:lang w:eastAsia="en-US"/>
        </w:rPr>
        <w:t>A</w:t>
      </w:r>
      <w:r w:rsidR="00563895" w:rsidRPr="00563895">
        <w:rPr>
          <w:lang w:eastAsia="en-US"/>
        </w:rPr>
        <w:t xml:space="preserve">s set out earlier in this judgment, the father is seeking orders that he have sole parental responsibility for decisions with respect to </w:t>
      </w:r>
      <w:r w:rsidR="00B115B5">
        <w:rPr>
          <w:lang w:eastAsia="en-US"/>
        </w:rPr>
        <w:t>X</w:t>
      </w:r>
      <w:r w:rsidR="00563895" w:rsidRPr="00563895">
        <w:rPr>
          <w:lang w:eastAsia="en-US"/>
        </w:rPr>
        <w:t xml:space="preserve">’s education and health care. This proposal is supported by the </w:t>
      </w:r>
      <w:r>
        <w:rPr>
          <w:lang w:eastAsia="en-US"/>
        </w:rPr>
        <w:t>Independent Children’s Lawyer.</w:t>
      </w:r>
    </w:p>
    <w:p w:rsidR="00563895" w:rsidRPr="00563895" w:rsidRDefault="00563895" w:rsidP="00D2752B">
      <w:pPr>
        <w:pStyle w:val="BodyText"/>
        <w:rPr>
          <w:lang w:eastAsia="en-US"/>
        </w:rPr>
      </w:pPr>
      <w:r w:rsidRPr="00563895">
        <w:rPr>
          <w:lang w:eastAsia="en-US"/>
        </w:rPr>
        <w:t xml:space="preserve">The mother seeks an order for equal shared parental responsibility of </w:t>
      </w:r>
      <w:r w:rsidR="00B115B5">
        <w:rPr>
          <w:lang w:eastAsia="en-US"/>
        </w:rPr>
        <w:t>X</w:t>
      </w:r>
      <w:r w:rsidR="00BB1A59">
        <w:rPr>
          <w:lang w:eastAsia="en-US"/>
        </w:rPr>
        <w:t>.</w:t>
      </w:r>
    </w:p>
    <w:p w:rsidR="00563895" w:rsidRPr="00563895" w:rsidRDefault="00563895" w:rsidP="00D2752B">
      <w:pPr>
        <w:pStyle w:val="BodyText"/>
        <w:rPr>
          <w:lang w:eastAsia="en-US"/>
        </w:rPr>
      </w:pPr>
      <w:r w:rsidRPr="00563895">
        <w:rPr>
          <w:lang w:eastAsia="en-US"/>
        </w:rPr>
        <w:t xml:space="preserve">When giving her </w:t>
      </w:r>
      <w:r w:rsidR="00BB1A59">
        <w:rPr>
          <w:lang w:eastAsia="en-US"/>
        </w:rPr>
        <w:t>vive</w:t>
      </w:r>
      <w:r w:rsidRPr="00563895">
        <w:rPr>
          <w:lang w:eastAsia="en-US"/>
        </w:rPr>
        <w:t xml:space="preserve"> voce evidence, </w:t>
      </w:r>
      <w:r w:rsidR="00B115B5">
        <w:rPr>
          <w:lang w:eastAsia="en-US"/>
        </w:rPr>
        <w:t>Ms E</w:t>
      </w:r>
      <w:r w:rsidRPr="00563895">
        <w:rPr>
          <w:lang w:eastAsia="en-US"/>
        </w:rPr>
        <w:t xml:space="preserve"> was asked whether she had a view on the question of parental responsibility.</w:t>
      </w:r>
    </w:p>
    <w:p w:rsidR="004C1BCD" w:rsidRDefault="00563895" w:rsidP="00B776B7">
      <w:pPr>
        <w:pStyle w:val="BodyText"/>
        <w:rPr>
          <w:lang w:eastAsia="en-US"/>
        </w:rPr>
      </w:pPr>
      <w:r w:rsidRPr="00563895">
        <w:rPr>
          <w:lang w:eastAsia="en-US"/>
        </w:rPr>
        <w:t xml:space="preserve">It is </w:t>
      </w:r>
      <w:r w:rsidR="00B115B5">
        <w:rPr>
          <w:lang w:eastAsia="en-US"/>
        </w:rPr>
        <w:t>Ms E</w:t>
      </w:r>
      <w:r w:rsidR="00BB1A59">
        <w:rPr>
          <w:lang w:eastAsia="en-US"/>
        </w:rPr>
        <w:t>’</w:t>
      </w:r>
      <w:r w:rsidR="0050086B">
        <w:rPr>
          <w:lang w:eastAsia="en-US"/>
        </w:rPr>
        <w:t>s</w:t>
      </w:r>
      <w:r w:rsidRPr="00563895">
        <w:rPr>
          <w:lang w:eastAsia="en-US"/>
        </w:rPr>
        <w:t xml:space="preserve"> evidence that the ability for</w:t>
      </w:r>
      <w:r w:rsidR="004C1BCD">
        <w:rPr>
          <w:lang w:eastAsia="en-US"/>
        </w:rPr>
        <w:t xml:space="preserve"> the</w:t>
      </w:r>
      <w:r w:rsidRPr="00563895">
        <w:rPr>
          <w:lang w:eastAsia="en-US"/>
        </w:rPr>
        <w:t xml:space="preserve"> parties to make joint decisions in relation to </w:t>
      </w:r>
      <w:r w:rsidR="00B115B5">
        <w:rPr>
          <w:lang w:eastAsia="en-US"/>
        </w:rPr>
        <w:t>X</w:t>
      </w:r>
      <w:r w:rsidRPr="00563895">
        <w:rPr>
          <w:lang w:eastAsia="en-US"/>
        </w:rPr>
        <w:t xml:space="preserve"> is very much dependent upon how willing the parties are to change and to focus on </w:t>
      </w:r>
      <w:r w:rsidR="00B115B5">
        <w:rPr>
          <w:lang w:eastAsia="en-US"/>
        </w:rPr>
        <w:t>X</w:t>
      </w:r>
      <w:r w:rsidRPr="00563895">
        <w:rPr>
          <w:lang w:eastAsia="en-US"/>
        </w:rPr>
        <w:t xml:space="preserve">’s best interests rather than supporting their own </w:t>
      </w:r>
      <w:r w:rsidR="00BB1A59">
        <w:rPr>
          <w:lang w:eastAsia="en-US"/>
        </w:rPr>
        <w:t>grief</w:t>
      </w:r>
      <w:r w:rsidRPr="00563895">
        <w:rPr>
          <w:lang w:eastAsia="en-US"/>
        </w:rPr>
        <w:t xml:space="preserve"> about </w:t>
      </w:r>
      <w:r w:rsidR="00072E2D">
        <w:rPr>
          <w:lang w:eastAsia="en-US"/>
        </w:rPr>
        <w:t>the</w:t>
      </w:r>
      <w:r w:rsidRPr="00563895">
        <w:rPr>
          <w:lang w:eastAsia="en-US"/>
        </w:rPr>
        <w:t xml:space="preserve"> failed relationship</w:t>
      </w:r>
      <w:r w:rsidR="00BB1A59">
        <w:rPr>
          <w:lang w:eastAsia="en-US"/>
        </w:rPr>
        <w:t>.</w:t>
      </w:r>
    </w:p>
    <w:p w:rsidR="00BB1A59" w:rsidRDefault="00563895" w:rsidP="00D2752B">
      <w:pPr>
        <w:pStyle w:val="BodyText"/>
        <w:rPr>
          <w:lang w:eastAsia="en-US"/>
        </w:rPr>
      </w:pPr>
      <w:r w:rsidRPr="00563895">
        <w:rPr>
          <w:lang w:eastAsia="en-US"/>
        </w:rPr>
        <w:t xml:space="preserve">It is </w:t>
      </w:r>
      <w:r w:rsidR="00B115B5">
        <w:rPr>
          <w:lang w:eastAsia="en-US"/>
        </w:rPr>
        <w:t>Ms E</w:t>
      </w:r>
      <w:r w:rsidR="00BB1A59">
        <w:rPr>
          <w:lang w:eastAsia="en-US"/>
        </w:rPr>
        <w:t>’</w:t>
      </w:r>
      <w:r w:rsidR="0050086B">
        <w:rPr>
          <w:lang w:eastAsia="en-US"/>
        </w:rPr>
        <w:t>s</w:t>
      </w:r>
      <w:r w:rsidR="00BB1A59" w:rsidRPr="00563895">
        <w:rPr>
          <w:lang w:eastAsia="en-US"/>
        </w:rPr>
        <w:t xml:space="preserve"> </w:t>
      </w:r>
      <w:r w:rsidR="00BB1A59">
        <w:rPr>
          <w:lang w:eastAsia="en-US"/>
        </w:rPr>
        <w:t xml:space="preserve">evidence that if the Court accepts the mother’s </w:t>
      </w:r>
      <w:r w:rsidRPr="00563895">
        <w:rPr>
          <w:lang w:eastAsia="en-US"/>
        </w:rPr>
        <w:t>evidence that she has developed new insights about her role as a parent and is genuine in her evidence that she wishes to improve her communication with the father</w:t>
      </w:r>
      <w:r w:rsidR="00072E2D">
        <w:rPr>
          <w:lang w:eastAsia="en-US"/>
        </w:rPr>
        <w:t>,</w:t>
      </w:r>
      <w:r w:rsidRPr="00563895">
        <w:rPr>
          <w:lang w:eastAsia="en-US"/>
        </w:rPr>
        <w:t xml:space="preserve"> then it is possible for the parties</w:t>
      </w:r>
      <w:r w:rsidR="00BB1A59">
        <w:rPr>
          <w:lang w:eastAsia="en-US"/>
        </w:rPr>
        <w:t>,</w:t>
      </w:r>
      <w:r w:rsidRPr="00563895">
        <w:rPr>
          <w:lang w:eastAsia="en-US"/>
        </w:rPr>
        <w:t xml:space="preserve"> particularly with the assistance of a third party</w:t>
      </w:r>
      <w:r w:rsidR="00BB1A59">
        <w:rPr>
          <w:lang w:eastAsia="en-US"/>
        </w:rPr>
        <w:t>,</w:t>
      </w:r>
      <w:r w:rsidRPr="00563895">
        <w:rPr>
          <w:lang w:eastAsia="en-US"/>
        </w:rPr>
        <w:t xml:space="preserve"> to make decisions in concert for </w:t>
      </w:r>
      <w:r w:rsidR="00B115B5">
        <w:rPr>
          <w:lang w:eastAsia="en-US"/>
        </w:rPr>
        <w:t>X</w:t>
      </w:r>
      <w:r w:rsidRPr="00563895">
        <w:rPr>
          <w:lang w:eastAsia="en-US"/>
        </w:rPr>
        <w:t>’s benefit</w:t>
      </w:r>
      <w:r w:rsidR="00BB1A59">
        <w:rPr>
          <w:lang w:eastAsia="en-US"/>
        </w:rPr>
        <w:t>.</w:t>
      </w:r>
    </w:p>
    <w:p w:rsidR="00563895" w:rsidRPr="00563895" w:rsidRDefault="00B115B5" w:rsidP="00D2752B">
      <w:pPr>
        <w:pStyle w:val="BodyText"/>
        <w:rPr>
          <w:lang w:eastAsia="en-US"/>
        </w:rPr>
      </w:pPr>
      <w:r>
        <w:rPr>
          <w:lang w:eastAsia="en-US"/>
        </w:rPr>
        <w:lastRenderedPageBreak/>
        <w:t>Ms E</w:t>
      </w:r>
      <w:r w:rsidR="00BB1A59">
        <w:rPr>
          <w:lang w:eastAsia="en-US"/>
        </w:rPr>
        <w:t xml:space="preserve"> however has real concerns about the genuineness of the mother’s evidence </w:t>
      </w:r>
      <w:r w:rsidR="00072E2D">
        <w:rPr>
          <w:lang w:eastAsia="en-US"/>
        </w:rPr>
        <w:t xml:space="preserve">that she has developed insights as to the importance of working cooperatively with the father </w:t>
      </w:r>
      <w:r w:rsidR="00BB1A59">
        <w:rPr>
          <w:lang w:eastAsia="en-US"/>
        </w:rPr>
        <w:t xml:space="preserve">and believes </w:t>
      </w:r>
      <w:r w:rsidR="00563895" w:rsidRPr="00563895">
        <w:rPr>
          <w:lang w:eastAsia="en-US"/>
        </w:rPr>
        <w:t xml:space="preserve">that it is unlikely the mother </w:t>
      </w:r>
      <w:r w:rsidR="00BB1A59">
        <w:rPr>
          <w:lang w:eastAsia="en-US"/>
        </w:rPr>
        <w:t xml:space="preserve">truly </w:t>
      </w:r>
      <w:r w:rsidR="00563895" w:rsidRPr="00563895">
        <w:rPr>
          <w:lang w:eastAsia="en-US"/>
        </w:rPr>
        <w:t xml:space="preserve">recognises that it is in </w:t>
      </w:r>
      <w:r>
        <w:rPr>
          <w:lang w:eastAsia="en-US"/>
        </w:rPr>
        <w:t>X</w:t>
      </w:r>
      <w:r w:rsidR="00563895" w:rsidRPr="00563895">
        <w:rPr>
          <w:lang w:eastAsia="en-US"/>
        </w:rPr>
        <w:t>’s best interests that she be able to have a relationship with both her mother and father that is conflict free</w:t>
      </w:r>
      <w:r w:rsidR="00BB1A59">
        <w:rPr>
          <w:lang w:eastAsia="en-US"/>
        </w:rPr>
        <w:t>.</w:t>
      </w:r>
    </w:p>
    <w:p w:rsidR="00563895" w:rsidRPr="00563895" w:rsidRDefault="00563895" w:rsidP="00D2752B">
      <w:pPr>
        <w:pStyle w:val="BodyText"/>
        <w:rPr>
          <w:lang w:eastAsia="en-US"/>
        </w:rPr>
      </w:pPr>
      <w:r w:rsidRPr="00563895">
        <w:rPr>
          <w:lang w:eastAsia="en-US"/>
        </w:rPr>
        <w:t xml:space="preserve">Counsel </w:t>
      </w:r>
      <w:r w:rsidR="00BB1A59">
        <w:rPr>
          <w:lang w:eastAsia="en-US"/>
        </w:rPr>
        <w:t>for</w:t>
      </w:r>
      <w:r w:rsidRPr="00563895">
        <w:rPr>
          <w:lang w:eastAsia="en-US"/>
        </w:rPr>
        <w:t xml:space="preserve"> t</w:t>
      </w:r>
      <w:r w:rsidR="00BB1A59">
        <w:rPr>
          <w:lang w:eastAsia="en-US"/>
        </w:rPr>
        <w:t>he Independent Children’s L</w:t>
      </w:r>
      <w:r w:rsidRPr="00563895">
        <w:rPr>
          <w:lang w:eastAsia="en-US"/>
        </w:rPr>
        <w:t>awyer</w:t>
      </w:r>
      <w:r w:rsidR="00BB1A59">
        <w:rPr>
          <w:lang w:eastAsia="en-US"/>
        </w:rPr>
        <w:t>,</w:t>
      </w:r>
      <w:r w:rsidRPr="00563895">
        <w:rPr>
          <w:lang w:eastAsia="en-US"/>
        </w:rPr>
        <w:t xml:space="preserve"> </w:t>
      </w:r>
      <w:r w:rsidR="00B50BE4">
        <w:rPr>
          <w:lang w:eastAsia="en-US"/>
        </w:rPr>
        <w:t>in</w:t>
      </w:r>
      <w:r w:rsidR="00BB1A59" w:rsidRPr="00563895">
        <w:rPr>
          <w:lang w:eastAsia="en-US"/>
        </w:rPr>
        <w:t xml:space="preserve"> </w:t>
      </w:r>
      <w:r w:rsidRPr="00563895">
        <w:rPr>
          <w:lang w:eastAsia="en-US"/>
        </w:rPr>
        <w:t xml:space="preserve">supporting an order for the father to have sole parental responsibility in relation to </w:t>
      </w:r>
      <w:r w:rsidR="00B115B5">
        <w:rPr>
          <w:lang w:eastAsia="en-US"/>
        </w:rPr>
        <w:t>X</w:t>
      </w:r>
      <w:r w:rsidRPr="00563895">
        <w:rPr>
          <w:lang w:eastAsia="en-US"/>
        </w:rPr>
        <w:t>’s education and health</w:t>
      </w:r>
      <w:r w:rsidR="00BB1A59">
        <w:rPr>
          <w:lang w:eastAsia="en-US"/>
        </w:rPr>
        <w:t>,</w:t>
      </w:r>
      <w:r w:rsidRPr="00563895">
        <w:rPr>
          <w:lang w:eastAsia="en-US"/>
        </w:rPr>
        <w:t xml:space="preserve"> </w:t>
      </w:r>
      <w:r w:rsidR="00B50BE4">
        <w:rPr>
          <w:lang w:eastAsia="en-US"/>
        </w:rPr>
        <w:t>submitted</w:t>
      </w:r>
      <w:r w:rsidRPr="00563895">
        <w:rPr>
          <w:lang w:eastAsia="en-US"/>
        </w:rPr>
        <w:t xml:space="preserve"> that it was unlikely </w:t>
      </w:r>
      <w:r w:rsidR="00B50BE4">
        <w:rPr>
          <w:lang w:eastAsia="en-US"/>
        </w:rPr>
        <w:t>that</w:t>
      </w:r>
      <w:r w:rsidRPr="00563895">
        <w:rPr>
          <w:lang w:eastAsia="en-US"/>
        </w:rPr>
        <w:t xml:space="preserve"> the toxic nature </w:t>
      </w:r>
      <w:r w:rsidR="00072E2D">
        <w:rPr>
          <w:lang w:eastAsia="en-US"/>
        </w:rPr>
        <w:t xml:space="preserve">of the parties’ </w:t>
      </w:r>
      <w:r w:rsidRPr="00563895">
        <w:rPr>
          <w:lang w:eastAsia="en-US"/>
        </w:rPr>
        <w:t>highly conflicted relationship was going to abate in any way in the short to medium term</w:t>
      </w:r>
      <w:r w:rsidR="00BB1A59">
        <w:rPr>
          <w:lang w:eastAsia="en-US"/>
        </w:rPr>
        <w:t>.</w:t>
      </w:r>
    </w:p>
    <w:p w:rsidR="00563895" w:rsidRPr="00563895" w:rsidRDefault="00BB1A59" w:rsidP="0053519E">
      <w:pPr>
        <w:pStyle w:val="BodyText"/>
        <w:rPr>
          <w:lang w:eastAsia="en-US"/>
        </w:rPr>
      </w:pPr>
      <w:r>
        <w:rPr>
          <w:lang w:eastAsia="en-US"/>
        </w:rPr>
        <w:t>Counsel</w:t>
      </w:r>
      <w:r w:rsidR="00563895" w:rsidRPr="00563895">
        <w:rPr>
          <w:lang w:eastAsia="en-US"/>
        </w:rPr>
        <w:t xml:space="preserve"> for the </w:t>
      </w:r>
      <w:r>
        <w:rPr>
          <w:lang w:eastAsia="en-US"/>
        </w:rPr>
        <w:t>Independent Children’s L</w:t>
      </w:r>
      <w:r w:rsidRPr="00563895">
        <w:rPr>
          <w:lang w:eastAsia="en-US"/>
        </w:rPr>
        <w:t xml:space="preserve">awyer </w:t>
      </w:r>
      <w:r w:rsidR="00563895" w:rsidRPr="00563895">
        <w:rPr>
          <w:lang w:eastAsia="en-US"/>
        </w:rPr>
        <w:t xml:space="preserve">submitted that it was unlikely that the </w:t>
      </w:r>
      <w:r w:rsidR="00072E2D">
        <w:rPr>
          <w:lang w:eastAsia="en-US"/>
        </w:rPr>
        <w:t>parties</w:t>
      </w:r>
      <w:r w:rsidR="00563895" w:rsidRPr="00563895">
        <w:rPr>
          <w:lang w:eastAsia="en-US"/>
        </w:rPr>
        <w:t xml:space="preserve"> would be able to make joint decisions in relation to </w:t>
      </w:r>
      <w:r w:rsidR="00B115B5">
        <w:rPr>
          <w:lang w:eastAsia="en-US"/>
        </w:rPr>
        <w:t>X</w:t>
      </w:r>
      <w:r w:rsidR="00563895" w:rsidRPr="00563895">
        <w:rPr>
          <w:lang w:eastAsia="en-US"/>
        </w:rPr>
        <w:t>’s health and education</w:t>
      </w:r>
      <w:r w:rsidR="00582911">
        <w:rPr>
          <w:lang w:eastAsia="en-US"/>
        </w:rPr>
        <w:t>. It was submitted by Counsel for the Independent Children’s Lawyer</w:t>
      </w:r>
      <w:r w:rsidR="00563895" w:rsidRPr="00563895">
        <w:rPr>
          <w:lang w:eastAsia="en-US"/>
        </w:rPr>
        <w:t xml:space="preserve"> that</w:t>
      </w:r>
      <w:r w:rsidR="00582911">
        <w:rPr>
          <w:lang w:eastAsia="en-US"/>
        </w:rPr>
        <w:t xml:space="preserve"> </w:t>
      </w:r>
      <w:r w:rsidR="00C90724">
        <w:rPr>
          <w:lang w:eastAsia="en-US"/>
        </w:rPr>
        <w:t xml:space="preserve">as it was in </w:t>
      </w:r>
      <w:r w:rsidR="00B115B5">
        <w:rPr>
          <w:lang w:eastAsia="en-US"/>
        </w:rPr>
        <w:t>X</w:t>
      </w:r>
      <w:r w:rsidR="00C90724">
        <w:rPr>
          <w:lang w:eastAsia="en-US"/>
        </w:rPr>
        <w:t xml:space="preserve">’s best interests that the father be </w:t>
      </w:r>
      <w:r w:rsidR="00B115B5">
        <w:rPr>
          <w:lang w:eastAsia="en-US"/>
        </w:rPr>
        <w:t>X</w:t>
      </w:r>
      <w:r w:rsidR="00C90724">
        <w:rPr>
          <w:lang w:eastAsia="en-US"/>
        </w:rPr>
        <w:t xml:space="preserve">’s primary carer, it is also in </w:t>
      </w:r>
      <w:r w:rsidR="00B115B5">
        <w:rPr>
          <w:lang w:eastAsia="en-US"/>
        </w:rPr>
        <w:t>X</w:t>
      </w:r>
      <w:r w:rsidR="00582911" w:rsidRPr="00563895">
        <w:rPr>
          <w:lang w:eastAsia="en-US"/>
        </w:rPr>
        <w:t xml:space="preserve">’s best interests that an order be made </w:t>
      </w:r>
      <w:r w:rsidR="00582911">
        <w:rPr>
          <w:lang w:eastAsia="en-US"/>
        </w:rPr>
        <w:t>for</w:t>
      </w:r>
      <w:r w:rsidR="00582911" w:rsidRPr="00563895">
        <w:rPr>
          <w:lang w:eastAsia="en-US"/>
        </w:rPr>
        <w:t xml:space="preserve"> the father to have </w:t>
      </w:r>
      <w:r w:rsidR="00582911">
        <w:rPr>
          <w:lang w:eastAsia="en-US"/>
        </w:rPr>
        <w:t xml:space="preserve">sole </w:t>
      </w:r>
      <w:r w:rsidR="00072E2D">
        <w:rPr>
          <w:lang w:eastAsia="en-US"/>
        </w:rPr>
        <w:t xml:space="preserve">parental </w:t>
      </w:r>
      <w:r w:rsidR="00582911" w:rsidRPr="00563895">
        <w:rPr>
          <w:lang w:eastAsia="en-US"/>
        </w:rPr>
        <w:t>responsibility</w:t>
      </w:r>
      <w:r w:rsidR="00072E2D">
        <w:rPr>
          <w:lang w:eastAsia="en-US"/>
        </w:rPr>
        <w:t xml:space="preserve"> for </w:t>
      </w:r>
      <w:r w:rsidR="00B115B5">
        <w:rPr>
          <w:lang w:eastAsia="en-US"/>
        </w:rPr>
        <w:t>X</w:t>
      </w:r>
      <w:r w:rsidR="00072E2D">
        <w:rPr>
          <w:lang w:eastAsia="en-US"/>
        </w:rPr>
        <w:t>.</w:t>
      </w:r>
    </w:p>
    <w:p w:rsidR="00563895" w:rsidRPr="00563895" w:rsidRDefault="00072E2D" w:rsidP="00D2752B">
      <w:pPr>
        <w:pStyle w:val="BodyText"/>
        <w:rPr>
          <w:lang w:eastAsia="en-US"/>
        </w:rPr>
      </w:pPr>
      <w:r>
        <w:rPr>
          <w:lang w:eastAsia="en-US"/>
        </w:rPr>
        <w:t>The mother submits</w:t>
      </w:r>
      <w:r w:rsidR="00563895" w:rsidRPr="00563895">
        <w:rPr>
          <w:lang w:eastAsia="en-US"/>
        </w:rPr>
        <w:t xml:space="preserve"> that she believe</w:t>
      </w:r>
      <w:r>
        <w:rPr>
          <w:lang w:eastAsia="en-US"/>
        </w:rPr>
        <w:t>s</w:t>
      </w:r>
      <w:r w:rsidR="00563895" w:rsidRPr="00563895">
        <w:rPr>
          <w:lang w:eastAsia="en-US"/>
        </w:rPr>
        <w:t xml:space="preserve"> she and the father </w:t>
      </w:r>
      <w:r w:rsidR="00C90724">
        <w:rPr>
          <w:lang w:eastAsia="en-US"/>
        </w:rPr>
        <w:t>can</w:t>
      </w:r>
      <w:r w:rsidR="00563895" w:rsidRPr="00563895">
        <w:rPr>
          <w:lang w:eastAsia="en-US"/>
        </w:rPr>
        <w:t xml:space="preserve"> learn to better communicate with each other and that she </w:t>
      </w:r>
      <w:r w:rsidR="009608F7">
        <w:rPr>
          <w:lang w:eastAsia="en-US"/>
        </w:rPr>
        <w:t>would</w:t>
      </w:r>
      <w:r w:rsidR="00563895" w:rsidRPr="00563895">
        <w:rPr>
          <w:lang w:eastAsia="en-US"/>
        </w:rPr>
        <w:t xml:space="preserve"> ensure that she consulted the father to enable them to make joint decisions in relation to </w:t>
      </w:r>
      <w:r w:rsidR="00B115B5">
        <w:rPr>
          <w:lang w:eastAsia="en-US"/>
        </w:rPr>
        <w:t>X</w:t>
      </w:r>
      <w:r w:rsidR="00563895" w:rsidRPr="00563895">
        <w:rPr>
          <w:lang w:eastAsia="en-US"/>
        </w:rPr>
        <w:t xml:space="preserve"> health and education</w:t>
      </w:r>
      <w:r w:rsidR="00582911">
        <w:rPr>
          <w:lang w:eastAsia="en-US"/>
        </w:rPr>
        <w:t>.</w:t>
      </w:r>
    </w:p>
    <w:p w:rsidR="00B50BE4" w:rsidRPr="00563895" w:rsidRDefault="00563895" w:rsidP="00B776B7">
      <w:pPr>
        <w:pStyle w:val="BodyText"/>
        <w:rPr>
          <w:lang w:eastAsia="en-US"/>
        </w:rPr>
      </w:pPr>
      <w:r w:rsidRPr="00563895">
        <w:rPr>
          <w:lang w:eastAsia="en-US"/>
        </w:rPr>
        <w:t>In support of this submission</w:t>
      </w:r>
      <w:r w:rsidR="009608F7">
        <w:rPr>
          <w:lang w:eastAsia="en-US"/>
        </w:rPr>
        <w:t>,</w:t>
      </w:r>
      <w:r w:rsidRPr="00563895">
        <w:rPr>
          <w:lang w:eastAsia="en-US"/>
        </w:rPr>
        <w:t xml:space="preserve"> i</w:t>
      </w:r>
      <w:r w:rsidR="00582911">
        <w:rPr>
          <w:lang w:eastAsia="en-US"/>
        </w:rPr>
        <w:t>t i</w:t>
      </w:r>
      <w:r w:rsidRPr="00563895">
        <w:rPr>
          <w:lang w:eastAsia="en-US"/>
        </w:rPr>
        <w:t xml:space="preserve">s the mother’s evidence that in recent times when she has taken </w:t>
      </w:r>
      <w:r w:rsidR="00B115B5">
        <w:rPr>
          <w:lang w:eastAsia="en-US"/>
        </w:rPr>
        <w:t>X</w:t>
      </w:r>
      <w:r w:rsidRPr="00563895">
        <w:rPr>
          <w:lang w:eastAsia="en-US"/>
        </w:rPr>
        <w:t xml:space="preserve"> to the </w:t>
      </w:r>
      <w:r w:rsidR="00B115B5">
        <w:rPr>
          <w:lang w:eastAsia="en-US"/>
        </w:rPr>
        <w:t>(omitted) Hospital</w:t>
      </w:r>
      <w:r w:rsidRPr="00563895">
        <w:rPr>
          <w:lang w:eastAsia="en-US"/>
        </w:rPr>
        <w:t xml:space="preserve"> to have some testing </w:t>
      </w:r>
      <w:r w:rsidR="00582911">
        <w:rPr>
          <w:lang w:eastAsia="en-US"/>
        </w:rPr>
        <w:t xml:space="preserve">carried out </w:t>
      </w:r>
      <w:r w:rsidRPr="00563895">
        <w:rPr>
          <w:lang w:eastAsia="en-US"/>
        </w:rPr>
        <w:t xml:space="preserve">in relation to headaches that </w:t>
      </w:r>
      <w:r w:rsidR="00B115B5">
        <w:rPr>
          <w:lang w:eastAsia="en-US"/>
        </w:rPr>
        <w:t>X</w:t>
      </w:r>
      <w:r w:rsidRPr="00563895">
        <w:rPr>
          <w:lang w:eastAsia="en-US"/>
        </w:rPr>
        <w:t xml:space="preserve"> was suffering, she text</w:t>
      </w:r>
      <w:r w:rsidR="00582911">
        <w:rPr>
          <w:lang w:eastAsia="en-US"/>
        </w:rPr>
        <w:t>ed</w:t>
      </w:r>
      <w:r w:rsidRPr="00563895">
        <w:rPr>
          <w:lang w:eastAsia="en-US"/>
        </w:rPr>
        <w:t xml:space="preserve"> the father to let him know that she had</w:t>
      </w:r>
      <w:r w:rsidR="00582911">
        <w:rPr>
          <w:lang w:eastAsia="en-US"/>
        </w:rPr>
        <w:t xml:space="preserve"> taken </w:t>
      </w:r>
      <w:r w:rsidR="00B115B5">
        <w:rPr>
          <w:lang w:eastAsia="en-US"/>
        </w:rPr>
        <w:t>X</w:t>
      </w:r>
      <w:r w:rsidR="00582911">
        <w:rPr>
          <w:lang w:eastAsia="en-US"/>
        </w:rPr>
        <w:t xml:space="preserve"> for that testing</w:t>
      </w:r>
      <w:r w:rsidRPr="00563895">
        <w:rPr>
          <w:lang w:eastAsia="en-US"/>
        </w:rPr>
        <w:t>.</w:t>
      </w:r>
    </w:p>
    <w:p w:rsidR="00563895" w:rsidRPr="00563895" w:rsidRDefault="009608F7" w:rsidP="00D2752B">
      <w:pPr>
        <w:pStyle w:val="BodyText"/>
        <w:rPr>
          <w:lang w:eastAsia="en-US"/>
        </w:rPr>
      </w:pPr>
      <w:r>
        <w:rPr>
          <w:lang w:eastAsia="en-US"/>
        </w:rPr>
        <w:t>The problem with</w:t>
      </w:r>
      <w:r w:rsidR="00563895" w:rsidRPr="00563895">
        <w:rPr>
          <w:lang w:eastAsia="en-US"/>
        </w:rPr>
        <w:t xml:space="preserve"> the mother’s evidence in </w:t>
      </w:r>
      <w:r>
        <w:rPr>
          <w:lang w:eastAsia="en-US"/>
        </w:rPr>
        <w:t>relation to this incident is</w:t>
      </w:r>
      <w:r w:rsidR="00563895" w:rsidRPr="00563895">
        <w:rPr>
          <w:lang w:eastAsia="en-US"/>
        </w:rPr>
        <w:t xml:space="preserve"> that she </w:t>
      </w:r>
      <w:r w:rsidR="00B50BE4">
        <w:rPr>
          <w:lang w:eastAsia="en-US"/>
        </w:rPr>
        <w:t>fails</w:t>
      </w:r>
      <w:r w:rsidR="00582911">
        <w:rPr>
          <w:lang w:eastAsia="en-US"/>
        </w:rPr>
        <w:t xml:space="preserve"> to appreciate that</w:t>
      </w:r>
      <w:r w:rsidR="00563895" w:rsidRPr="00563895">
        <w:rPr>
          <w:lang w:eastAsia="en-US"/>
        </w:rPr>
        <w:t xml:space="preserve"> </w:t>
      </w:r>
      <w:r w:rsidR="00582911">
        <w:rPr>
          <w:lang w:eastAsia="en-US"/>
        </w:rPr>
        <w:t xml:space="preserve">in </w:t>
      </w:r>
      <w:r w:rsidR="00563895" w:rsidRPr="00563895">
        <w:rPr>
          <w:lang w:eastAsia="en-US"/>
        </w:rPr>
        <w:t>text</w:t>
      </w:r>
      <w:r w:rsidR="00582911">
        <w:rPr>
          <w:lang w:eastAsia="en-US"/>
        </w:rPr>
        <w:t>ing</w:t>
      </w:r>
      <w:r w:rsidR="00563895" w:rsidRPr="00563895">
        <w:rPr>
          <w:lang w:eastAsia="en-US"/>
        </w:rPr>
        <w:t xml:space="preserve"> in the father after the </w:t>
      </w:r>
      <w:r w:rsidR="00582911">
        <w:rPr>
          <w:lang w:eastAsia="en-US"/>
        </w:rPr>
        <w:t>testing was carried out</w:t>
      </w:r>
      <w:r w:rsidR="00563895" w:rsidRPr="00563895">
        <w:rPr>
          <w:lang w:eastAsia="en-US"/>
        </w:rPr>
        <w:t>, she was not in fact consulting with him</w:t>
      </w:r>
      <w:r w:rsidR="00582911">
        <w:rPr>
          <w:lang w:eastAsia="en-US"/>
        </w:rPr>
        <w:t>,</w:t>
      </w:r>
      <w:r w:rsidR="00563895" w:rsidRPr="00563895">
        <w:rPr>
          <w:lang w:eastAsia="en-US"/>
        </w:rPr>
        <w:t xml:space="preserve"> but rather </w:t>
      </w:r>
      <w:r w:rsidR="00582911">
        <w:rPr>
          <w:lang w:eastAsia="en-US"/>
        </w:rPr>
        <w:t>advising him</w:t>
      </w:r>
      <w:r w:rsidR="00563895" w:rsidRPr="00563895">
        <w:rPr>
          <w:lang w:eastAsia="en-US"/>
        </w:rPr>
        <w:t xml:space="preserve"> of </w:t>
      </w:r>
      <w:r w:rsidR="00582911">
        <w:rPr>
          <w:lang w:eastAsia="en-US"/>
        </w:rPr>
        <w:t>a</w:t>
      </w:r>
      <w:r w:rsidR="00563895" w:rsidRPr="00563895">
        <w:rPr>
          <w:lang w:eastAsia="en-US"/>
        </w:rPr>
        <w:t xml:space="preserve"> decision that she had unilaterally made</w:t>
      </w:r>
      <w:r w:rsidR="00582911">
        <w:rPr>
          <w:lang w:eastAsia="en-US"/>
        </w:rPr>
        <w:t>.</w:t>
      </w:r>
    </w:p>
    <w:p w:rsidR="00563895" w:rsidRPr="00563895" w:rsidRDefault="00582911" w:rsidP="00D2752B">
      <w:pPr>
        <w:pStyle w:val="BodyText"/>
        <w:rPr>
          <w:lang w:eastAsia="en-US"/>
        </w:rPr>
      </w:pPr>
      <w:r>
        <w:rPr>
          <w:lang w:eastAsia="en-US"/>
        </w:rPr>
        <w:t>A f</w:t>
      </w:r>
      <w:r w:rsidR="00563895" w:rsidRPr="00563895">
        <w:rPr>
          <w:lang w:eastAsia="en-US"/>
        </w:rPr>
        <w:t xml:space="preserve">urther difficulty with the mother’s evidence </w:t>
      </w:r>
      <w:r w:rsidR="009608F7">
        <w:rPr>
          <w:lang w:eastAsia="en-US"/>
        </w:rPr>
        <w:t>that she will consult and work with the father</w:t>
      </w:r>
      <w:r w:rsidR="00563895" w:rsidRPr="00563895">
        <w:rPr>
          <w:lang w:eastAsia="en-US"/>
        </w:rPr>
        <w:t xml:space="preserve"> is that after recei</w:t>
      </w:r>
      <w:r>
        <w:rPr>
          <w:lang w:eastAsia="en-US"/>
        </w:rPr>
        <w:t xml:space="preserve">ving the second report from </w:t>
      </w:r>
      <w:r w:rsidR="00B115B5">
        <w:rPr>
          <w:lang w:eastAsia="en-US"/>
        </w:rPr>
        <w:t>Ms E</w:t>
      </w:r>
      <w:r w:rsidR="00563895" w:rsidRPr="00563895">
        <w:rPr>
          <w:lang w:eastAsia="en-US"/>
        </w:rPr>
        <w:t xml:space="preserve"> </w:t>
      </w:r>
      <w:r>
        <w:rPr>
          <w:lang w:eastAsia="en-US"/>
        </w:rPr>
        <w:t>(</w:t>
      </w:r>
      <w:r w:rsidR="00563895" w:rsidRPr="00563895">
        <w:rPr>
          <w:lang w:eastAsia="en-US"/>
        </w:rPr>
        <w:t xml:space="preserve">which the mother </w:t>
      </w:r>
      <w:r>
        <w:rPr>
          <w:lang w:eastAsia="en-US"/>
        </w:rPr>
        <w:t>described as a “major wake-up call”)</w:t>
      </w:r>
      <w:r w:rsidR="00563895" w:rsidRPr="00563895">
        <w:rPr>
          <w:lang w:eastAsia="en-US"/>
        </w:rPr>
        <w:t xml:space="preserve"> </w:t>
      </w:r>
      <w:r>
        <w:rPr>
          <w:lang w:eastAsia="en-US"/>
        </w:rPr>
        <w:t>the mother</w:t>
      </w:r>
      <w:r w:rsidR="00563895" w:rsidRPr="00563895">
        <w:rPr>
          <w:lang w:eastAsia="en-US"/>
        </w:rPr>
        <w:t xml:space="preserve"> </w:t>
      </w:r>
      <w:r w:rsidR="00563895" w:rsidRPr="00563895">
        <w:rPr>
          <w:lang w:eastAsia="en-US"/>
        </w:rPr>
        <w:lastRenderedPageBreak/>
        <w:t xml:space="preserve">proceeded in </w:t>
      </w:r>
      <w:r>
        <w:rPr>
          <w:lang w:eastAsia="en-US"/>
        </w:rPr>
        <w:t>May</w:t>
      </w:r>
      <w:r w:rsidR="00563895" w:rsidRPr="00563895">
        <w:rPr>
          <w:lang w:eastAsia="en-US"/>
        </w:rPr>
        <w:t xml:space="preserve"> 2014 to unilaterally change </w:t>
      </w:r>
      <w:r w:rsidR="00B115B5">
        <w:rPr>
          <w:lang w:eastAsia="en-US"/>
        </w:rPr>
        <w:t>X</w:t>
      </w:r>
      <w:r>
        <w:rPr>
          <w:lang w:eastAsia="en-US"/>
        </w:rPr>
        <w:t>’s</w:t>
      </w:r>
      <w:r w:rsidR="00563895" w:rsidRPr="00563895">
        <w:rPr>
          <w:lang w:eastAsia="en-US"/>
        </w:rPr>
        <w:t xml:space="preserve"> school</w:t>
      </w:r>
      <w:r w:rsidR="00E52AD8">
        <w:rPr>
          <w:lang w:eastAsia="en-US"/>
        </w:rPr>
        <w:t xml:space="preserve"> </w:t>
      </w:r>
      <w:r>
        <w:rPr>
          <w:lang w:eastAsia="en-US"/>
        </w:rPr>
        <w:t xml:space="preserve">knowing </w:t>
      </w:r>
      <w:r w:rsidR="00563895" w:rsidRPr="00563895">
        <w:rPr>
          <w:lang w:eastAsia="en-US"/>
        </w:rPr>
        <w:t xml:space="preserve">that </w:t>
      </w:r>
      <w:r>
        <w:rPr>
          <w:lang w:eastAsia="en-US"/>
        </w:rPr>
        <w:t>the father</w:t>
      </w:r>
      <w:r w:rsidR="00563895" w:rsidRPr="00563895">
        <w:rPr>
          <w:lang w:eastAsia="en-US"/>
        </w:rPr>
        <w:t xml:space="preserve"> </w:t>
      </w:r>
      <w:r w:rsidR="00B50BE4">
        <w:rPr>
          <w:lang w:eastAsia="en-US"/>
        </w:rPr>
        <w:t>opposed</w:t>
      </w:r>
      <w:r w:rsidR="00563895" w:rsidRPr="00563895">
        <w:rPr>
          <w:lang w:eastAsia="en-US"/>
        </w:rPr>
        <w:t xml:space="preserve"> the change of school</w:t>
      </w:r>
      <w:r w:rsidR="009608F7">
        <w:rPr>
          <w:lang w:eastAsia="en-US"/>
        </w:rPr>
        <w:t>.</w:t>
      </w:r>
    </w:p>
    <w:p w:rsidR="00563895" w:rsidRPr="00563895" w:rsidRDefault="00563895" w:rsidP="00D2752B">
      <w:pPr>
        <w:pStyle w:val="BodyText"/>
        <w:rPr>
          <w:lang w:eastAsia="en-US"/>
        </w:rPr>
      </w:pPr>
      <w:r w:rsidRPr="00563895">
        <w:rPr>
          <w:lang w:eastAsia="en-US"/>
        </w:rPr>
        <w:t xml:space="preserve">In all these circumstances I am satisfied that in this matter </w:t>
      </w:r>
      <w:r w:rsidR="00E52AD8">
        <w:rPr>
          <w:lang w:eastAsia="en-US"/>
        </w:rPr>
        <w:t>if an</w:t>
      </w:r>
      <w:r w:rsidRPr="00563895">
        <w:rPr>
          <w:lang w:eastAsia="en-US"/>
        </w:rPr>
        <w:t xml:space="preserve"> order is made for </w:t>
      </w:r>
      <w:r w:rsidR="00B115B5">
        <w:rPr>
          <w:lang w:eastAsia="en-US"/>
        </w:rPr>
        <w:t>X</w:t>
      </w:r>
      <w:r w:rsidRPr="00563895">
        <w:rPr>
          <w:lang w:eastAsia="en-US"/>
        </w:rPr>
        <w:t xml:space="preserve"> to live in the father’s primary care, there should be an order made that he have sole parental responsibility for all decisions in relation to </w:t>
      </w:r>
      <w:r w:rsidR="00B115B5">
        <w:rPr>
          <w:lang w:eastAsia="en-US"/>
        </w:rPr>
        <w:t>X</w:t>
      </w:r>
      <w:r w:rsidRPr="00563895">
        <w:rPr>
          <w:lang w:eastAsia="en-US"/>
        </w:rPr>
        <w:t>’s health and educational needs.</w:t>
      </w:r>
    </w:p>
    <w:p w:rsidR="00E52AD8" w:rsidRDefault="00E52AD8" w:rsidP="00E52AD8">
      <w:pPr>
        <w:pStyle w:val="Heading2"/>
      </w:pPr>
      <w:r>
        <w:t>Consideration of equal time or substantial and significant time</w:t>
      </w:r>
    </w:p>
    <w:p w:rsidR="00E52AD8" w:rsidRPr="004F2D88" w:rsidRDefault="00E52AD8" w:rsidP="00E52AD8">
      <w:pPr>
        <w:pStyle w:val="BodyText"/>
      </w:pPr>
      <w:r w:rsidRPr="004F2D88">
        <w:t>Where parties have equal shared parental responsibility for a child, section 65DAA of the Act requires the Court to consider the child spending equal time or substantial and significant time with each parent.</w:t>
      </w:r>
    </w:p>
    <w:p w:rsidR="00E52AD8" w:rsidRDefault="00E52AD8" w:rsidP="00E52AD8">
      <w:pPr>
        <w:pStyle w:val="BodyText"/>
      </w:pPr>
      <w:r>
        <w:t xml:space="preserve">Where the Court makes an order that one or other of the parents have sole parental responsibility, the full Court in the matter of </w:t>
      </w:r>
      <w:r w:rsidR="00926E2E">
        <w:br/>
      </w:r>
      <w:r w:rsidRPr="008A2FE1">
        <w:rPr>
          <w:i/>
        </w:rPr>
        <w:t>Goode &amp; Goode</w:t>
      </w:r>
      <w:r>
        <w:rPr>
          <w:i/>
        </w:rPr>
        <w:t xml:space="preserve"> </w:t>
      </w:r>
      <w:r w:rsidRPr="008A2FE1">
        <w:t>(2006) 206 FLR 212; [2006] FamCA 1346</w:t>
      </w:r>
      <w:r>
        <w:t>, held that the Court must still consider the possibility of equal time or substantial and significant time in the context of whether such an arrangement would be in the best interests of the child.</w:t>
      </w:r>
    </w:p>
    <w:p w:rsidR="00563895" w:rsidRPr="00563895" w:rsidRDefault="00563895" w:rsidP="00D2752B">
      <w:pPr>
        <w:pStyle w:val="BodyText"/>
        <w:rPr>
          <w:lang w:eastAsia="en-US"/>
        </w:rPr>
      </w:pPr>
      <w:r w:rsidRPr="00563895">
        <w:rPr>
          <w:lang w:eastAsia="en-US"/>
        </w:rPr>
        <w:t xml:space="preserve">Neither parent is proposing a </w:t>
      </w:r>
      <w:r w:rsidR="00E52AD8">
        <w:rPr>
          <w:lang w:eastAsia="en-US"/>
        </w:rPr>
        <w:t xml:space="preserve">shared care arrangement </w:t>
      </w:r>
      <w:r w:rsidR="00B115B5">
        <w:rPr>
          <w:lang w:eastAsia="en-US"/>
        </w:rPr>
        <w:t>X</w:t>
      </w:r>
      <w:r w:rsidR="00E52AD8">
        <w:rPr>
          <w:lang w:eastAsia="en-US"/>
        </w:rPr>
        <w:t>. G</w:t>
      </w:r>
      <w:r w:rsidRPr="00563895">
        <w:rPr>
          <w:lang w:eastAsia="en-US"/>
        </w:rPr>
        <w:t>iven the level of antipathy between the parents</w:t>
      </w:r>
      <w:r w:rsidR="00E52AD8">
        <w:rPr>
          <w:lang w:eastAsia="en-US"/>
        </w:rPr>
        <w:t xml:space="preserve"> that </w:t>
      </w:r>
      <w:r w:rsidRPr="00563895">
        <w:rPr>
          <w:lang w:eastAsia="en-US"/>
        </w:rPr>
        <w:t>would not be an appropriate order to make</w:t>
      </w:r>
      <w:r w:rsidR="00E52AD8">
        <w:rPr>
          <w:lang w:eastAsia="en-US"/>
        </w:rPr>
        <w:t xml:space="preserve">. </w:t>
      </w:r>
    </w:p>
    <w:p w:rsidR="00B50BE4" w:rsidRDefault="00563895" w:rsidP="00D2752B">
      <w:pPr>
        <w:pStyle w:val="BodyText"/>
        <w:rPr>
          <w:lang w:eastAsia="en-US"/>
        </w:rPr>
      </w:pPr>
      <w:r w:rsidRPr="00563895">
        <w:rPr>
          <w:lang w:eastAsia="en-US"/>
        </w:rPr>
        <w:t xml:space="preserve">Whichever of </w:t>
      </w:r>
      <w:r w:rsidR="00B115B5">
        <w:rPr>
          <w:lang w:eastAsia="en-US"/>
        </w:rPr>
        <w:t>X</w:t>
      </w:r>
      <w:r w:rsidRPr="00563895">
        <w:rPr>
          <w:lang w:eastAsia="en-US"/>
        </w:rPr>
        <w:t xml:space="preserve">’s parents has her primary care, the other is making proposals </w:t>
      </w:r>
      <w:r w:rsidR="00E52AD8">
        <w:rPr>
          <w:lang w:eastAsia="en-US"/>
        </w:rPr>
        <w:t>for</w:t>
      </w:r>
      <w:r w:rsidRPr="00563895">
        <w:rPr>
          <w:lang w:eastAsia="en-US"/>
        </w:rPr>
        <w:t xml:space="preserve"> her to spend time with the other parent that is </w:t>
      </w:r>
      <w:r w:rsidR="00E52AD8">
        <w:rPr>
          <w:lang w:eastAsia="en-US"/>
        </w:rPr>
        <w:t>substantial and</w:t>
      </w:r>
      <w:r w:rsidRPr="00563895">
        <w:rPr>
          <w:lang w:eastAsia="en-US"/>
        </w:rPr>
        <w:t xml:space="preserve"> </w:t>
      </w:r>
      <w:r w:rsidR="00E52AD8">
        <w:rPr>
          <w:lang w:eastAsia="en-US"/>
        </w:rPr>
        <w:t>significant as defined by the A</w:t>
      </w:r>
      <w:r w:rsidRPr="00563895">
        <w:rPr>
          <w:lang w:eastAsia="en-US"/>
        </w:rPr>
        <w:t>ct</w:t>
      </w:r>
      <w:r w:rsidR="00E52AD8">
        <w:rPr>
          <w:lang w:eastAsia="en-US"/>
        </w:rPr>
        <w:t>.</w:t>
      </w:r>
    </w:p>
    <w:p w:rsidR="00E52AD8" w:rsidRDefault="00E52AD8" w:rsidP="00E52AD8">
      <w:pPr>
        <w:pStyle w:val="Heading1"/>
      </w:pPr>
      <w:r>
        <w:t>Conclusion</w:t>
      </w:r>
    </w:p>
    <w:p w:rsidR="00E52AD8" w:rsidRDefault="00E52AD8" w:rsidP="00D2752B">
      <w:pPr>
        <w:pStyle w:val="BodyText"/>
        <w:rPr>
          <w:lang w:eastAsia="en-US"/>
        </w:rPr>
      </w:pPr>
      <w:r>
        <w:rPr>
          <w:lang w:eastAsia="en-US"/>
        </w:rPr>
        <w:t xml:space="preserve">This is a very difficult and complex matter. </w:t>
      </w:r>
    </w:p>
    <w:p w:rsidR="00563895" w:rsidRPr="00563895" w:rsidRDefault="00563895" w:rsidP="00D2752B">
      <w:pPr>
        <w:pStyle w:val="BodyText"/>
        <w:rPr>
          <w:lang w:eastAsia="en-US"/>
        </w:rPr>
      </w:pPr>
      <w:r w:rsidRPr="00563895">
        <w:rPr>
          <w:lang w:eastAsia="en-US"/>
        </w:rPr>
        <w:t xml:space="preserve">The parties separated when </w:t>
      </w:r>
      <w:r w:rsidR="00B115B5">
        <w:rPr>
          <w:lang w:eastAsia="en-US"/>
        </w:rPr>
        <w:t>X</w:t>
      </w:r>
      <w:r w:rsidRPr="00563895">
        <w:rPr>
          <w:lang w:eastAsia="en-US"/>
        </w:rPr>
        <w:t xml:space="preserve"> was </w:t>
      </w:r>
      <w:r w:rsidR="00B50BE4">
        <w:rPr>
          <w:lang w:eastAsia="en-US"/>
        </w:rPr>
        <w:t>less than</w:t>
      </w:r>
      <w:r w:rsidRPr="00563895">
        <w:rPr>
          <w:lang w:eastAsia="en-US"/>
        </w:rPr>
        <w:t xml:space="preserve"> two years of age</w:t>
      </w:r>
      <w:r w:rsidR="009608F7">
        <w:rPr>
          <w:lang w:eastAsia="en-US"/>
        </w:rPr>
        <w:t>.</w:t>
      </w:r>
      <w:r w:rsidRPr="00563895">
        <w:rPr>
          <w:lang w:eastAsia="en-US"/>
        </w:rPr>
        <w:t xml:space="preserve"> </w:t>
      </w:r>
      <w:r w:rsidR="009608F7">
        <w:rPr>
          <w:lang w:eastAsia="en-US"/>
        </w:rPr>
        <w:t xml:space="preserve">After separation, </w:t>
      </w:r>
      <w:r w:rsidR="00B115B5">
        <w:rPr>
          <w:lang w:eastAsia="en-US"/>
        </w:rPr>
        <w:t>X</w:t>
      </w:r>
      <w:r w:rsidRPr="00563895">
        <w:rPr>
          <w:lang w:eastAsia="en-US"/>
        </w:rPr>
        <w:t xml:space="preserve"> remained in the mother’s primary care and</w:t>
      </w:r>
      <w:r w:rsidR="00E52AD8">
        <w:rPr>
          <w:lang w:eastAsia="en-US"/>
        </w:rPr>
        <w:t>,</w:t>
      </w:r>
      <w:r w:rsidRPr="00563895">
        <w:rPr>
          <w:lang w:eastAsia="en-US"/>
        </w:rPr>
        <w:t xml:space="preserve"> at least initially</w:t>
      </w:r>
      <w:r w:rsidR="00E52AD8">
        <w:rPr>
          <w:lang w:eastAsia="en-US"/>
        </w:rPr>
        <w:t>,</w:t>
      </w:r>
      <w:r w:rsidRPr="00563895">
        <w:rPr>
          <w:lang w:eastAsia="en-US"/>
        </w:rPr>
        <w:t xml:space="preserve"> spent regular</w:t>
      </w:r>
      <w:r w:rsidR="00E52AD8">
        <w:rPr>
          <w:lang w:eastAsia="en-US"/>
        </w:rPr>
        <w:t>,</w:t>
      </w:r>
      <w:r w:rsidRPr="00563895">
        <w:rPr>
          <w:lang w:eastAsia="en-US"/>
        </w:rPr>
        <w:t xml:space="preserve"> if somewhat limited time with the father</w:t>
      </w:r>
      <w:r w:rsidR="00E52AD8">
        <w:rPr>
          <w:lang w:eastAsia="en-US"/>
        </w:rPr>
        <w:t>.</w:t>
      </w:r>
    </w:p>
    <w:p w:rsidR="00563895" w:rsidRPr="004F2D88" w:rsidRDefault="00563895" w:rsidP="00D2752B">
      <w:pPr>
        <w:pStyle w:val="BodyText"/>
        <w:rPr>
          <w:lang w:eastAsia="en-US"/>
        </w:rPr>
      </w:pPr>
      <w:r w:rsidRPr="004F2D88">
        <w:rPr>
          <w:lang w:eastAsia="en-US"/>
        </w:rPr>
        <w:t>In September 2009</w:t>
      </w:r>
      <w:r w:rsidR="00E52AD8" w:rsidRPr="004F2D88">
        <w:rPr>
          <w:lang w:eastAsia="en-US"/>
        </w:rPr>
        <w:t>,</w:t>
      </w:r>
      <w:r w:rsidRPr="004F2D88">
        <w:rPr>
          <w:lang w:eastAsia="en-US"/>
        </w:rPr>
        <w:t xml:space="preserve"> final parenting orders were made which put in place a regime for </w:t>
      </w:r>
      <w:r w:rsidR="00B115B5" w:rsidRPr="004F2D88">
        <w:rPr>
          <w:lang w:eastAsia="en-US"/>
        </w:rPr>
        <w:t>X</w:t>
      </w:r>
      <w:r w:rsidRPr="004F2D88">
        <w:rPr>
          <w:lang w:eastAsia="en-US"/>
        </w:rPr>
        <w:t xml:space="preserve"> to spend increasing time with the father, </w:t>
      </w:r>
      <w:r w:rsidR="00E52AD8" w:rsidRPr="004F2D88">
        <w:rPr>
          <w:lang w:eastAsia="en-US"/>
        </w:rPr>
        <w:t>culminating in</w:t>
      </w:r>
      <w:r w:rsidRPr="004F2D88">
        <w:rPr>
          <w:lang w:eastAsia="en-US"/>
        </w:rPr>
        <w:t xml:space="preserve"> </w:t>
      </w:r>
      <w:r w:rsidR="00B115B5" w:rsidRPr="004F2D88">
        <w:rPr>
          <w:lang w:eastAsia="en-US"/>
        </w:rPr>
        <w:t>X</w:t>
      </w:r>
      <w:r w:rsidRPr="004F2D88">
        <w:rPr>
          <w:lang w:eastAsia="en-US"/>
        </w:rPr>
        <w:t xml:space="preserve"> spending time with her father on alternate weekends </w:t>
      </w:r>
      <w:r w:rsidRPr="004F2D88">
        <w:rPr>
          <w:lang w:eastAsia="en-US"/>
        </w:rPr>
        <w:lastRenderedPageBreak/>
        <w:t>from 6</w:t>
      </w:r>
      <w:r w:rsidR="00E52AD8" w:rsidRPr="004F2D88">
        <w:rPr>
          <w:lang w:eastAsia="en-US"/>
        </w:rPr>
        <w:t>.00pm</w:t>
      </w:r>
      <w:r w:rsidRPr="004F2D88">
        <w:rPr>
          <w:lang w:eastAsia="en-US"/>
        </w:rPr>
        <w:t xml:space="preserve"> Friday to </w:t>
      </w:r>
      <w:r w:rsidR="00E52AD8" w:rsidRPr="004F2D88">
        <w:rPr>
          <w:lang w:eastAsia="en-US"/>
        </w:rPr>
        <w:t xml:space="preserve">3.00pm </w:t>
      </w:r>
      <w:r w:rsidRPr="004F2D88">
        <w:rPr>
          <w:lang w:eastAsia="en-US"/>
        </w:rPr>
        <w:t xml:space="preserve">Sunday, </w:t>
      </w:r>
      <w:r w:rsidR="00E52AD8" w:rsidRPr="004F2D88">
        <w:rPr>
          <w:lang w:eastAsia="en-US"/>
        </w:rPr>
        <w:t>for</w:t>
      </w:r>
      <w:r w:rsidRPr="004F2D88">
        <w:rPr>
          <w:lang w:eastAsia="en-US"/>
        </w:rPr>
        <w:t xml:space="preserve"> </w:t>
      </w:r>
      <w:r w:rsidR="00323802" w:rsidRPr="004F2D88">
        <w:rPr>
          <w:lang w:eastAsia="en-US"/>
        </w:rPr>
        <w:t>mid-week</w:t>
      </w:r>
      <w:r w:rsidRPr="004F2D88">
        <w:rPr>
          <w:lang w:eastAsia="en-US"/>
        </w:rPr>
        <w:t xml:space="preserve"> evenings and half of the school holidays when she started school in 2012</w:t>
      </w:r>
      <w:r w:rsidR="00E52AD8" w:rsidRPr="004F2D88">
        <w:rPr>
          <w:lang w:eastAsia="en-US"/>
        </w:rPr>
        <w:t>.</w:t>
      </w:r>
    </w:p>
    <w:p w:rsidR="00563895" w:rsidRPr="00563895" w:rsidRDefault="00B115B5" w:rsidP="00E52AD8">
      <w:pPr>
        <w:pStyle w:val="BodyText"/>
        <w:rPr>
          <w:lang w:eastAsia="en-US"/>
        </w:rPr>
      </w:pPr>
      <w:r>
        <w:rPr>
          <w:lang w:eastAsia="en-US"/>
        </w:rPr>
        <w:t>X</w:t>
      </w:r>
      <w:r w:rsidR="00563895" w:rsidRPr="00563895">
        <w:rPr>
          <w:lang w:eastAsia="en-US"/>
        </w:rPr>
        <w:t xml:space="preserve"> was to spend half of the third term school holidays in 2012 </w:t>
      </w:r>
      <w:r w:rsidR="00E52AD8">
        <w:rPr>
          <w:lang w:eastAsia="en-US"/>
        </w:rPr>
        <w:t xml:space="preserve">with the father. This would </w:t>
      </w:r>
      <w:r w:rsidR="00563895" w:rsidRPr="00563895">
        <w:rPr>
          <w:lang w:eastAsia="en-US"/>
        </w:rPr>
        <w:t xml:space="preserve">have been the first time that </w:t>
      </w:r>
      <w:r>
        <w:rPr>
          <w:lang w:eastAsia="en-US"/>
        </w:rPr>
        <w:t>X</w:t>
      </w:r>
      <w:r w:rsidR="00563895" w:rsidRPr="00563895">
        <w:rPr>
          <w:lang w:eastAsia="en-US"/>
        </w:rPr>
        <w:t xml:space="preserve"> spent an entire week with the father</w:t>
      </w:r>
      <w:r w:rsidR="00E52AD8">
        <w:rPr>
          <w:lang w:eastAsia="en-US"/>
        </w:rPr>
        <w:t>.</w:t>
      </w:r>
    </w:p>
    <w:p w:rsidR="00563895" w:rsidRPr="004F2D88" w:rsidRDefault="00563895" w:rsidP="00D2752B">
      <w:pPr>
        <w:pStyle w:val="BodyText"/>
        <w:rPr>
          <w:lang w:eastAsia="en-US"/>
        </w:rPr>
      </w:pPr>
      <w:r w:rsidRPr="004F2D88">
        <w:rPr>
          <w:lang w:eastAsia="en-US"/>
        </w:rPr>
        <w:t xml:space="preserve">Shortly before the commencement of those holidays there was an incident at changeover which the mother </w:t>
      </w:r>
      <w:r w:rsidR="00E52AD8" w:rsidRPr="004F2D88">
        <w:rPr>
          <w:lang w:eastAsia="en-US"/>
        </w:rPr>
        <w:t>conflated</w:t>
      </w:r>
      <w:r w:rsidRPr="004F2D88">
        <w:rPr>
          <w:lang w:eastAsia="en-US"/>
        </w:rPr>
        <w:t xml:space="preserve"> to justify </w:t>
      </w:r>
      <w:r w:rsidR="00B115B5" w:rsidRPr="004F2D88">
        <w:rPr>
          <w:lang w:eastAsia="en-US"/>
        </w:rPr>
        <w:t>X</w:t>
      </w:r>
      <w:r w:rsidRPr="004F2D88">
        <w:rPr>
          <w:lang w:eastAsia="en-US"/>
        </w:rPr>
        <w:t xml:space="preserve"> </w:t>
      </w:r>
      <w:r w:rsidR="00E52AD8" w:rsidRPr="004F2D88">
        <w:rPr>
          <w:lang w:eastAsia="en-US"/>
        </w:rPr>
        <w:t xml:space="preserve">not </w:t>
      </w:r>
      <w:r w:rsidRPr="004F2D88">
        <w:rPr>
          <w:lang w:eastAsia="en-US"/>
        </w:rPr>
        <w:t>sp</w:t>
      </w:r>
      <w:r w:rsidR="004C1BCD" w:rsidRPr="004F2D88">
        <w:rPr>
          <w:lang w:eastAsia="en-US"/>
        </w:rPr>
        <w:t>ending any time with the father since the parties separated in 2008.</w:t>
      </w:r>
    </w:p>
    <w:p w:rsidR="00563895" w:rsidRPr="00563895" w:rsidRDefault="00B115B5" w:rsidP="00D2752B">
      <w:pPr>
        <w:pStyle w:val="BodyText"/>
        <w:rPr>
          <w:lang w:eastAsia="en-US"/>
        </w:rPr>
      </w:pPr>
      <w:r>
        <w:rPr>
          <w:lang w:eastAsia="en-US"/>
        </w:rPr>
        <w:t>Thereafter X</w:t>
      </w:r>
      <w:r w:rsidR="00563895" w:rsidRPr="00563895">
        <w:rPr>
          <w:lang w:eastAsia="en-US"/>
        </w:rPr>
        <w:t xml:space="preserve"> did not spend any time with </w:t>
      </w:r>
      <w:r w:rsidR="00E52AD8">
        <w:rPr>
          <w:lang w:eastAsia="en-US"/>
        </w:rPr>
        <w:t xml:space="preserve">the father until </w:t>
      </w:r>
      <w:r w:rsidR="00563895" w:rsidRPr="00563895">
        <w:rPr>
          <w:lang w:eastAsia="en-US"/>
        </w:rPr>
        <w:t xml:space="preserve">consent orders were entered into </w:t>
      </w:r>
      <w:r w:rsidR="009608F7">
        <w:rPr>
          <w:lang w:eastAsia="en-US"/>
        </w:rPr>
        <w:t xml:space="preserve">in April 2013 </w:t>
      </w:r>
      <w:r w:rsidR="00563895" w:rsidRPr="00563895">
        <w:rPr>
          <w:lang w:eastAsia="en-US"/>
        </w:rPr>
        <w:t xml:space="preserve">which made provision for </w:t>
      </w:r>
      <w:r>
        <w:rPr>
          <w:lang w:eastAsia="en-US"/>
        </w:rPr>
        <w:t>X</w:t>
      </w:r>
      <w:r w:rsidR="00563895" w:rsidRPr="00563895">
        <w:rPr>
          <w:lang w:eastAsia="en-US"/>
        </w:rPr>
        <w:t xml:space="preserve"> to spend considerably increased time the father</w:t>
      </w:r>
      <w:r w:rsidR="00E52AD8">
        <w:rPr>
          <w:lang w:eastAsia="en-US"/>
        </w:rPr>
        <w:t>.</w:t>
      </w:r>
    </w:p>
    <w:p w:rsidR="004C1BCD" w:rsidRDefault="00105079" w:rsidP="00B776B7">
      <w:pPr>
        <w:pStyle w:val="BodyText"/>
        <w:rPr>
          <w:lang w:eastAsia="en-US"/>
        </w:rPr>
      </w:pPr>
      <w:r>
        <w:rPr>
          <w:lang w:eastAsia="en-US"/>
        </w:rPr>
        <w:t xml:space="preserve">Whilst the April 2013 orders were made by consent, it is the mother’s evidence she was forced to agree to them by her then legal </w:t>
      </w:r>
      <w:r w:rsidR="00C90724">
        <w:rPr>
          <w:lang w:eastAsia="en-US"/>
        </w:rPr>
        <w:t>representative</w:t>
      </w:r>
      <w:r w:rsidR="004C1BCD">
        <w:rPr>
          <w:lang w:eastAsia="en-US"/>
        </w:rPr>
        <w:t>s</w:t>
      </w:r>
      <w:r>
        <w:rPr>
          <w:lang w:eastAsia="en-US"/>
        </w:rPr>
        <w:t xml:space="preserve">. </w:t>
      </w:r>
      <w:r w:rsidR="00563895" w:rsidRPr="00563895">
        <w:rPr>
          <w:lang w:eastAsia="en-US"/>
        </w:rPr>
        <w:t xml:space="preserve">Because the mother didn’t </w:t>
      </w:r>
      <w:r>
        <w:rPr>
          <w:lang w:eastAsia="en-US"/>
        </w:rPr>
        <w:t>actually</w:t>
      </w:r>
      <w:r w:rsidR="00563895" w:rsidRPr="00563895">
        <w:rPr>
          <w:lang w:eastAsia="en-US"/>
        </w:rPr>
        <w:t xml:space="preserve"> agree with the terms of those orders, she immediately instigated further proceedings seeking</w:t>
      </w:r>
      <w:r w:rsidR="00E52AD8">
        <w:rPr>
          <w:lang w:eastAsia="en-US"/>
        </w:rPr>
        <w:t xml:space="preserve"> to have those orders </w:t>
      </w:r>
      <w:r>
        <w:rPr>
          <w:lang w:eastAsia="en-US"/>
        </w:rPr>
        <w:t xml:space="preserve">varied to decrease the time that </w:t>
      </w:r>
      <w:r w:rsidR="00B115B5">
        <w:rPr>
          <w:lang w:eastAsia="en-US"/>
        </w:rPr>
        <w:t>X</w:t>
      </w:r>
      <w:r>
        <w:rPr>
          <w:lang w:eastAsia="en-US"/>
        </w:rPr>
        <w:t xml:space="preserve"> spent with the father</w:t>
      </w:r>
      <w:r w:rsidR="00563895" w:rsidRPr="00563895">
        <w:rPr>
          <w:lang w:eastAsia="en-US"/>
        </w:rPr>
        <w:t>.</w:t>
      </w:r>
    </w:p>
    <w:p w:rsidR="00E52AD8" w:rsidRPr="004F2D88" w:rsidRDefault="00105079" w:rsidP="00D2752B">
      <w:pPr>
        <w:pStyle w:val="BodyText"/>
        <w:rPr>
          <w:lang w:eastAsia="en-US"/>
        </w:rPr>
      </w:pPr>
      <w:r w:rsidRPr="004F2D88">
        <w:rPr>
          <w:lang w:eastAsia="en-US"/>
        </w:rPr>
        <w:t>T</w:t>
      </w:r>
      <w:r w:rsidR="00563895" w:rsidRPr="004F2D88">
        <w:rPr>
          <w:lang w:eastAsia="en-US"/>
        </w:rPr>
        <w:t xml:space="preserve">he mother </w:t>
      </w:r>
      <w:r w:rsidR="00C90724" w:rsidRPr="004F2D88">
        <w:rPr>
          <w:lang w:eastAsia="en-US"/>
        </w:rPr>
        <w:t xml:space="preserve">has </w:t>
      </w:r>
      <w:r w:rsidR="004C1BCD" w:rsidRPr="004F2D88">
        <w:rPr>
          <w:lang w:eastAsia="en-US"/>
        </w:rPr>
        <w:t xml:space="preserve">for many years </w:t>
      </w:r>
      <w:r w:rsidR="00563895" w:rsidRPr="004F2D88">
        <w:rPr>
          <w:lang w:eastAsia="en-US"/>
        </w:rPr>
        <w:t xml:space="preserve">actively interfered with </w:t>
      </w:r>
      <w:r w:rsidR="00B115B5" w:rsidRPr="004F2D88">
        <w:rPr>
          <w:lang w:eastAsia="en-US"/>
        </w:rPr>
        <w:t>X</w:t>
      </w:r>
      <w:r w:rsidR="00563895" w:rsidRPr="004F2D88">
        <w:rPr>
          <w:lang w:eastAsia="en-US"/>
        </w:rPr>
        <w:t>’s time with the father</w:t>
      </w:r>
      <w:r w:rsidR="00C90724" w:rsidRPr="004F2D88">
        <w:rPr>
          <w:lang w:eastAsia="en-US"/>
        </w:rPr>
        <w:t>. The mother tells</w:t>
      </w:r>
      <w:r w:rsidR="00563895" w:rsidRPr="004F2D88">
        <w:rPr>
          <w:lang w:eastAsia="en-US"/>
        </w:rPr>
        <w:t xml:space="preserve"> </w:t>
      </w:r>
      <w:r w:rsidR="00B115B5" w:rsidRPr="004F2D88">
        <w:rPr>
          <w:lang w:eastAsia="en-US"/>
        </w:rPr>
        <w:t>X</w:t>
      </w:r>
      <w:r w:rsidRPr="004F2D88">
        <w:rPr>
          <w:lang w:eastAsia="en-US"/>
        </w:rPr>
        <w:t xml:space="preserve"> </w:t>
      </w:r>
      <w:r w:rsidR="00563895" w:rsidRPr="004F2D88">
        <w:rPr>
          <w:lang w:eastAsia="en-US"/>
        </w:rPr>
        <w:t xml:space="preserve">that </w:t>
      </w:r>
      <w:r w:rsidR="00E52AD8" w:rsidRPr="004F2D88">
        <w:rPr>
          <w:lang w:eastAsia="en-US"/>
        </w:rPr>
        <w:t>the</w:t>
      </w:r>
      <w:r w:rsidR="00563895" w:rsidRPr="004F2D88">
        <w:rPr>
          <w:lang w:eastAsia="en-US"/>
        </w:rPr>
        <w:t xml:space="preserve"> father </w:t>
      </w:r>
      <w:r w:rsidR="00C90724" w:rsidRPr="004F2D88">
        <w:rPr>
          <w:lang w:eastAsia="en-US"/>
        </w:rPr>
        <w:t>is</w:t>
      </w:r>
      <w:r w:rsidR="00563895" w:rsidRPr="004F2D88">
        <w:rPr>
          <w:lang w:eastAsia="en-US"/>
        </w:rPr>
        <w:t xml:space="preserve"> going to take her away from the mother and not allow her to </w:t>
      </w:r>
      <w:r w:rsidR="009608F7" w:rsidRPr="004F2D88">
        <w:rPr>
          <w:lang w:eastAsia="en-US"/>
        </w:rPr>
        <w:t>ever see</w:t>
      </w:r>
      <w:r w:rsidR="004C32F0" w:rsidRPr="004F2D88">
        <w:rPr>
          <w:lang w:eastAsia="en-US"/>
        </w:rPr>
        <w:t xml:space="preserve"> the mother again. She </w:t>
      </w:r>
      <w:r w:rsidR="004C1BCD" w:rsidRPr="004F2D88">
        <w:rPr>
          <w:lang w:eastAsia="en-US"/>
        </w:rPr>
        <w:t>continually</w:t>
      </w:r>
      <w:r w:rsidR="00563895" w:rsidRPr="004F2D88">
        <w:rPr>
          <w:lang w:eastAsia="en-US"/>
        </w:rPr>
        <w:t xml:space="preserve"> perpetuate</w:t>
      </w:r>
      <w:r w:rsidR="004C1BCD" w:rsidRPr="004F2D88">
        <w:rPr>
          <w:lang w:eastAsia="en-US"/>
        </w:rPr>
        <w:t>s</w:t>
      </w:r>
      <w:r w:rsidR="00563895" w:rsidRPr="004F2D88">
        <w:rPr>
          <w:lang w:eastAsia="en-US"/>
        </w:rPr>
        <w:t xml:space="preserve"> her very negative views of the father to </w:t>
      </w:r>
      <w:r w:rsidR="00B115B5" w:rsidRPr="004F2D88">
        <w:rPr>
          <w:lang w:eastAsia="en-US"/>
        </w:rPr>
        <w:t>X</w:t>
      </w:r>
      <w:r w:rsidR="009608F7" w:rsidRPr="004F2D88">
        <w:rPr>
          <w:lang w:eastAsia="en-US"/>
        </w:rPr>
        <w:t xml:space="preserve">. </w:t>
      </w:r>
      <w:r w:rsidR="004C32F0" w:rsidRPr="004F2D88">
        <w:rPr>
          <w:lang w:eastAsia="en-US"/>
        </w:rPr>
        <w:t xml:space="preserve">Until prevented from doing so by Court order, she </w:t>
      </w:r>
      <w:r w:rsidR="009608F7" w:rsidRPr="004F2D88">
        <w:rPr>
          <w:lang w:eastAsia="en-US"/>
        </w:rPr>
        <w:t>actively interfered</w:t>
      </w:r>
      <w:r w:rsidR="00563895" w:rsidRPr="004F2D88">
        <w:rPr>
          <w:lang w:eastAsia="en-US"/>
        </w:rPr>
        <w:t xml:space="preserve"> at changeover </w:t>
      </w:r>
      <w:r w:rsidR="004C32F0" w:rsidRPr="004F2D88">
        <w:rPr>
          <w:lang w:eastAsia="en-US"/>
        </w:rPr>
        <w:t>by attending</w:t>
      </w:r>
      <w:r w:rsidR="00563895" w:rsidRPr="004F2D88">
        <w:rPr>
          <w:lang w:eastAsia="en-US"/>
        </w:rPr>
        <w:t xml:space="preserve"> school when </w:t>
      </w:r>
      <w:r w:rsidR="00B115B5" w:rsidRPr="004F2D88">
        <w:rPr>
          <w:lang w:eastAsia="en-US"/>
        </w:rPr>
        <w:t>X</w:t>
      </w:r>
      <w:r w:rsidR="00563895" w:rsidRPr="004F2D88">
        <w:rPr>
          <w:lang w:eastAsia="en-US"/>
        </w:rPr>
        <w:t xml:space="preserve"> was due to</w:t>
      </w:r>
      <w:r w:rsidR="00E52AD8" w:rsidRPr="004F2D88">
        <w:rPr>
          <w:lang w:eastAsia="en-US"/>
        </w:rPr>
        <w:t xml:space="preserve"> go into the care of the father </w:t>
      </w:r>
      <w:r w:rsidR="0019460F" w:rsidRPr="004F2D88">
        <w:rPr>
          <w:lang w:eastAsia="en-US"/>
        </w:rPr>
        <w:t xml:space="preserve">and </w:t>
      </w:r>
      <w:r w:rsidR="00563895" w:rsidRPr="004F2D88">
        <w:rPr>
          <w:lang w:eastAsia="en-US"/>
        </w:rPr>
        <w:t xml:space="preserve">therefore </w:t>
      </w:r>
      <w:r w:rsidR="004C1BCD" w:rsidRPr="004F2D88">
        <w:rPr>
          <w:lang w:eastAsia="en-US"/>
        </w:rPr>
        <w:t>made</w:t>
      </w:r>
      <w:r w:rsidR="00563895" w:rsidRPr="004F2D88">
        <w:rPr>
          <w:lang w:eastAsia="en-US"/>
        </w:rPr>
        <w:t xml:space="preserve"> it extremely difficult for </w:t>
      </w:r>
      <w:r w:rsidR="00B115B5" w:rsidRPr="004F2D88">
        <w:rPr>
          <w:lang w:eastAsia="en-US"/>
        </w:rPr>
        <w:t>X</w:t>
      </w:r>
      <w:r w:rsidR="00563895" w:rsidRPr="004F2D88">
        <w:rPr>
          <w:lang w:eastAsia="en-US"/>
        </w:rPr>
        <w:t xml:space="preserve"> to go with her father knowing her mother did not want her to go</w:t>
      </w:r>
      <w:r w:rsidR="009608F7" w:rsidRPr="004F2D88">
        <w:rPr>
          <w:lang w:eastAsia="en-US"/>
        </w:rPr>
        <w:t>.</w:t>
      </w:r>
      <w:r w:rsidR="00563895" w:rsidRPr="004F2D88">
        <w:rPr>
          <w:lang w:eastAsia="en-US"/>
        </w:rPr>
        <w:t xml:space="preserve"> </w:t>
      </w:r>
    </w:p>
    <w:p w:rsidR="00563895" w:rsidRPr="00563895" w:rsidRDefault="00E52AD8" w:rsidP="00D2752B">
      <w:pPr>
        <w:pStyle w:val="BodyText"/>
        <w:rPr>
          <w:lang w:eastAsia="en-US"/>
        </w:rPr>
      </w:pPr>
      <w:r>
        <w:rPr>
          <w:lang w:eastAsia="en-US"/>
        </w:rPr>
        <w:t>D</w:t>
      </w:r>
      <w:r w:rsidR="00563895" w:rsidRPr="00563895">
        <w:rPr>
          <w:lang w:eastAsia="en-US"/>
        </w:rPr>
        <w:t>e</w:t>
      </w:r>
      <w:r>
        <w:rPr>
          <w:lang w:eastAsia="en-US"/>
        </w:rPr>
        <w:t>spite the best efforts of this C</w:t>
      </w:r>
      <w:r w:rsidR="00563895" w:rsidRPr="00563895">
        <w:rPr>
          <w:lang w:eastAsia="en-US"/>
        </w:rPr>
        <w:t xml:space="preserve">ourt to put in place arrangements to alleviate </w:t>
      </w:r>
      <w:r w:rsidR="00B115B5">
        <w:rPr>
          <w:lang w:eastAsia="en-US"/>
        </w:rPr>
        <w:t>X</w:t>
      </w:r>
      <w:r>
        <w:rPr>
          <w:lang w:eastAsia="en-US"/>
        </w:rPr>
        <w:t>’s</w:t>
      </w:r>
      <w:r w:rsidR="00563895" w:rsidRPr="00563895">
        <w:rPr>
          <w:lang w:eastAsia="en-US"/>
        </w:rPr>
        <w:t xml:space="preserve"> stress around changeover by </w:t>
      </w:r>
      <w:r w:rsidR="009608F7">
        <w:rPr>
          <w:lang w:eastAsia="en-US"/>
        </w:rPr>
        <w:t>providing for</w:t>
      </w:r>
      <w:r>
        <w:rPr>
          <w:lang w:eastAsia="en-US"/>
        </w:rPr>
        <w:t xml:space="preserve"> changeover t</w:t>
      </w:r>
      <w:r w:rsidR="009608F7">
        <w:rPr>
          <w:lang w:eastAsia="en-US"/>
        </w:rPr>
        <w:t>o t</w:t>
      </w:r>
      <w:r>
        <w:rPr>
          <w:lang w:eastAsia="en-US"/>
        </w:rPr>
        <w:t>ake place at a c</w:t>
      </w:r>
      <w:r w:rsidR="00563895" w:rsidRPr="00563895">
        <w:rPr>
          <w:lang w:eastAsia="en-US"/>
        </w:rPr>
        <w:t xml:space="preserve">ontact centre, the mother continued to not assist </w:t>
      </w:r>
      <w:r w:rsidR="00B115B5">
        <w:rPr>
          <w:lang w:eastAsia="en-US"/>
        </w:rPr>
        <w:t>X</w:t>
      </w:r>
      <w:r w:rsidR="00563895" w:rsidRPr="00563895">
        <w:rPr>
          <w:lang w:eastAsia="en-US"/>
        </w:rPr>
        <w:t xml:space="preserve"> at changeover so that time did not take place between </w:t>
      </w:r>
      <w:r w:rsidR="00B115B5">
        <w:rPr>
          <w:lang w:eastAsia="en-US"/>
        </w:rPr>
        <w:t>X</w:t>
      </w:r>
      <w:r w:rsidR="00563895" w:rsidRPr="00563895">
        <w:rPr>
          <w:lang w:eastAsia="en-US"/>
        </w:rPr>
        <w:t xml:space="preserve"> and her father from July 2013 until April 2014</w:t>
      </w:r>
      <w:r w:rsidR="009608F7">
        <w:rPr>
          <w:lang w:eastAsia="en-US"/>
        </w:rPr>
        <w:t xml:space="preserve">. </w:t>
      </w:r>
      <w:r w:rsidR="00B115B5">
        <w:rPr>
          <w:lang w:eastAsia="en-US"/>
        </w:rPr>
        <w:t>X</w:t>
      </w:r>
      <w:r w:rsidR="009608F7">
        <w:rPr>
          <w:lang w:eastAsia="en-US"/>
        </w:rPr>
        <w:t xml:space="preserve"> only began spending time with the father after the release of</w:t>
      </w:r>
      <w:r w:rsidR="00563895" w:rsidRPr="00563895">
        <w:rPr>
          <w:lang w:eastAsia="en-US"/>
        </w:rPr>
        <w:t xml:space="preserve"> </w:t>
      </w:r>
      <w:r w:rsidR="00B115B5">
        <w:rPr>
          <w:lang w:eastAsia="en-US"/>
        </w:rPr>
        <w:t>Ms E</w:t>
      </w:r>
      <w:r>
        <w:rPr>
          <w:lang w:eastAsia="en-US"/>
        </w:rPr>
        <w:t>’</w:t>
      </w:r>
      <w:r w:rsidR="00B64917">
        <w:rPr>
          <w:lang w:eastAsia="en-US"/>
        </w:rPr>
        <w:t>s</w:t>
      </w:r>
      <w:r>
        <w:rPr>
          <w:lang w:eastAsia="en-US"/>
        </w:rPr>
        <w:t xml:space="preserve"> second report in </w:t>
      </w:r>
      <w:r w:rsidR="00563895" w:rsidRPr="00563895">
        <w:rPr>
          <w:lang w:eastAsia="en-US"/>
        </w:rPr>
        <w:t xml:space="preserve">which </w:t>
      </w:r>
      <w:r w:rsidR="00B115B5">
        <w:rPr>
          <w:lang w:eastAsia="en-US"/>
        </w:rPr>
        <w:t>Ms E</w:t>
      </w:r>
      <w:r w:rsidR="00563895" w:rsidRPr="00563895">
        <w:rPr>
          <w:lang w:eastAsia="en-US"/>
        </w:rPr>
        <w:t xml:space="preserve"> recommended that there be a change of residence</w:t>
      </w:r>
      <w:r>
        <w:rPr>
          <w:lang w:eastAsia="en-US"/>
        </w:rPr>
        <w:t>.</w:t>
      </w:r>
    </w:p>
    <w:p w:rsidR="000F6F03" w:rsidRPr="00563895" w:rsidRDefault="00B50BE4" w:rsidP="009608F7">
      <w:pPr>
        <w:pStyle w:val="BodyText"/>
        <w:rPr>
          <w:lang w:eastAsia="en-US"/>
        </w:rPr>
      </w:pPr>
      <w:r>
        <w:rPr>
          <w:lang w:eastAsia="en-US"/>
        </w:rPr>
        <w:lastRenderedPageBreak/>
        <w:t>C</w:t>
      </w:r>
      <w:r w:rsidR="00563895" w:rsidRPr="00563895">
        <w:rPr>
          <w:lang w:eastAsia="en-US"/>
        </w:rPr>
        <w:t xml:space="preserve">onsent orders were made </w:t>
      </w:r>
      <w:r w:rsidR="00E52AD8">
        <w:rPr>
          <w:lang w:eastAsia="en-US"/>
        </w:rPr>
        <w:t>in May 2014</w:t>
      </w:r>
      <w:r w:rsidR="00563895" w:rsidRPr="00563895">
        <w:rPr>
          <w:lang w:eastAsia="en-US"/>
        </w:rPr>
        <w:t xml:space="preserve"> which </w:t>
      </w:r>
      <w:r>
        <w:rPr>
          <w:lang w:eastAsia="en-US"/>
        </w:rPr>
        <w:t>provided</w:t>
      </w:r>
      <w:r w:rsidR="00563895" w:rsidRPr="00563895">
        <w:rPr>
          <w:lang w:eastAsia="en-US"/>
        </w:rPr>
        <w:t xml:space="preserve"> for </w:t>
      </w:r>
      <w:r w:rsidR="00B115B5">
        <w:rPr>
          <w:lang w:eastAsia="en-US"/>
        </w:rPr>
        <w:t>X</w:t>
      </w:r>
      <w:r w:rsidR="00563895" w:rsidRPr="00563895">
        <w:rPr>
          <w:lang w:eastAsia="en-US"/>
        </w:rPr>
        <w:t xml:space="preserve"> to spend regular time with the father and </w:t>
      </w:r>
      <w:r w:rsidR="00E52AD8">
        <w:rPr>
          <w:lang w:eastAsia="en-US"/>
        </w:rPr>
        <w:t>it has</w:t>
      </w:r>
      <w:r w:rsidR="00563895" w:rsidRPr="00563895">
        <w:rPr>
          <w:lang w:eastAsia="en-US"/>
        </w:rPr>
        <w:t xml:space="preserve"> only been since then that </w:t>
      </w:r>
      <w:r w:rsidR="00B115B5">
        <w:rPr>
          <w:lang w:eastAsia="en-US"/>
        </w:rPr>
        <w:t>X</w:t>
      </w:r>
      <w:r w:rsidR="00563895" w:rsidRPr="00563895">
        <w:rPr>
          <w:lang w:eastAsia="en-US"/>
        </w:rPr>
        <w:t xml:space="preserve"> has spent ongoing regular time with the father</w:t>
      </w:r>
      <w:r w:rsidR="00E52AD8">
        <w:rPr>
          <w:lang w:eastAsia="en-US"/>
        </w:rPr>
        <w:t>.</w:t>
      </w:r>
    </w:p>
    <w:p w:rsidR="00563895" w:rsidRPr="00563895" w:rsidRDefault="00563895" w:rsidP="00D2752B">
      <w:pPr>
        <w:pStyle w:val="BodyText"/>
        <w:rPr>
          <w:lang w:eastAsia="en-US"/>
        </w:rPr>
      </w:pPr>
      <w:r w:rsidRPr="00563895">
        <w:rPr>
          <w:lang w:eastAsia="en-US"/>
        </w:rPr>
        <w:t xml:space="preserve">The father seeks orders that he have sole parental responsibility for </w:t>
      </w:r>
      <w:r w:rsidR="00B115B5">
        <w:rPr>
          <w:lang w:eastAsia="en-US"/>
        </w:rPr>
        <w:t>X</w:t>
      </w:r>
      <w:r w:rsidRPr="00563895">
        <w:rPr>
          <w:lang w:eastAsia="en-US"/>
        </w:rPr>
        <w:t xml:space="preserve"> in relation </w:t>
      </w:r>
      <w:r w:rsidR="00E52AD8">
        <w:rPr>
          <w:lang w:eastAsia="en-US"/>
        </w:rPr>
        <w:t>to her</w:t>
      </w:r>
      <w:r w:rsidRPr="00563895">
        <w:rPr>
          <w:lang w:eastAsia="en-US"/>
        </w:rPr>
        <w:t xml:space="preserve"> health and education, that </w:t>
      </w:r>
      <w:r w:rsidR="00B115B5">
        <w:rPr>
          <w:lang w:eastAsia="en-US"/>
        </w:rPr>
        <w:t>X</w:t>
      </w:r>
      <w:r w:rsidRPr="00563895">
        <w:rPr>
          <w:lang w:eastAsia="en-US"/>
        </w:rPr>
        <w:t xml:space="preserve"> </w:t>
      </w:r>
      <w:r w:rsidR="009608F7">
        <w:rPr>
          <w:lang w:eastAsia="en-US"/>
        </w:rPr>
        <w:t>live</w:t>
      </w:r>
      <w:r w:rsidRPr="00563895">
        <w:rPr>
          <w:lang w:eastAsia="en-US"/>
        </w:rPr>
        <w:t xml:space="preserve"> with him, that </w:t>
      </w:r>
      <w:r w:rsidR="00B115B5">
        <w:rPr>
          <w:lang w:eastAsia="en-US"/>
        </w:rPr>
        <w:t>X</w:t>
      </w:r>
      <w:r w:rsidRPr="00563895">
        <w:rPr>
          <w:lang w:eastAsia="en-US"/>
        </w:rPr>
        <w:t xml:space="preserve"> spend alternate weekends with the mother from after school Friday to before school Monday </w:t>
      </w:r>
      <w:r w:rsidR="00E52AD8">
        <w:rPr>
          <w:lang w:eastAsia="en-US"/>
        </w:rPr>
        <w:t xml:space="preserve">for the remainder of 2014, week </w:t>
      </w:r>
      <w:r w:rsidRPr="00563895">
        <w:rPr>
          <w:lang w:eastAsia="en-US"/>
        </w:rPr>
        <w:t>about in the long summer vacation and</w:t>
      </w:r>
      <w:r w:rsidR="00E52AD8">
        <w:rPr>
          <w:lang w:eastAsia="en-US"/>
        </w:rPr>
        <w:t>,</w:t>
      </w:r>
      <w:r w:rsidRPr="00563895">
        <w:rPr>
          <w:lang w:eastAsia="en-US"/>
        </w:rPr>
        <w:t xml:space="preserve"> from the commencement </w:t>
      </w:r>
      <w:r w:rsidR="00E52AD8">
        <w:rPr>
          <w:lang w:eastAsia="en-US"/>
        </w:rPr>
        <w:t xml:space="preserve">of school 2015, </w:t>
      </w:r>
      <w:r w:rsidR="00B50BE4">
        <w:rPr>
          <w:lang w:eastAsia="en-US"/>
        </w:rPr>
        <w:t>she</w:t>
      </w:r>
      <w:r w:rsidR="00E52AD8">
        <w:rPr>
          <w:lang w:eastAsia="en-US"/>
        </w:rPr>
        <w:t xml:space="preserve"> spend</w:t>
      </w:r>
      <w:r w:rsidRPr="00563895">
        <w:rPr>
          <w:lang w:eastAsia="en-US"/>
        </w:rPr>
        <w:t xml:space="preserve"> time with the mother from after school Thursday to before school Monday in each alternate week as well as </w:t>
      </w:r>
      <w:r w:rsidR="00E52AD8">
        <w:rPr>
          <w:lang w:eastAsia="en-US"/>
        </w:rPr>
        <w:t xml:space="preserve">for </w:t>
      </w:r>
      <w:r w:rsidRPr="00563895">
        <w:rPr>
          <w:lang w:eastAsia="en-US"/>
        </w:rPr>
        <w:t xml:space="preserve">half </w:t>
      </w:r>
      <w:r w:rsidR="00E52AD8">
        <w:rPr>
          <w:lang w:eastAsia="en-US"/>
        </w:rPr>
        <w:t xml:space="preserve">of </w:t>
      </w:r>
      <w:r w:rsidR="009608F7">
        <w:rPr>
          <w:lang w:eastAsia="en-US"/>
        </w:rPr>
        <w:t xml:space="preserve">all </w:t>
      </w:r>
      <w:r w:rsidR="00E52AD8">
        <w:rPr>
          <w:lang w:eastAsia="en-US"/>
        </w:rPr>
        <w:t xml:space="preserve">school </w:t>
      </w:r>
      <w:r w:rsidRPr="00563895">
        <w:rPr>
          <w:lang w:eastAsia="en-US"/>
        </w:rPr>
        <w:t>holidays and</w:t>
      </w:r>
      <w:r w:rsidR="00E52AD8">
        <w:rPr>
          <w:lang w:eastAsia="en-US"/>
        </w:rPr>
        <w:t xml:space="preserve"> on</w:t>
      </w:r>
      <w:r w:rsidRPr="00563895">
        <w:rPr>
          <w:lang w:eastAsia="en-US"/>
        </w:rPr>
        <w:t xml:space="preserve"> special occasions</w:t>
      </w:r>
      <w:r w:rsidR="00E52AD8">
        <w:rPr>
          <w:lang w:eastAsia="en-US"/>
        </w:rPr>
        <w:t>.</w:t>
      </w:r>
    </w:p>
    <w:p w:rsidR="004C1BCD" w:rsidRDefault="00563895" w:rsidP="00B776B7">
      <w:pPr>
        <w:pStyle w:val="BodyText"/>
        <w:rPr>
          <w:lang w:eastAsia="en-US"/>
        </w:rPr>
      </w:pPr>
      <w:r w:rsidRPr="00563895">
        <w:rPr>
          <w:lang w:eastAsia="en-US"/>
        </w:rPr>
        <w:t xml:space="preserve">It is submitted on behalf of the father that the only way that </w:t>
      </w:r>
      <w:r w:rsidR="00B115B5">
        <w:rPr>
          <w:lang w:eastAsia="en-US"/>
        </w:rPr>
        <w:t>X</w:t>
      </w:r>
      <w:r w:rsidRPr="00563895">
        <w:rPr>
          <w:lang w:eastAsia="en-US"/>
        </w:rPr>
        <w:t xml:space="preserve"> will be afforded the opportunity to have a meaningful relationship with both her parents is if she lives with </w:t>
      </w:r>
      <w:r w:rsidR="009608F7">
        <w:rPr>
          <w:lang w:eastAsia="en-US"/>
        </w:rPr>
        <w:t>him</w:t>
      </w:r>
      <w:r w:rsidRPr="00563895">
        <w:rPr>
          <w:lang w:eastAsia="en-US"/>
        </w:rPr>
        <w:t xml:space="preserve"> as, unlike the mother</w:t>
      </w:r>
      <w:r w:rsidR="009E2F46">
        <w:rPr>
          <w:lang w:eastAsia="en-US"/>
        </w:rPr>
        <w:t xml:space="preserve">, </w:t>
      </w:r>
      <w:r w:rsidR="00B50BE4">
        <w:rPr>
          <w:lang w:eastAsia="en-US"/>
        </w:rPr>
        <w:t>he</w:t>
      </w:r>
      <w:r w:rsidR="009E2F46">
        <w:rPr>
          <w:lang w:eastAsia="en-US"/>
        </w:rPr>
        <w:t xml:space="preserve"> </w:t>
      </w:r>
      <w:r w:rsidRPr="00563895">
        <w:rPr>
          <w:lang w:eastAsia="en-US"/>
        </w:rPr>
        <w:t xml:space="preserve">will genuinely support </w:t>
      </w:r>
      <w:r w:rsidR="00B115B5">
        <w:rPr>
          <w:lang w:eastAsia="en-US"/>
        </w:rPr>
        <w:t>X</w:t>
      </w:r>
      <w:r w:rsidRPr="00563895">
        <w:rPr>
          <w:lang w:eastAsia="en-US"/>
        </w:rPr>
        <w:t xml:space="preserve"> having a relationship with </w:t>
      </w:r>
      <w:r w:rsidR="009E2F46">
        <w:rPr>
          <w:lang w:eastAsia="en-US"/>
        </w:rPr>
        <w:t>the parent with whom she does not live.</w:t>
      </w:r>
    </w:p>
    <w:p w:rsidR="00563895" w:rsidRPr="00563895" w:rsidRDefault="00563895" w:rsidP="00D2752B">
      <w:pPr>
        <w:pStyle w:val="BodyText"/>
        <w:rPr>
          <w:lang w:eastAsia="en-US"/>
        </w:rPr>
      </w:pPr>
      <w:r w:rsidRPr="00563895">
        <w:rPr>
          <w:lang w:eastAsia="en-US"/>
        </w:rPr>
        <w:t>It is submitted on</w:t>
      </w:r>
      <w:r w:rsidR="009E2F46">
        <w:rPr>
          <w:lang w:eastAsia="en-US"/>
        </w:rPr>
        <w:t xml:space="preserve"> behalf the father that if the C</w:t>
      </w:r>
      <w:r w:rsidRPr="00563895">
        <w:rPr>
          <w:lang w:eastAsia="en-US"/>
        </w:rPr>
        <w:t xml:space="preserve">ourt were to make orders that </w:t>
      </w:r>
      <w:r w:rsidR="00B115B5">
        <w:rPr>
          <w:lang w:eastAsia="en-US"/>
        </w:rPr>
        <w:t>X</w:t>
      </w:r>
      <w:r w:rsidRPr="00563895">
        <w:rPr>
          <w:lang w:eastAsia="en-US"/>
        </w:rPr>
        <w:t xml:space="preserve"> continue to live with the mother and spend time with him, as soon a</w:t>
      </w:r>
      <w:r w:rsidR="009E2F46">
        <w:rPr>
          <w:lang w:eastAsia="en-US"/>
        </w:rPr>
        <w:t>s the current spotlight of the C</w:t>
      </w:r>
      <w:r w:rsidRPr="00563895">
        <w:rPr>
          <w:lang w:eastAsia="en-US"/>
        </w:rPr>
        <w:t xml:space="preserve">ourt is taken off the mother she will immediately find </w:t>
      </w:r>
      <w:r w:rsidR="009E2F46">
        <w:rPr>
          <w:lang w:eastAsia="en-US"/>
        </w:rPr>
        <w:t xml:space="preserve">reason for </w:t>
      </w:r>
      <w:r w:rsidR="00B115B5">
        <w:rPr>
          <w:lang w:eastAsia="en-US"/>
        </w:rPr>
        <w:t>X</w:t>
      </w:r>
      <w:r w:rsidR="009E2F46">
        <w:rPr>
          <w:lang w:eastAsia="en-US"/>
        </w:rPr>
        <w:t xml:space="preserve"> to stop </w:t>
      </w:r>
      <w:r w:rsidRPr="00563895">
        <w:rPr>
          <w:lang w:eastAsia="en-US"/>
        </w:rPr>
        <w:t>spending time with him as has been her pattern of behaviour over many years</w:t>
      </w:r>
      <w:r w:rsidR="009E2F46">
        <w:rPr>
          <w:lang w:eastAsia="en-US"/>
        </w:rPr>
        <w:t>.</w:t>
      </w:r>
    </w:p>
    <w:p w:rsidR="00563895" w:rsidRPr="00563895" w:rsidRDefault="00563895" w:rsidP="00D2752B">
      <w:pPr>
        <w:pStyle w:val="BodyText"/>
        <w:rPr>
          <w:lang w:eastAsia="en-US"/>
        </w:rPr>
      </w:pPr>
      <w:r w:rsidRPr="00563895">
        <w:rPr>
          <w:lang w:eastAsia="en-US"/>
        </w:rPr>
        <w:t>It is submitted on</w:t>
      </w:r>
      <w:r w:rsidR="009E2F46">
        <w:rPr>
          <w:lang w:eastAsia="en-US"/>
        </w:rPr>
        <w:t xml:space="preserve"> behalf of the father that the C</w:t>
      </w:r>
      <w:r w:rsidRPr="00563895">
        <w:rPr>
          <w:lang w:eastAsia="en-US"/>
        </w:rPr>
        <w:t xml:space="preserve">ourt cannot accept the mother’s evidence that she has received a </w:t>
      </w:r>
      <w:r w:rsidR="009E2F46">
        <w:rPr>
          <w:lang w:eastAsia="en-US"/>
        </w:rPr>
        <w:t>“</w:t>
      </w:r>
      <w:r w:rsidRPr="00563895">
        <w:rPr>
          <w:lang w:eastAsia="en-US"/>
        </w:rPr>
        <w:t>major wake-up call</w:t>
      </w:r>
      <w:r w:rsidR="009E2F46">
        <w:rPr>
          <w:lang w:eastAsia="en-US"/>
        </w:rPr>
        <w:t>”</w:t>
      </w:r>
      <w:r w:rsidRPr="00563895">
        <w:rPr>
          <w:lang w:eastAsia="en-US"/>
        </w:rPr>
        <w:t xml:space="preserve"> following the release of </w:t>
      </w:r>
      <w:r w:rsidR="00B115B5">
        <w:rPr>
          <w:lang w:eastAsia="en-US"/>
        </w:rPr>
        <w:t>Ms E</w:t>
      </w:r>
      <w:r w:rsidR="009E2F46">
        <w:rPr>
          <w:lang w:eastAsia="en-US"/>
        </w:rPr>
        <w:t>’</w:t>
      </w:r>
      <w:r w:rsidR="00B64917">
        <w:rPr>
          <w:lang w:eastAsia="en-US"/>
        </w:rPr>
        <w:t>s</w:t>
      </w:r>
      <w:r w:rsidRPr="00563895">
        <w:rPr>
          <w:lang w:eastAsia="en-US"/>
        </w:rPr>
        <w:t xml:space="preserve"> second report and that she now appreciates the importance of </w:t>
      </w:r>
      <w:r w:rsidR="00B115B5">
        <w:rPr>
          <w:lang w:eastAsia="en-US"/>
        </w:rPr>
        <w:t>X</w:t>
      </w:r>
      <w:r w:rsidRPr="00563895">
        <w:rPr>
          <w:lang w:eastAsia="en-US"/>
        </w:rPr>
        <w:t xml:space="preserve"> having a meaningful and ongoing relationship with the father</w:t>
      </w:r>
      <w:r w:rsidR="00B64917">
        <w:rPr>
          <w:lang w:eastAsia="en-US"/>
        </w:rPr>
        <w:t>.</w:t>
      </w:r>
    </w:p>
    <w:p w:rsidR="000F6F03" w:rsidRPr="00563895" w:rsidRDefault="00563895" w:rsidP="004D1212">
      <w:pPr>
        <w:pStyle w:val="BodyText"/>
        <w:rPr>
          <w:lang w:eastAsia="en-US"/>
        </w:rPr>
      </w:pPr>
      <w:r w:rsidRPr="00563895">
        <w:rPr>
          <w:lang w:eastAsia="en-US"/>
        </w:rPr>
        <w:t>It is submitted on behalf of t</w:t>
      </w:r>
      <w:r w:rsidR="009608F7">
        <w:rPr>
          <w:lang w:eastAsia="en-US"/>
        </w:rPr>
        <w:t xml:space="preserve">he father that this is perhaps </w:t>
      </w:r>
      <w:r w:rsidRPr="00563895">
        <w:rPr>
          <w:lang w:eastAsia="en-US"/>
        </w:rPr>
        <w:t xml:space="preserve">best evidenced by the mother’s </w:t>
      </w:r>
      <w:r w:rsidR="009608F7">
        <w:rPr>
          <w:lang w:eastAsia="en-US"/>
        </w:rPr>
        <w:t xml:space="preserve">evidence that when she received the second report she told </w:t>
      </w:r>
      <w:r w:rsidR="00B115B5">
        <w:rPr>
          <w:lang w:eastAsia="en-US"/>
        </w:rPr>
        <w:t>X</w:t>
      </w:r>
      <w:r w:rsidR="009608F7">
        <w:rPr>
          <w:lang w:eastAsia="en-US"/>
        </w:rPr>
        <w:t xml:space="preserve"> that she had </w:t>
      </w:r>
      <w:r w:rsidRPr="00563895">
        <w:rPr>
          <w:lang w:eastAsia="en-US"/>
        </w:rPr>
        <w:t xml:space="preserve">to start seeing the father or </w:t>
      </w:r>
      <w:r w:rsidR="009E2F46">
        <w:rPr>
          <w:lang w:eastAsia="en-US"/>
        </w:rPr>
        <w:t>the C</w:t>
      </w:r>
      <w:r w:rsidRPr="00563895">
        <w:rPr>
          <w:lang w:eastAsia="en-US"/>
        </w:rPr>
        <w:t>our</w:t>
      </w:r>
      <w:r w:rsidR="009E2F46">
        <w:rPr>
          <w:lang w:eastAsia="en-US"/>
        </w:rPr>
        <w:t xml:space="preserve">t </w:t>
      </w:r>
      <w:r w:rsidR="009608F7">
        <w:rPr>
          <w:lang w:eastAsia="en-US"/>
        </w:rPr>
        <w:t xml:space="preserve">would </w:t>
      </w:r>
      <w:r w:rsidR="009E2F46">
        <w:rPr>
          <w:lang w:eastAsia="en-US"/>
        </w:rPr>
        <w:t xml:space="preserve">make her go and live with him </w:t>
      </w:r>
      <w:r w:rsidRPr="00563895">
        <w:rPr>
          <w:lang w:eastAsia="en-US"/>
        </w:rPr>
        <w:t xml:space="preserve">rather than telling </w:t>
      </w:r>
      <w:r w:rsidR="00B115B5">
        <w:rPr>
          <w:lang w:eastAsia="en-US"/>
        </w:rPr>
        <w:t>X</w:t>
      </w:r>
      <w:r w:rsidRPr="00563895">
        <w:rPr>
          <w:lang w:eastAsia="en-US"/>
        </w:rPr>
        <w:t xml:space="preserve"> that she </w:t>
      </w:r>
      <w:r w:rsidR="004C32F0">
        <w:rPr>
          <w:lang w:eastAsia="en-US"/>
        </w:rPr>
        <w:t xml:space="preserve">now understands how </w:t>
      </w:r>
      <w:r w:rsidRPr="00563895">
        <w:rPr>
          <w:lang w:eastAsia="en-US"/>
        </w:rPr>
        <w:t xml:space="preserve">very important </w:t>
      </w:r>
      <w:r w:rsidR="004C32F0">
        <w:rPr>
          <w:lang w:eastAsia="en-US"/>
        </w:rPr>
        <w:t xml:space="preserve">it is </w:t>
      </w:r>
      <w:r w:rsidR="009608F7">
        <w:rPr>
          <w:lang w:eastAsia="en-US"/>
        </w:rPr>
        <w:t>that</w:t>
      </w:r>
      <w:r w:rsidRPr="00563895">
        <w:rPr>
          <w:lang w:eastAsia="en-US"/>
        </w:rPr>
        <w:t xml:space="preserve"> </w:t>
      </w:r>
      <w:r w:rsidR="00B115B5">
        <w:rPr>
          <w:lang w:eastAsia="en-US"/>
        </w:rPr>
        <w:t>X</w:t>
      </w:r>
      <w:r w:rsidRPr="00563895">
        <w:rPr>
          <w:lang w:eastAsia="en-US"/>
        </w:rPr>
        <w:t xml:space="preserve"> spend</w:t>
      </w:r>
      <w:r w:rsidR="009608F7">
        <w:rPr>
          <w:lang w:eastAsia="en-US"/>
        </w:rPr>
        <w:t>s</w:t>
      </w:r>
      <w:r w:rsidRPr="00563895">
        <w:rPr>
          <w:lang w:eastAsia="en-US"/>
        </w:rPr>
        <w:t xml:space="preserve"> time with her father and that </w:t>
      </w:r>
      <w:r w:rsidR="009608F7">
        <w:rPr>
          <w:lang w:eastAsia="en-US"/>
        </w:rPr>
        <w:t>this</w:t>
      </w:r>
      <w:r w:rsidRPr="00563895">
        <w:rPr>
          <w:lang w:eastAsia="en-US"/>
        </w:rPr>
        <w:t xml:space="preserve"> is something that would be really good for </w:t>
      </w:r>
      <w:r w:rsidR="00B115B5">
        <w:rPr>
          <w:lang w:eastAsia="en-US"/>
        </w:rPr>
        <w:t>X</w:t>
      </w:r>
      <w:r w:rsidRPr="00563895">
        <w:rPr>
          <w:lang w:eastAsia="en-US"/>
        </w:rPr>
        <w:t xml:space="preserve"> to do</w:t>
      </w:r>
      <w:r w:rsidR="009E2F46">
        <w:rPr>
          <w:lang w:eastAsia="en-US"/>
        </w:rPr>
        <w:t>.</w:t>
      </w:r>
    </w:p>
    <w:p w:rsidR="00563895" w:rsidRPr="00563895" w:rsidRDefault="00563895" w:rsidP="00D2752B">
      <w:pPr>
        <w:pStyle w:val="BodyText"/>
        <w:rPr>
          <w:lang w:eastAsia="en-US"/>
        </w:rPr>
      </w:pPr>
      <w:r w:rsidRPr="00563895">
        <w:rPr>
          <w:lang w:eastAsia="en-US"/>
        </w:rPr>
        <w:t xml:space="preserve">It is the father’s evidence that he had always hoped the mother would support </w:t>
      </w:r>
      <w:r w:rsidR="00B115B5">
        <w:rPr>
          <w:lang w:eastAsia="en-US"/>
        </w:rPr>
        <w:t>X</w:t>
      </w:r>
      <w:r w:rsidRPr="00563895">
        <w:rPr>
          <w:lang w:eastAsia="en-US"/>
        </w:rPr>
        <w:t xml:space="preserve"> having a relationship with him and had therefore not actively </w:t>
      </w:r>
      <w:r w:rsidRPr="00563895">
        <w:rPr>
          <w:lang w:eastAsia="en-US"/>
        </w:rPr>
        <w:lastRenderedPageBreak/>
        <w:t xml:space="preserve">pursued orders from </w:t>
      </w:r>
      <w:r w:rsidR="00B115B5">
        <w:rPr>
          <w:lang w:eastAsia="en-US"/>
        </w:rPr>
        <w:t>X</w:t>
      </w:r>
      <w:r w:rsidRPr="00563895">
        <w:rPr>
          <w:lang w:eastAsia="en-US"/>
        </w:rPr>
        <w:t xml:space="preserve"> to live with him until he read </w:t>
      </w:r>
      <w:r w:rsidR="00B115B5">
        <w:rPr>
          <w:lang w:eastAsia="en-US"/>
        </w:rPr>
        <w:t>Ms E</w:t>
      </w:r>
      <w:r w:rsidR="009E2F46">
        <w:rPr>
          <w:lang w:eastAsia="en-US"/>
        </w:rPr>
        <w:t>’</w:t>
      </w:r>
      <w:r w:rsidR="00B64917">
        <w:rPr>
          <w:lang w:eastAsia="en-US"/>
        </w:rPr>
        <w:t>s</w:t>
      </w:r>
      <w:r w:rsidRPr="00563895">
        <w:rPr>
          <w:lang w:eastAsia="en-US"/>
        </w:rPr>
        <w:t xml:space="preserve"> second report and came to fully under</w:t>
      </w:r>
      <w:r w:rsidR="00B50BE4">
        <w:rPr>
          <w:lang w:eastAsia="en-US"/>
        </w:rPr>
        <w:t xml:space="preserve">stand </w:t>
      </w:r>
      <w:r w:rsidR="009608F7">
        <w:rPr>
          <w:lang w:eastAsia="en-US"/>
        </w:rPr>
        <w:t xml:space="preserve">not only the extent to </w:t>
      </w:r>
      <w:r w:rsidR="00B50BE4">
        <w:rPr>
          <w:lang w:eastAsia="en-US"/>
        </w:rPr>
        <w:t xml:space="preserve">which the mother </w:t>
      </w:r>
      <w:r w:rsidR="009608F7">
        <w:rPr>
          <w:lang w:eastAsia="en-US"/>
        </w:rPr>
        <w:t>undermines</w:t>
      </w:r>
      <w:r w:rsidR="009E2F46">
        <w:rPr>
          <w:lang w:eastAsia="en-US"/>
        </w:rPr>
        <w:t xml:space="preserve"> </w:t>
      </w:r>
      <w:r w:rsidR="00B115B5">
        <w:rPr>
          <w:lang w:eastAsia="en-US"/>
        </w:rPr>
        <w:t>X</w:t>
      </w:r>
      <w:r w:rsidRPr="00563895">
        <w:rPr>
          <w:lang w:eastAsia="en-US"/>
        </w:rPr>
        <w:t>’s relationship with him</w:t>
      </w:r>
      <w:r w:rsidR="009608F7">
        <w:rPr>
          <w:lang w:eastAsia="en-US"/>
        </w:rPr>
        <w:t>, but also</w:t>
      </w:r>
      <w:r w:rsidR="00B50BE4">
        <w:rPr>
          <w:lang w:eastAsia="en-US"/>
        </w:rPr>
        <w:t xml:space="preserve"> </w:t>
      </w:r>
      <w:r w:rsidRPr="00563895">
        <w:rPr>
          <w:lang w:eastAsia="en-US"/>
        </w:rPr>
        <w:t xml:space="preserve">the long-term implications for </w:t>
      </w:r>
      <w:r w:rsidR="00B115B5">
        <w:rPr>
          <w:lang w:eastAsia="en-US"/>
        </w:rPr>
        <w:t>X</w:t>
      </w:r>
      <w:r w:rsidR="009E2F46">
        <w:rPr>
          <w:lang w:eastAsia="en-US"/>
        </w:rPr>
        <w:t>’s psychological and emotional</w:t>
      </w:r>
      <w:r w:rsidRPr="00563895">
        <w:rPr>
          <w:lang w:eastAsia="en-US"/>
        </w:rPr>
        <w:t xml:space="preserve"> </w:t>
      </w:r>
      <w:r w:rsidR="009E2F46">
        <w:rPr>
          <w:lang w:eastAsia="en-US"/>
        </w:rPr>
        <w:t xml:space="preserve">wellbeing </w:t>
      </w:r>
      <w:r w:rsidRPr="00563895">
        <w:rPr>
          <w:lang w:eastAsia="en-US"/>
        </w:rPr>
        <w:t xml:space="preserve">if </w:t>
      </w:r>
      <w:r w:rsidR="00272CEA">
        <w:rPr>
          <w:lang w:eastAsia="en-US"/>
        </w:rPr>
        <w:t xml:space="preserve">the mother’s undermining of </w:t>
      </w:r>
      <w:r w:rsidR="00B115B5">
        <w:rPr>
          <w:lang w:eastAsia="en-US"/>
        </w:rPr>
        <w:t>X</w:t>
      </w:r>
      <w:r w:rsidR="00272CEA">
        <w:rPr>
          <w:lang w:eastAsia="en-US"/>
        </w:rPr>
        <w:t>’s relationship with him</w:t>
      </w:r>
      <w:r w:rsidR="009608F7">
        <w:rPr>
          <w:lang w:eastAsia="en-US"/>
        </w:rPr>
        <w:t xml:space="preserve"> </w:t>
      </w:r>
      <w:r w:rsidRPr="00563895">
        <w:rPr>
          <w:lang w:eastAsia="en-US"/>
        </w:rPr>
        <w:t>continue</w:t>
      </w:r>
      <w:r w:rsidR="009608F7">
        <w:rPr>
          <w:lang w:eastAsia="en-US"/>
        </w:rPr>
        <w:t>s</w:t>
      </w:r>
      <w:r w:rsidR="009E2F46">
        <w:rPr>
          <w:lang w:eastAsia="en-US"/>
        </w:rPr>
        <w:t>.</w:t>
      </w:r>
    </w:p>
    <w:p w:rsidR="00563895" w:rsidRPr="004F2D88" w:rsidRDefault="009E2F46" w:rsidP="00D2752B">
      <w:pPr>
        <w:pStyle w:val="BodyText"/>
        <w:rPr>
          <w:lang w:eastAsia="en-US"/>
        </w:rPr>
      </w:pPr>
      <w:r w:rsidRPr="004F2D88">
        <w:rPr>
          <w:lang w:eastAsia="en-US"/>
        </w:rPr>
        <w:t>The Independent Children’s L</w:t>
      </w:r>
      <w:r w:rsidR="00563895" w:rsidRPr="004F2D88">
        <w:rPr>
          <w:lang w:eastAsia="en-US"/>
        </w:rPr>
        <w:t xml:space="preserve">awyer fully supports the father’s proposal and the reasons given by the father as to why </w:t>
      </w:r>
      <w:r w:rsidR="00B115B5" w:rsidRPr="004F2D88">
        <w:rPr>
          <w:lang w:eastAsia="en-US"/>
        </w:rPr>
        <w:t>X</w:t>
      </w:r>
      <w:r w:rsidR="00563895" w:rsidRPr="004F2D88">
        <w:rPr>
          <w:lang w:eastAsia="en-US"/>
        </w:rPr>
        <w:t xml:space="preserve">’s best interests will only be met by </w:t>
      </w:r>
      <w:r w:rsidR="003F4B46" w:rsidRPr="004F2D88">
        <w:rPr>
          <w:lang w:eastAsia="en-US"/>
        </w:rPr>
        <w:t xml:space="preserve">the father having sole parental responsibility for </w:t>
      </w:r>
      <w:r w:rsidR="00B115B5" w:rsidRPr="004F2D88">
        <w:rPr>
          <w:lang w:eastAsia="en-US"/>
        </w:rPr>
        <w:t>X</w:t>
      </w:r>
      <w:r w:rsidR="003F4B46" w:rsidRPr="004F2D88">
        <w:rPr>
          <w:lang w:eastAsia="en-US"/>
        </w:rPr>
        <w:t xml:space="preserve">’s health and education and by </w:t>
      </w:r>
      <w:r w:rsidR="00B115B5" w:rsidRPr="004F2D88">
        <w:rPr>
          <w:lang w:eastAsia="en-US"/>
        </w:rPr>
        <w:t>X</w:t>
      </w:r>
      <w:r w:rsidR="003F4B46" w:rsidRPr="004F2D88">
        <w:rPr>
          <w:lang w:eastAsia="en-US"/>
        </w:rPr>
        <w:t xml:space="preserve"> living with him.</w:t>
      </w:r>
    </w:p>
    <w:p w:rsidR="004D1212" w:rsidRDefault="00563895" w:rsidP="00D2752B">
      <w:pPr>
        <w:pStyle w:val="BodyText"/>
        <w:rPr>
          <w:lang w:eastAsia="en-US"/>
        </w:rPr>
      </w:pPr>
      <w:r w:rsidRPr="00563895">
        <w:rPr>
          <w:lang w:eastAsia="en-US"/>
        </w:rPr>
        <w:t xml:space="preserve">It is the mother’s evidence that the matters contained in </w:t>
      </w:r>
      <w:r w:rsidR="00B115B5">
        <w:rPr>
          <w:lang w:eastAsia="en-US"/>
        </w:rPr>
        <w:t>Ms E</w:t>
      </w:r>
      <w:r w:rsidR="009E2F46">
        <w:rPr>
          <w:lang w:eastAsia="en-US"/>
        </w:rPr>
        <w:t>’</w:t>
      </w:r>
      <w:r w:rsidR="00B64917">
        <w:rPr>
          <w:lang w:eastAsia="en-US"/>
        </w:rPr>
        <w:t>s</w:t>
      </w:r>
      <w:r w:rsidRPr="00563895">
        <w:rPr>
          <w:lang w:eastAsia="en-US"/>
        </w:rPr>
        <w:t xml:space="preserve"> second report were a serious </w:t>
      </w:r>
      <w:r w:rsidR="009E2F46">
        <w:rPr>
          <w:lang w:eastAsia="en-US"/>
        </w:rPr>
        <w:t>“</w:t>
      </w:r>
      <w:r w:rsidRPr="00563895">
        <w:rPr>
          <w:lang w:eastAsia="en-US"/>
        </w:rPr>
        <w:t>wake-up call</w:t>
      </w:r>
      <w:r w:rsidR="009E2F46">
        <w:rPr>
          <w:lang w:eastAsia="en-US"/>
        </w:rPr>
        <w:t>”</w:t>
      </w:r>
      <w:r w:rsidR="009608F7">
        <w:rPr>
          <w:lang w:eastAsia="en-US"/>
        </w:rPr>
        <w:t xml:space="preserve"> and that she realises</w:t>
      </w:r>
      <w:r w:rsidRPr="00563895">
        <w:rPr>
          <w:lang w:eastAsia="en-US"/>
        </w:rPr>
        <w:t xml:space="preserve"> that she was at risk of </w:t>
      </w:r>
      <w:r w:rsidR="00B115B5">
        <w:rPr>
          <w:lang w:eastAsia="en-US"/>
        </w:rPr>
        <w:t>X</w:t>
      </w:r>
      <w:r w:rsidRPr="00563895">
        <w:rPr>
          <w:lang w:eastAsia="en-US"/>
        </w:rPr>
        <w:t>’s primary care being taken from her</w:t>
      </w:r>
      <w:r w:rsidR="009608F7">
        <w:rPr>
          <w:lang w:eastAsia="en-US"/>
        </w:rPr>
        <w:t xml:space="preserve">. It is the mother’s further evidence that she </w:t>
      </w:r>
      <w:r w:rsidR="00CE5FC0">
        <w:rPr>
          <w:lang w:eastAsia="en-US"/>
        </w:rPr>
        <w:t xml:space="preserve">now </w:t>
      </w:r>
      <w:r w:rsidR="009608F7">
        <w:rPr>
          <w:lang w:eastAsia="en-US"/>
        </w:rPr>
        <w:t>realises</w:t>
      </w:r>
      <w:r w:rsidRPr="00563895">
        <w:rPr>
          <w:lang w:eastAsia="en-US"/>
        </w:rPr>
        <w:t xml:space="preserve"> the importance of </w:t>
      </w:r>
      <w:r w:rsidR="00B115B5">
        <w:rPr>
          <w:lang w:eastAsia="en-US"/>
        </w:rPr>
        <w:t>X</w:t>
      </w:r>
      <w:r w:rsidRPr="00563895">
        <w:rPr>
          <w:lang w:eastAsia="en-US"/>
        </w:rPr>
        <w:t xml:space="preserve"> having a meaningful relationship with the father</w:t>
      </w:r>
      <w:r w:rsidR="009E2F46">
        <w:rPr>
          <w:lang w:eastAsia="en-US"/>
        </w:rPr>
        <w:t>.</w:t>
      </w:r>
    </w:p>
    <w:p w:rsidR="00CE5FC0" w:rsidRDefault="009E2F46" w:rsidP="00D2752B">
      <w:pPr>
        <w:pStyle w:val="BodyText"/>
        <w:rPr>
          <w:lang w:eastAsia="en-US"/>
        </w:rPr>
      </w:pPr>
      <w:r>
        <w:rPr>
          <w:lang w:eastAsia="en-US"/>
        </w:rPr>
        <w:t>Whilst acknowledging that the C</w:t>
      </w:r>
      <w:r w:rsidR="00563895" w:rsidRPr="00563895">
        <w:rPr>
          <w:lang w:eastAsia="en-US"/>
        </w:rPr>
        <w:t xml:space="preserve">ourt must have real concerns that she would comply with orders for </w:t>
      </w:r>
      <w:r w:rsidR="00B115B5">
        <w:rPr>
          <w:lang w:eastAsia="en-US"/>
        </w:rPr>
        <w:t>X</w:t>
      </w:r>
      <w:r w:rsidR="00563895" w:rsidRPr="00563895">
        <w:rPr>
          <w:lang w:eastAsia="en-US"/>
        </w:rPr>
        <w:t xml:space="preserve"> to spend regular time with the father, it is </w:t>
      </w:r>
      <w:r>
        <w:rPr>
          <w:lang w:eastAsia="en-US"/>
        </w:rPr>
        <w:t>the mother’s evidence that the C</w:t>
      </w:r>
      <w:r w:rsidR="00563895" w:rsidRPr="00563895">
        <w:rPr>
          <w:lang w:eastAsia="en-US"/>
        </w:rPr>
        <w:t>ourt can have confidence that she will comply with its orders into the future</w:t>
      </w:r>
      <w:r>
        <w:rPr>
          <w:lang w:eastAsia="en-US"/>
        </w:rPr>
        <w:t xml:space="preserve">.  </w:t>
      </w:r>
    </w:p>
    <w:p w:rsidR="00563895" w:rsidRPr="00563895" w:rsidRDefault="009E2F46" w:rsidP="00D2752B">
      <w:pPr>
        <w:pStyle w:val="BodyText"/>
        <w:rPr>
          <w:lang w:eastAsia="en-US"/>
        </w:rPr>
      </w:pPr>
      <w:r>
        <w:rPr>
          <w:lang w:eastAsia="en-US"/>
        </w:rPr>
        <w:t>T</w:t>
      </w:r>
      <w:r w:rsidR="00563895" w:rsidRPr="00563895">
        <w:rPr>
          <w:lang w:eastAsia="en-US"/>
        </w:rPr>
        <w:t xml:space="preserve">he report writer </w:t>
      </w:r>
      <w:r w:rsidR="00B115B5">
        <w:rPr>
          <w:lang w:eastAsia="en-US"/>
        </w:rPr>
        <w:t>Ms E</w:t>
      </w:r>
      <w:r w:rsidR="004C1BCD">
        <w:rPr>
          <w:lang w:eastAsia="en-US"/>
        </w:rPr>
        <w:t xml:space="preserve"> expresses</w:t>
      </w:r>
      <w:r w:rsidR="00563895" w:rsidRPr="00563895">
        <w:rPr>
          <w:lang w:eastAsia="en-US"/>
        </w:rPr>
        <w:t xml:space="preserve"> a firm view that she </w:t>
      </w:r>
      <w:r w:rsidR="004C1BCD">
        <w:rPr>
          <w:lang w:eastAsia="en-US"/>
        </w:rPr>
        <w:t>does</w:t>
      </w:r>
      <w:r w:rsidR="00563895" w:rsidRPr="00563895">
        <w:rPr>
          <w:lang w:eastAsia="en-US"/>
        </w:rPr>
        <w:t xml:space="preserve"> not believe th</w:t>
      </w:r>
      <w:r>
        <w:rPr>
          <w:lang w:eastAsia="en-US"/>
        </w:rPr>
        <w:t xml:space="preserve">e mother </w:t>
      </w:r>
      <w:r w:rsidR="004C1BCD">
        <w:rPr>
          <w:lang w:eastAsia="en-US"/>
        </w:rPr>
        <w:t>will</w:t>
      </w:r>
      <w:r>
        <w:rPr>
          <w:lang w:eastAsia="en-US"/>
        </w:rPr>
        <w:t xml:space="preserve"> comply with the C</w:t>
      </w:r>
      <w:r w:rsidR="00563895" w:rsidRPr="00563895">
        <w:rPr>
          <w:lang w:eastAsia="en-US"/>
        </w:rPr>
        <w:t>ourt</w:t>
      </w:r>
      <w:r>
        <w:rPr>
          <w:lang w:eastAsia="en-US"/>
        </w:rPr>
        <w:t>’</w:t>
      </w:r>
      <w:r w:rsidR="00563895" w:rsidRPr="00563895">
        <w:rPr>
          <w:lang w:eastAsia="en-US"/>
        </w:rPr>
        <w:t xml:space="preserve">s orders once the </w:t>
      </w:r>
      <w:r w:rsidR="004C1BCD">
        <w:rPr>
          <w:lang w:eastAsia="en-US"/>
        </w:rPr>
        <w:t>Court ceases</w:t>
      </w:r>
      <w:r>
        <w:rPr>
          <w:lang w:eastAsia="en-US"/>
        </w:rPr>
        <w:t xml:space="preserve"> to </w:t>
      </w:r>
      <w:r w:rsidR="004C1BCD">
        <w:rPr>
          <w:lang w:eastAsia="en-US"/>
        </w:rPr>
        <w:t>keep</w:t>
      </w:r>
      <w:r w:rsidR="00563895" w:rsidRPr="00563895">
        <w:rPr>
          <w:lang w:eastAsia="en-US"/>
        </w:rPr>
        <w:t xml:space="preserve"> a </w:t>
      </w:r>
      <w:r w:rsidR="00D2752B">
        <w:rPr>
          <w:lang w:eastAsia="en-US"/>
        </w:rPr>
        <w:t>close eye on her</w:t>
      </w:r>
      <w:r>
        <w:rPr>
          <w:lang w:eastAsia="en-US"/>
        </w:rPr>
        <w:t>.</w:t>
      </w:r>
    </w:p>
    <w:p w:rsidR="00563895" w:rsidRPr="00563895" w:rsidRDefault="00563895" w:rsidP="00D2752B">
      <w:pPr>
        <w:pStyle w:val="BodyText"/>
        <w:rPr>
          <w:lang w:eastAsia="en-US"/>
        </w:rPr>
      </w:pPr>
      <w:r w:rsidRPr="00563895">
        <w:rPr>
          <w:lang w:eastAsia="en-US"/>
        </w:rPr>
        <w:t xml:space="preserve">Further, </w:t>
      </w:r>
      <w:r w:rsidR="00B115B5">
        <w:rPr>
          <w:lang w:eastAsia="en-US"/>
        </w:rPr>
        <w:t>Ms E</w:t>
      </w:r>
      <w:r w:rsidR="00CE5FC0">
        <w:rPr>
          <w:lang w:eastAsia="en-US"/>
        </w:rPr>
        <w:t xml:space="preserve"> genuinely questions whether the mother has</w:t>
      </w:r>
      <w:r w:rsidRPr="00563895">
        <w:rPr>
          <w:lang w:eastAsia="en-US"/>
        </w:rPr>
        <w:t xml:space="preserve"> developed </w:t>
      </w:r>
      <w:r w:rsidR="009E2F46">
        <w:rPr>
          <w:lang w:eastAsia="en-US"/>
        </w:rPr>
        <w:t>an</w:t>
      </w:r>
      <w:r w:rsidRPr="00563895">
        <w:rPr>
          <w:lang w:eastAsia="en-US"/>
        </w:rPr>
        <w:t xml:space="preserve"> insight and understanding of the importance of </w:t>
      </w:r>
      <w:r w:rsidR="00B115B5">
        <w:rPr>
          <w:lang w:eastAsia="en-US"/>
        </w:rPr>
        <w:t>X</w:t>
      </w:r>
      <w:r w:rsidRPr="00563895">
        <w:rPr>
          <w:lang w:eastAsia="en-US"/>
        </w:rPr>
        <w:t xml:space="preserve"> having a relationship with the father</w:t>
      </w:r>
      <w:r w:rsidR="009E2F46">
        <w:rPr>
          <w:lang w:eastAsia="en-US"/>
        </w:rPr>
        <w:t>.</w:t>
      </w:r>
    </w:p>
    <w:p w:rsidR="000F6F03" w:rsidRPr="00563895" w:rsidRDefault="009E2F46" w:rsidP="004D1212">
      <w:pPr>
        <w:pStyle w:val="BodyText"/>
        <w:rPr>
          <w:lang w:eastAsia="en-US"/>
        </w:rPr>
      </w:pPr>
      <w:r>
        <w:rPr>
          <w:lang w:eastAsia="en-US"/>
        </w:rPr>
        <w:t xml:space="preserve">It is </w:t>
      </w:r>
      <w:r w:rsidR="00B115B5">
        <w:rPr>
          <w:lang w:eastAsia="en-US"/>
        </w:rPr>
        <w:t>Ms E</w:t>
      </w:r>
      <w:r>
        <w:rPr>
          <w:lang w:eastAsia="en-US"/>
        </w:rPr>
        <w:t>’</w:t>
      </w:r>
      <w:r w:rsidR="00B64917">
        <w:rPr>
          <w:lang w:eastAsia="en-US"/>
        </w:rPr>
        <w:t>s</w:t>
      </w:r>
      <w:r>
        <w:rPr>
          <w:lang w:eastAsia="en-US"/>
        </w:rPr>
        <w:t xml:space="preserve"> </w:t>
      </w:r>
      <w:r w:rsidR="00563895" w:rsidRPr="00563895">
        <w:rPr>
          <w:lang w:eastAsia="en-US"/>
        </w:rPr>
        <w:t xml:space="preserve">evidence that it is in </w:t>
      </w:r>
      <w:r w:rsidR="00B115B5">
        <w:rPr>
          <w:lang w:eastAsia="en-US"/>
        </w:rPr>
        <w:t>X</w:t>
      </w:r>
      <w:r w:rsidR="00563895" w:rsidRPr="00563895">
        <w:rPr>
          <w:lang w:eastAsia="en-US"/>
        </w:rPr>
        <w:t>’s best interests that she is able to have a meaningful relationship with both of her parents and that th</w:t>
      </w:r>
      <w:r w:rsidR="00272CEA">
        <w:rPr>
          <w:lang w:eastAsia="en-US"/>
        </w:rPr>
        <w:t>e only way this will occur is if</w:t>
      </w:r>
      <w:r w:rsidR="00563895" w:rsidRPr="00563895">
        <w:rPr>
          <w:lang w:eastAsia="en-US"/>
        </w:rPr>
        <w:t xml:space="preserve"> </w:t>
      </w:r>
      <w:r w:rsidR="00B115B5">
        <w:rPr>
          <w:lang w:eastAsia="en-US"/>
        </w:rPr>
        <w:t>X</w:t>
      </w:r>
      <w:r w:rsidR="00563895" w:rsidRPr="00563895">
        <w:rPr>
          <w:lang w:eastAsia="en-US"/>
        </w:rPr>
        <w:t xml:space="preserve"> lives in the prima</w:t>
      </w:r>
      <w:r w:rsidR="003F4B46">
        <w:rPr>
          <w:lang w:eastAsia="en-US"/>
        </w:rPr>
        <w:t>ry care of the</w:t>
      </w:r>
      <w:r w:rsidR="00563895" w:rsidRPr="00563895">
        <w:rPr>
          <w:lang w:eastAsia="en-US"/>
        </w:rPr>
        <w:t xml:space="preserve"> father</w:t>
      </w:r>
      <w:r>
        <w:rPr>
          <w:lang w:eastAsia="en-US"/>
        </w:rPr>
        <w:t>.</w:t>
      </w:r>
    </w:p>
    <w:p w:rsidR="00563895" w:rsidRPr="00563895" w:rsidRDefault="00563895" w:rsidP="00D2752B">
      <w:pPr>
        <w:pStyle w:val="BodyText"/>
        <w:rPr>
          <w:lang w:eastAsia="en-US"/>
        </w:rPr>
      </w:pPr>
      <w:r w:rsidRPr="00563895">
        <w:rPr>
          <w:lang w:eastAsia="en-US"/>
        </w:rPr>
        <w:t xml:space="preserve">It is </w:t>
      </w:r>
      <w:r w:rsidR="00B115B5">
        <w:rPr>
          <w:lang w:eastAsia="en-US"/>
        </w:rPr>
        <w:t>Ms E</w:t>
      </w:r>
      <w:r w:rsidR="009E2F46">
        <w:rPr>
          <w:lang w:eastAsia="en-US"/>
        </w:rPr>
        <w:t>’</w:t>
      </w:r>
      <w:r w:rsidR="00B64917">
        <w:rPr>
          <w:lang w:eastAsia="en-US"/>
        </w:rPr>
        <w:t>s</w:t>
      </w:r>
      <w:r w:rsidRPr="00563895">
        <w:rPr>
          <w:lang w:eastAsia="en-US"/>
        </w:rPr>
        <w:t xml:space="preserve"> </w:t>
      </w:r>
      <w:r w:rsidR="00B50BE4">
        <w:rPr>
          <w:lang w:eastAsia="en-US"/>
        </w:rPr>
        <w:t xml:space="preserve">further </w:t>
      </w:r>
      <w:r w:rsidRPr="00563895">
        <w:rPr>
          <w:lang w:eastAsia="en-US"/>
        </w:rPr>
        <w:t xml:space="preserve">evidence that she believes </w:t>
      </w:r>
      <w:r w:rsidR="00B115B5">
        <w:rPr>
          <w:lang w:eastAsia="en-US"/>
        </w:rPr>
        <w:t>X</w:t>
      </w:r>
      <w:r w:rsidRPr="00563895">
        <w:rPr>
          <w:lang w:eastAsia="en-US"/>
        </w:rPr>
        <w:t xml:space="preserve">’s relationship with </w:t>
      </w:r>
      <w:r w:rsidR="00272CEA">
        <w:rPr>
          <w:lang w:eastAsia="en-US"/>
        </w:rPr>
        <w:t>the</w:t>
      </w:r>
      <w:r w:rsidRPr="00563895">
        <w:rPr>
          <w:lang w:eastAsia="en-US"/>
        </w:rPr>
        <w:t xml:space="preserve"> mother to be abusive because of the mother</w:t>
      </w:r>
      <w:r w:rsidR="00272CEA">
        <w:rPr>
          <w:lang w:eastAsia="en-US"/>
        </w:rPr>
        <w:t>’</w:t>
      </w:r>
      <w:r w:rsidRPr="00563895">
        <w:rPr>
          <w:lang w:eastAsia="en-US"/>
        </w:rPr>
        <w:t xml:space="preserve">s unrelenting negativity towards the father to which she constantly exposes </w:t>
      </w:r>
      <w:r w:rsidR="00B115B5">
        <w:rPr>
          <w:lang w:eastAsia="en-US"/>
        </w:rPr>
        <w:t>X</w:t>
      </w:r>
      <w:r w:rsidRPr="00563895">
        <w:rPr>
          <w:lang w:eastAsia="en-US"/>
        </w:rPr>
        <w:t xml:space="preserve"> and also because of what </w:t>
      </w:r>
      <w:r w:rsidR="00B115B5">
        <w:rPr>
          <w:lang w:eastAsia="en-US"/>
        </w:rPr>
        <w:t>Ms E</w:t>
      </w:r>
      <w:r w:rsidRPr="00563895">
        <w:rPr>
          <w:lang w:eastAsia="en-US"/>
        </w:rPr>
        <w:t xml:space="preserve"> describes as the mother requiring </w:t>
      </w:r>
      <w:r w:rsidR="00B115B5">
        <w:rPr>
          <w:lang w:eastAsia="en-US"/>
        </w:rPr>
        <w:t>X</w:t>
      </w:r>
      <w:r w:rsidRPr="00563895">
        <w:rPr>
          <w:lang w:eastAsia="en-US"/>
        </w:rPr>
        <w:t xml:space="preserve"> to </w:t>
      </w:r>
      <w:r w:rsidR="009E2F46">
        <w:rPr>
          <w:lang w:eastAsia="en-US"/>
        </w:rPr>
        <w:t>‘</w:t>
      </w:r>
      <w:r w:rsidRPr="00563895">
        <w:rPr>
          <w:lang w:eastAsia="en-US"/>
        </w:rPr>
        <w:t>fit in</w:t>
      </w:r>
      <w:r w:rsidR="009E2F46">
        <w:rPr>
          <w:lang w:eastAsia="en-US"/>
        </w:rPr>
        <w:t>’</w:t>
      </w:r>
      <w:r w:rsidRPr="00563895">
        <w:rPr>
          <w:lang w:eastAsia="en-US"/>
        </w:rPr>
        <w:t xml:space="preserve"> with </w:t>
      </w:r>
      <w:r w:rsidR="00CE5FC0">
        <w:rPr>
          <w:lang w:eastAsia="en-US"/>
        </w:rPr>
        <w:t>the mother’s</w:t>
      </w:r>
      <w:r w:rsidRPr="00563895">
        <w:rPr>
          <w:lang w:eastAsia="en-US"/>
        </w:rPr>
        <w:t xml:space="preserve"> needs </w:t>
      </w:r>
      <w:r w:rsidR="00CE5FC0">
        <w:rPr>
          <w:lang w:eastAsia="en-US"/>
        </w:rPr>
        <w:t xml:space="preserve">and to </w:t>
      </w:r>
      <w:r w:rsidR="009E2F46">
        <w:rPr>
          <w:lang w:eastAsia="en-US"/>
        </w:rPr>
        <w:t>perform the role of confida</w:t>
      </w:r>
      <w:r w:rsidRPr="00563895">
        <w:rPr>
          <w:lang w:eastAsia="en-US"/>
        </w:rPr>
        <w:t xml:space="preserve">nt </w:t>
      </w:r>
      <w:r w:rsidR="003F4B46">
        <w:rPr>
          <w:lang w:eastAsia="en-US"/>
        </w:rPr>
        <w:t>and</w:t>
      </w:r>
      <w:r w:rsidR="009E2F46">
        <w:rPr>
          <w:lang w:eastAsia="en-US"/>
        </w:rPr>
        <w:t xml:space="preserve"> pseudo-</w:t>
      </w:r>
      <w:r w:rsidRPr="00563895">
        <w:rPr>
          <w:lang w:eastAsia="en-US"/>
        </w:rPr>
        <w:t>partner.</w:t>
      </w:r>
    </w:p>
    <w:p w:rsidR="00563895" w:rsidRPr="00563895" w:rsidRDefault="00323802" w:rsidP="00D2752B">
      <w:pPr>
        <w:pStyle w:val="BodyText"/>
        <w:rPr>
          <w:lang w:eastAsia="en-US"/>
        </w:rPr>
      </w:pPr>
      <w:r w:rsidRPr="00563895">
        <w:rPr>
          <w:lang w:eastAsia="en-US"/>
        </w:rPr>
        <w:lastRenderedPageBreak/>
        <w:t xml:space="preserve">By comparison, </w:t>
      </w:r>
      <w:r w:rsidR="00B115B5">
        <w:rPr>
          <w:lang w:eastAsia="en-US"/>
        </w:rPr>
        <w:t>Ms E</w:t>
      </w:r>
      <w:r>
        <w:rPr>
          <w:lang w:eastAsia="en-US"/>
        </w:rPr>
        <w:t xml:space="preserve"> </w:t>
      </w:r>
      <w:r w:rsidRPr="00563895">
        <w:rPr>
          <w:lang w:eastAsia="en-US"/>
        </w:rPr>
        <w:t xml:space="preserve">observes that when </w:t>
      </w:r>
      <w:r w:rsidR="00B115B5">
        <w:rPr>
          <w:lang w:eastAsia="en-US"/>
        </w:rPr>
        <w:t>X</w:t>
      </w:r>
      <w:r w:rsidRPr="00563895">
        <w:rPr>
          <w:lang w:eastAsia="en-US"/>
        </w:rPr>
        <w:t xml:space="preserve"> </w:t>
      </w:r>
      <w:r>
        <w:rPr>
          <w:lang w:eastAsia="en-US"/>
        </w:rPr>
        <w:t>is with her</w:t>
      </w:r>
      <w:r w:rsidRPr="00563895">
        <w:rPr>
          <w:lang w:eastAsia="en-US"/>
        </w:rPr>
        <w:t xml:space="preserve"> father</w:t>
      </w:r>
      <w:r>
        <w:rPr>
          <w:lang w:eastAsia="en-US"/>
        </w:rPr>
        <w:t>,</w:t>
      </w:r>
      <w:r w:rsidRPr="00563895">
        <w:rPr>
          <w:lang w:eastAsia="en-US"/>
        </w:rPr>
        <w:t xml:space="preserve"> she is a child in that relationship and that</w:t>
      </w:r>
      <w:r>
        <w:rPr>
          <w:lang w:eastAsia="en-US"/>
        </w:rPr>
        <w:t>,</w:t>
      </w:r>
      <w:r w:rsidRPr="00563895">
        <w:rPr>
          <w:lang w:eastAsia="en-US"/>
        </w:rPr>
        <w:t xml:space="preserve"> developmentally</w:t>
      </w:r>
      <w:r>
        <w:rPr>
          <w:lang w:eastAsia="en-US"/>
        </w:rPr>
        <w:t>,</w:t>
      </w:r>
      <w:r w:rsidRPr="00563895">
        <w:rPr>
          <w:lang w:eastAsia="en-US"/>
        </w:rPr>
        <w:t xml:space="preserve"> living with her father is the most appropriate place for her to be</w:t>
      </w:r>
      <w:r>
        <w:rPr>
          <w:lang w:eastAsia="en-US"/>
        </w:rPr>
        <w:t>.</w:t>
      </w:r>
    </w:p>
    <w:p w:rsidR="00563895" w:rsidRPr="00563895" w:rsidRDefault="00563895" w:rsidP="00D2752B">
      <w:pPr>
        <w:pStyle w:val="BodyText"/>
        <w:rPr>
          <w:lang w:eastAsia="en-US"/>
        </w:rPr>
      </w:pPr>
      <w:r w:rsidRPr="00563895">
        <w:rPr>
          <w:lang w:eastAsia="en-US"/>
        </w:rPr>
        <w:t>P</w:t>
      </w:r>
      <w:r w:rsidR="009E2F46">
        <w:rPr>
          <w:lang w:eastAsia="en-US"/>
        </w:rPr>
        <w:t>ursuant to orders made by this C</w:t>
      </w:r>
      <w:r w:rsidRPr="00563895">
        <w:rPr>
          <w:lang w:eastAsia="en-US"/>
        </w:rPr>
        <w:t xml:space="preserve">ourt, the parties and </w:t>
      </w:r>
      <w:r w:rsidR="00B115B5">
        <w:rPr>
          <w:lang w:eastAsia="en-US"/>
        </w:rPr>
        <w:t>X</w:t>
      </w:r>
      <w:r w:rsidRPr="00563895">
        <w:rPr>
          <w:lang w:eastAsia="en-US"/>
        </w:rPr>
        <w:t xml:space="preserve"> attended upon </w:t>
      </w:r>
      <w:r w:rsidR="00B115B5">
        <w:rPr>
          <w:lang w:eastAsia="en-US"/>
        </w:rPr>
        <w:t>Dr N</w:t>
      </w:r>
      <w:r w:rsidRPr="00563895">
        <w:rPr>
          <w:lang w:eastAsia="en-US"/>
        </w:rPr>
        <w:t xml:space="preserve"> the purposes of re</w:t>
      </w:r>
      <w:r w:rsidR="009E2F46">
        <w:rPr>
          <w:lang w:eastAsia="en-US"/>
        </w:rPr>
        <w:t>portable therapeutic counselling.</w:t>
      </w:r>
    </w:p>
    <w:p w:rsidR="00B776B7" w:rsidRDefault="00563895" w:rsidP="00D2752B">
      <w:pPr>
        <w:pStyle w:val="BodyText"/>
        <w:rPr>
          <w:lang w:eastAsia="en-US"/>
        </w:rPr>
      </w:pPr>
      <w:r w:rsidRPr="00563895">
        <w:rPr>
          <w:lang w:eastAsia="en-US"/>
        </w:rPr>
        <w:t xml:space="preserve">In </w:t>
      </w:r>
      <w:r w:rsidR="00B50BE4">
        <w:rPr>
          <w:lang w:eastAsia="en-US"/>
        </w:rPr>
        <w:t>her</w:t>
      </w:r>
      <w:r w:rsidRPr="00563895">
        <w:rPr>
          <w:lang w:eastAsia="en-US"/>
        </w:rPr>
        <w:t xml:space="preserve"> report</w:t>
      </w:r>
      <w:r w:rsidR="00B50BE4">
        <w:rPr>
          <w:lang w:eastAsia="en-US"/>
        </w:rPr>
        <w:t>,</w:t>
      </w:r>
      <w:r w:rsidRPr="00563895">
        <w:rPr>
          <w:lang w:eastAsia="en-US"/>
        </w:rPr>
        <w:t xml:space="preserve"> </w:t>
      </w:r>
      <w:r w:rsidR="00B115B5">
        <w:rPr>
          <w:lang w:eastAsia="en-US"/>
        </w:rPr>
        <w:t>Dr N</w:t>
      </w:r>
      <w:r w:rsidR="00B50BE4">
        <w:rPr>
          <w:lang w:eastAsia="en-US"/>
        </w:rPr>
        <w:t xml:space="preserve"> </w:t>
      </w:r>
      <w:r w:rsidRPr="00563895">
        <w:rPr>
          <w:lang w:eastAsia="en-US"/>
        </w:rPr>
        <w:t>express</w:t>
      </w:r>
      <w:r w:rsidR="00B50BE4">
        <w:rPr>
          <w:lang w:eastAsia="en-US"/>
        </w:rPr>
        <w:t>es</w:t>
      </w:r>
      <w:r w:rsidRPr="00563895">
        <w:rPr>
          <w:lang w:eastAsia="en-US"/>
        </w:rPr>
        <w:t xml:space="preserve"> concerns about the mother’s relationship with </w:t>
      </w:r>
      <w:r w:rsidR="00B115B5">
        <w:rPr>
          <w:lang w:eastAsia="en-US"/>
        </w:rPr>
        <w:t>X</w:t>
      </w:r>
      <w:r w:rsidRPr="00563895">
        <w:rPr>
          <w:lang w:eastAsia="en-US"/>
        </w:rPr>
        <w:t xml:space="preserve"> and her capacity to support </w:t>
      </w:r>
      <w:r w:rsidR="00B115B5">
        <w:rPr>
          <w:lang w:eastAsia="en-US"/>
        </w:rPr>
        <w:t>X</w:t>
      </w:r>
      <w:r w:rsidRPr="00563895">
        <w:rPr>
          <w:lang w:eastAsia="en-US"/>
        </w:rPr>
        <w:t xml:space="preserve">’s relationship with </w:t>
      </w:r>
      <w:r w:rsidR="009E2F46">
        <w:rPr>
          <w:lang w:eastAsia="en-US"/>
        </w:rPr>
        <w:t>the</w:t>
      </w:r>
      <w:r w:rsidRPr="00563895">
        <w:rPr>
          <w:lang w:eastAsia="en-US"/>
        </w:rPr>
        <w:t xml:space="preserve"> father</w:t>
      </w:r>
      <w:r w:rsidR="009E2F46">
        <w:rPr>
          <w:lang w:eastAsia="en-US"/>
        </w:rPr>
        <w:t>.</w:t>
      </w:r>
    </w:p>
    <w:p w:rsidR="00563895" w:rsidRPr="00563895" w:rsidRDefault="00B115B5" w:rsidP="00D2752B">
      <w:pPr>
        <w:pStyle w:val="BodyText"/>
        <w:rPr>
          <w:lang w:eastAsia="en-US"/>
        </w:rPr>
      </w:pPr>
      <w:r>
        <w:rPr>
          <w:lang w:eastAsia="en-US"/>
        </w:rPr>
        <w:t>Dr N</w:t>
      </w:r>
      <w:r w:rsidR="009E2F46">
        <w:rPr>
          <w:lang w:eastAsia="en-US"/>
        </w:rPr>
        <w:t xml:space="preserve"> gave</w:t>
      </w:r>
      <w:r w:rsidR="00B50BE4">
        <w:rPr>
          <w:lang w:eastAsia="en-US"/>
        </w:rPr>
        <w:t xml:space="preserve"> vive voce</w:t>
      </w:r>
      <w:r w:rsidR="00563895" w:rsidRPr="00563895">
        <w:rPr>
          <w:lang w:eastAsia="en-US"/>
        </w:rPr>
        <w:t xml:space="preserve"> evidence of conducting psychometric testing of the parties</w:t>
      </w:r>
      <w:r w:rsidR="00CE5FC0">
        <w:rPr>
          <w:lang w:eastAsia="en-US"/>
        </w:rPr>
        <w:t xml:space="preserve">. </w:t>
      </w:r>
      <w:r>
        <w:rPr>
          <w:lang w:eastAsia="en-US"/>
        </w:rPr>
        <w:t>Dr N</w:t>
      </w:r>
      <w:r w:rsidR="00CE5FC0">
        <w:rPr>
          <w:lang w:eastAsia="en-US"/>
        </w:rPr>
        <w:t xml:space="preserve"> reports </w:t>
      </w:r>
      <w:r w:rsidR="00563895" w:rsidRPr="00563895">
        <w:rPr>
          <w:lang w:eastAsia="en-US"/>
        </w:rPr>
        <w:t xml:space="preserve">that the mother has some personality features that make </w:t>
      </w:r>
      <w:r w:rsidR="00155217">
        <w:rPr>
          <w:lang w:eastAsia="en-US"/>
        </w:rPr>
        <w:t>her</w:t>
      </w:r>
      <w:r w:rsidR="00563895" w:rsidRPr="00563895">
        <w:rPr>
          <w:lang w:eastAsia="en-US"/>
        </w:rPr>
        <w:t xml:space="preserve"> inclined to </w:t>
      </w:r>
      <w:r w:rsidR="00272CEA">
        <w:rPr>
          <w:lang w:eastAsia="en-US"/>
        </w:rPr>
        <w:t>mistrust the behaviour of others</w:t>
      </w:r>
      <w:r w:rsidR="00563895" w:rsidRPr="00563895">
        <w:rPr>
          <w:lang w:eastAsia="en-US"/>
        </w:rPr>
        <w:t xml:space="preserve"> and</w:t>
      </w:r>
      <w:r w:rsidR="00155217">
        <w:rPr>
          <w:lang w:eastAsia="en-US"/>
        </w:rPr>
        <w:t xml:space="preserve"> to</w:t>
      </w:r>
      <w:r w:rsidR="00563895" w:rsidRPr="00563895">
        <w:rPr>
          <w:lang w:eastAsia="en-US"/>
        </w:rPr>
        <w:t xml:space="preserve"> feeling exploited in relationships which in turn make</w:t>
      </w:r>
      <w:r w:rsidR="00CE5FC0">
        <w:rPr>
          <w:lang w:eastAsia="en-US"/>
        </w:rPr>
        <w:t>s</w:t>
      </w:r>
      <w:r w:rsidR="00563895" w:rsidRPr="00563895">
        <w:rPr>
          <w:lang w:eastAsia="en-US"/>
        </w:rPr>
        <w:t xml:space="preserve"> it very difficult </w:t>
      </w:r>
      <w:r w:rsidR="00155217">
        <w:rPr>
          <w:lang w:eastAsia="en-US"/>
        </w:rPr>
        <w:t xml:space="preserve">for </w:t>
      </w:r>
      <w:r w:rsidR="00563895" w:rsidRPr="00563895">
        <w:rPr>
          <w:lang w:eastAsia="en-US"/>
        </w:rPr>
        <w:t xml:space="preserve">the mother to trust the father or to accept that it is in </w:t>
      </w:r>
      <w:r>
        <w:rPr>
          <w:lang w:eastAsia="en-US"/>
        </w:rPr>
        <w:t>X</w:t>
      </w:r>
      <w:r w:rsidR="00563895" w:rsidRPr="00563895">
        <w:rPr>
          <w:lang w:eastAsia="en-US"/>
        </w:rPr>
        <w:t>’s best interests to have a relationship with him</w:t>
      </w:r>
      <w:r w:rsidR="00155217">
        <w:rPr>
          <w:lang w:eastAsia="en-US"/>
        </w:rPr>
        <w:t>.</w:t>
      </w:r>
    </w:p>
    <w:p w:rsidR="00563895" w:rsidRPr="00563895" w:rsidRDefault="00B115B5" w:rsidP="00D2752B">
      <w:pPr>
        <w:pStyle w:val="BodyText"/>
        <w:rPr>
          <w:lang w:eastAsia="en-US"/>
        </w:rPr>
      </w:pPr>
      <w:r>
        <w:rPr>
          <w:lang w:eastAsia="en-US"/>
        </w:rPr>
        <w:t>Dr N</w:t>
      </w:r>
      <w:r w:rsidR="00CE5FC0">
        <w:rPr>
          <w:lang w:eastAsia="en-US"/>
        </w:rPr>
        <w:t xml:space="preserve"> also expresses</w:t>
      </w:r>
      <w:r w:rsidR="00563895" w:rsidRPr="00563895">
        <w:rPr>
          <w:lang w:eastAsia="en-US"/>
        </w:rPr>
        <w:t xml:space="preserve"> concern</w:t>
      </w:r>
      <w:r w:rsidR="00CE5FC0">
        <w:rPr>
          <w:lang w:eastAsia="en-US"/>
        </w:rPr>
        <w:t>s</w:t>
      </w:r>
      <w:r w:rsidR="00563895" w:rsidRPr="00563895">
        <w:rPr>
          <w:lang w:eastAsia="en-US"/>
        </w:rPr>
        <w:t xml:space="preserve"> about the mother’s abilit</w:t>
      </w:r>
      <w:r w:rsidR="00155217">
        <w:rPr>
          <w:lang w:eastAsia="en-US"/>
        </w:rPr>
        <w:t xml:space="preserve">y to comply with </w:t>
      </w:r>
      <w:r w:rsidR="00CE5FC0">
        <w:rPr>
          <w:lang w:eastAsia="en-US"/>
        </w:rPr>
        <w:t xml:space="preserve">the </w:t>
      </w:r>
      <w:r w:rsidR="00155217">
        <w:rPr>
          <w:lang w:eastAsia="en-US"/>
        </w:rPr>
        <w:t>orders of the C</w:t>
      </w:r>
      <w:r w:rsidR="00563895" w:rsidRPr="00563895">
        <w:rPr>
          <w:lang w:eastAsia="en-US"/>
        </w:rPr>
        <w:t xml:space="preserve">ourt for </w:t>
      </w:r>
      <w:r>
        <w:rPr>
          <w:lang w:eastAsia="en-US"/>
        </w:rPr>
        <w:t>X</w:t>
      </w:r>
      <w:r w:rsidR="00563895" w:rsidRPr="00563895">
        <w:rPr>
          <w:lang w:eastAsia="en-US"/>
        </w:rPr>
        <w:t xml:space="preserve"> to s</w:t>
      </w:r>
      <w:r w:rsidR="00155217">
        <w:rPr>
          <w:lang w:eastAsia="en-US"/>
        </w:rPr>
        <w:t>pend time with the father once C</w:t>
      </w:r>
      <w:r w:rsidR="00563895" w:rsidRPr="00563895">
        <w:rPr>
          <w:lang w:eastAsia="en-US"/>
        </w:rPr>
        <w:t xml:space="preserve">ourt proceedings </w:t>
      </w:r>
      <w:r w:rsidR="00CE5FC0">
        <w:rPr>
          <w:lang w:eastAsia="en-US"/>
        </w:rPr>
        <w:t>have</w:t>
      </w:r>
      <w:r w:rsidR="00563895" w:rsidRPr="00563895">
        <w:rPr>
          <w:lang w:eastAsia="en-US"/>
        </w:rPr>
        <w:t xml:space="preserve"> ceased</w:t>
      </w:r>
      <w:r w:rsidR="00155217">
        <w:rPr>
          <w:lang w:eastAsia="en-US"/>
        </w:rPr>
        <w:t>.</w:t>
      </w:r>
    </w:p>
    <w:p w:rsidR="000F6F03" w:rsidRDefault="00CE5FC0" w:rsidP="004D1212">
      <w:pPr>
        <w:pStyle w:val="BodyText"/>
        <w:rPr>
          <w:lang w:eastAsia="en-US"/>
        </w:rPr>
      </w:pPr>
      <w:r>
        <w:rPr>
          <w:lang w:eastAsia="en-US"/>
        </w:rPr>
        <w:t xml:space="preserve">It is </w:t>
      </w:r>
      <w:r w:rsidR="00B115B5">
        <w:rPr>
          <w:lang w:eastAsia="en-US"/>
        </w:rPr>
        <w:t>Ms E</w:t>
      </w:r>
      <w:r w:rsidR="00563895" w:rsidRPr="00563895">
        <w:rPr>
          <w:lang w:eastAsia="en-US"/>
        </w:rPr>
        <w:t xml:space="preserve"> and </w:t>
      </w:r>
      <w:r w:rsidR="00B115B5">
        <w:rPr>
          <w:lang w:eastAsia="en-US"/>
        </w:rPr>
        <w:t>Dr N</w:t>
      </w:r>
      <w:r>
        <w:rPr>
          <w:lang w:eastAsia="en-US"/>
        </w:rPr>
        <w:t>’s evidence</w:t>
      </w:r>
      <w:r w:rsidR="00563895" w:rsidRPr="00563895">
        <w:rPr>
          <w:lang w:eastAsia="en-US"/>
        </w:rPr>
        <w:t xml:space="preserve"> that if orders were made for </w:t>
      </w:r>
      <w:r w:rsidR="00B115B5">
        <w:rPr>
          <w:lang w:eastAsia="en-US"/>
        </w:rPr>
        <w:t>X</w:t>
      </w:r>
      <w:r w:rsidR="00563895" w:rsidRPr="00563895">
        <w:rPr>
          <w:lang w:eastAsia="en-US"/>
        </w:rPr>
        <w:t xml:space="preserve"> to live in the father’s primary care, </w:t>
      </w:r>
      <w:r w:rsidR="00B115B5">
        <w:rPr>
          <w:lang w:eastAsia="en-US"/>
        </w:rPr>
        <w:t>X</w:t>
      </w:r>
      <w:r w:rsidR="00563895" w:rsidRPr="00563895">
        <w:rPr>
          <w:lang w:eastAsia="en-US"/>
        </w:rPr>
        <w:t xml:space="preserve"> </w:t>
      </w:r>
      <w:r>
        <w:rPr>
          <w:lang w:eastAsia="en-US"/>
        </w:rPr>
        <w:t>will</w:t>
      </w:r>
      <w:r w:rsidR="00563895" w:rsidRPr="00563895">
        <w:rPr>
          <w:lang w:eastAsia="en-US"/>
        </w:rPr>
        <w:t xml:space="preserve"> initially have difficulty in coping with this change</w:t>
      </w:r>
      <w:r>
        <w:rPr>
          <w:lang w:eastAsia="en-US"/>
        </w:rPr>
        <w:t xml:space="preserve">. This is because </w:t>
      </w:r>
      <w:r w:rsidR="00B115B5">
        <w:rPr>
          <w:lang w:eastAsia="en-US"/>
        </w:rPr>
        <w:t>X</w:t>
      </w:r>
      <w:r w:rsidR="00563895" w:rsidRPr="00563895">
        <w:rPr>
          <w:lang w:eastAsia="en-US"/>
        </w:rPr>
        <w:t xml:space="preserve"> has</w:t>
      </w:r>
      <w:r w:rsidR="00B50BE4">
        <w:rPr>
          <w:lang w:eastAsia="en-US"/>
        </w:rPr>
        <w:t xml:space="preserve"> always</w:t>
      </w:r>
      <w:r w:rsidR="00563895" w:rsidRPr="00563895">
        <w:rPr>
          <w:lang w:eastAsia="en-US"/>
        </w:rPr>
        <w:t xml:space="preserve"> liv</w:t>
      </w:r>
      <w:r w:rsidR="004C1BCD">
        <w:rPr>
          <w:lang w:eastAsia="en-US"/>
        </w:rPr>
        <w:t>ed in her mother’s primary care</w:t>
      </w:r>
      <w:r w:rsidR="00563895" w:rsidRPr="00563895">
        <w:rPr>
          <w:lang w:eastAsia="en-US"/>
        </w:rPr>
        <w:t xml:space="preserve"> </w:t>
      </w:r>
      <w:r>
        <w:rPr>
          <w:lang w:eastAsia="en-US"/>
        </w:rPr>
        <w:t xml:space="preserve">and also </w:t>
      </w:r>
      <w:r w:rsidR="00B50BE4">
        <w:rPr>
          <w:lang w:eastAsia="en-US"/>
        </w:rPr>
        <w:t>because of the</w:t>
      </w:r>
      <w:r w:rsidR="00563895" w:rsidRPr="00563895">
        <w:rPr>
          <w:lang w:eastAsia="en-US"/>
        </w:rPr>
        <w:t xml:space="preserve"> fears created in </w:t>
      </w:r>
      <w:r w:rsidR="00B115B5">
        <w:rPr>
          <w:lang w:eastAsia="en-US"/>
        </w:rPr>
        <w:t>X</w:t>
      </w:r>
      <w:r w:rsidR="00563895" w:rsidRPr="00563895">
        <w:rPr>
          <w:lang w:eastAsia="en-US"/>
        </w:rPr>
        <w:t xml:space="preserve"> by the mother that her father will take her away from the mother and never allow her to see </w:t>
      </w:r>
      <w:r w:rsidR="00155217">
        <w:rPr>
          <w:lang w:eastAsia="en-US"/>
        </w:rPr>
        <w:t>the mother</w:t>
      </w:r>
      <w:r w:rsidR="00563895" w:rsidRPr="00563895">
        <w:rPr>
          <w:lang w:eastAsia="en-US"/>
        </w:rPr>
        <w:t xml:space="preserve"> again</w:t>
      </w:r>
      <w:r w:rsidR="00155217">
        <w:rPr>
          <w:lang w:eastAsia="en-US"/>
        </w:rPr>
        <w:t>.</w:t>
      </w:r>
    </w:p>
    <w:p w:rsidR="00272CEA" w:rsidRPr="00563895" w:rsidRDefault="00272CEA" w:rsidP="004D1212">
      <w:pPr>
        <w:pStyle w:val="BodyText"/>
        <w:rPr>
          <w:lang w:eastAsia="en-US"/>
        </w:rPr>
      </w:pPr>
      <w:r>
        <w:rPr>
          <w:lang w:eastAsia="en-US"/>
        </w:rPr>
        <w:t xml:space="preserve">It is both </w:t>
      </w:r>
      <w:r w:rsidR="00B115B5">
        <w:rPr>
          <w:lang w:eastAsia="en-US"/>
        </w:rPr>
        <w:t>Ms E</w:t>
      </w:r>
      <w:r w:rsidRPr="00563895">
        <w:rPr>
          <w:lang w:eastAsia="en-US"/>
        </w:rPr>
        <w:t xml:space="preserve"> and </w:t>
      </w:r>
      <w:r w:rsidR="00B115B5">
        <w:rPr>
          <w:lang w:eastAsia="en-US"/>
        </w:rPr>
        <w:t>Dr N</w:t>
      </w:r>
      <w:r>
        <w:rPr>
          <w:lang w:eastAsia="en-US"/>
        </w:rPr>
        <w:t xml:space="preserve">’s evidence however that </w:t>
      </w:r>
      <w:r w:rsidR="00B115B5">
        <w:rPr>
          <w:lang w:eastAsia="en-US"/>
        </w:rPr>
        <w:t>X</w:t>
      </w:r>
      <w:r>
        <w:rPr>
          <w:lang w:eastAsia="en-US"/>
        </w:rPr>
        <w:t xml:space="preserve"> may also feel relief if she were to live with the father as she would be free to have a relationship with both her parents or as </w:t>
      </w:r>
      <w:r w:rsidR="00B115B5">
        <w:rPr>
          <w:lang w:eastAsia="en-US"/>
        </w:rPr>
        <w:t>X</w:t>
      </w:r>
      <w:r>
        <w:rPr>
          <w:lang w:eastAsia="en-US"/>
        </w:rPr>
        <w:t xml:space="preserve"> so poignantly told </w:t>
      </w:r>
      <w:r w:rsidR="00B115B5">
        <w:rPr>
          <w:lang w:eastAsia="en-US"/>
        </w:rPr>
        <w:t>Ms E</w:t>
      </w:r>
      <w:r>
        <w:rPr>
          <w:lang w:eastAsia="en-US"/>
        </w:rPr>
        <w:t xml:space="preserve"> be able to “love mummy and daddy at the same time”.</w:t>
      </w:r>
    </w:p>
    <w:p w:rsidR="00563895" w:rsidRPr="00563895" w:rsidRDefault="00563895" w:rsidP="00D2752B">
      <w:pPr>
        <w:pStyle w:val="BodyText"/>
        <w:rPr>
          <w:lang w:eastAsia="en-US"/>
        </w:rPr>
      </w:pPr>
      <w:r w:rsidRPr="00563895">
        <w:rPr>
          <w:lang w:eastAsia="en-US"/>
        </w:rPr>
        <w:t xml:space="preserve">It is </w:t>
      </w:r>
      <w:r w:rsidR="00B115B5">
        <w:rPr>
          <w:lang w:eastAsia="en-US"/>
        </w:rPr>
        <w:t>Ms E</w:t>
      </w:r>
      <w:r w:rsidR="00155217">
        <w:rPr>
          <w:lang w:eastAsia="en-US"/>
        </w:rPr>
        <w:t>’</w:t>
      </w:r>
      <w:r w:rsidR="00B64917">
        <w:rPr>
          <w:lang w:eastAsia="en-US"/>
        </w:rPr>
        <w:t>s</w:t>
      </w:r>
      <w:r w:rsidRPr="00563895">
        <w:rPr>
          <w:lang w:eastAsia="en-US"/>
        </w:rPr>
        <w:t xml:space="preserve"> evidence that </w:t>
      </w:r>
      <w:r w:rsidR="00B115B5">
        <w:rPr>
          <w:lang w:eastAsia="en-US"/>
        </w:rPr>
        <w:t>X</w:t>
      </w:r>
      <w:r w:rsidRPr="00563895">
        <w:rPr>
          <w:lang w:eastAsia="en-US"/>
        </w:rPr>
        <w:t xml:space="preserve"> will require some intensive therapeutic assistance </w:t>
      </w:r>
      <w:r w:rsidR="00272CEA">
        <w:rPr>
          <w:lang w:eastAsia="en-US"/>
        </w:rPr>
        <w:t>when she first moves to the father’s primary care</w:t>
      </w:r>
      <w:r w:rsidRPr="00563895">
        <w:rPr>
          <w:lang w:eastAsia="en-US"/>
        </w:rPr>
        <w:t xml:space="preserve"> and the father and his partner </w:t>
      </w:r>
      <w:r w:rsidR="00B115B5">
        <w:rPr>
          <w:lang w:eastAsia="en-US"/>
        </w:rPr>
        <w:t>Ms K</w:t>
      </w:r>
      <w:r w:rsidRPr="00563895">
        <w:rPr>
          <w:lang w:eastAsia="en-US"/>
        </w:rPr>
        <w:t xml:space="preserve"> both expressed a willingness to ensure that </w:t>
      </w:r>
      <w:r w:rsidR="00B115B5">
        <w:rPr>
          <w:lang w:eastAsia="en-US"/>
        </w:rPr>
        <w:t>X</w:t>
      </w:r>
      <w:r w:rsidRPr="00563895">
        <w:rPr>
          <w:lang w:eastAsia="en-US"/>
        </w:rPr>
        <w:t xml:space="preserve"> is provided with that support during the transition period</w:t>
      </w:r>
      <w:r w:rsidR="00155217">
        <w:rPr>
          <w:lang w:eastAsia="en-US"/>
        </w:rPr>
        <w:t>.</w:t>
      </w:r>
    </w:p>
    <w:p w:rsidR="00563895" w:rsidRPr="00563895" w:rsidRDefault="00B115B5" w:rsidP="00D2752B">
      <w:pPr>
        <w:pStyle w:val="BodyText"/>
        <w:rPr>
          <w:lang w:eastAsia="en-US"/>
        </w:rPr>
      </w:pPr>
      <w:r>
        <w:rPr>
          <w:lang w:eastAsia="en-US"/>
        </w:rPr>
        <w:t>Dr N</w:t>
      </w:r>
      <w:r w:rsidR="00CE5FC0">
        <w:rPr>
          <w:lang w:eastAsia="en-US"/>
        </w:rPr>
        <w:t xml:space="preserve"> and </w:t>
      </w:r>
      <w:r>
        <w:rPr>
          <w:lang w:eastAsia="en-US"/>
        </w:rPr>
        <w:t>Ms E</w:t>
      </w:r>
      <w:r w:rsidR="00CE5FC0">
        <w:rPr>
          <w:lang w:eastAsia="en-US"/>
        </w:rPr>
        <w:t xml:space="preserve"> were also asked that if there was a change of residence</w:t>
      </w:r>
      <w:r w:rsidR="00563895" w:rsidRPr="00563895">
        <w:rPr>
          <w:lang w:eastAsia="en-US"/>
        </w:rPr>
        <w:t xml:space="preserve"> whether it would be in </w:t>
      </w:r>
      <w:r>
        <w:rPr>
          <w:lang w:eastAsia="en-US"/>
        </w:rPr>
        <w:t>X</w:t>
      </w:r>
      <w:r w:rsidR="00563895" w:rsidRPr="00563895">
        <w:rPr>
          <w:lang w:eastAsia="en-US"/>
        </w:rPr>
        <w:t xml:space="preserve">’s best interests that there be a period where she not spend time with the mother while she adjusted to her new </w:t>
      </w:r>
      <w:r w:rsidR="00563895" w:rsidRPr="00563895">
        <w:rPr>
          <w:lang w:eastAsia="en-US"/>
        </w:rPr>
        <w:lastRenderedPageBreak/>
        <w:t>living circumstances</w:t>
      </w:r>
      <w:r w:rsidR="00CE5FC0">
        <w:rPr>
          <w:lang w:eastAsia="en-US"/>
        </w:rPr>
        <w:t>.</w:t>
      </w:r>
      <w:r w:rsidR="00563895" w:rsidRPr="00563895">
        <w:rPr>
          <w:lang w:eastAsia="en-US"/>
        </w:rPr>
        <w:t xml:space="preserve"> </w:t>
      </w:r>
      <w:r w:rsidR="00CE5FC0">
        <w:rPr>
          <w:lang w:eastAsia="en-US"/>
        </w:rPr>
        <w:t>This time may also</w:t>
      </w:r>
      <w:r w:rsidR="00563895" w:rsidRPr="00563895">
        <w:rPr>
          <w:lang w:eastAsia="en-US"/>
        </w:rPr>
        <w:t xml:space="preserve"> allow the mother </w:t>
      </w:r>
      <w:r w:rsidR="00155217">
        <w:rPr>
          <w:lang w:eastAsia="en-US"/>
        </w:rPr>
        <w:t xml:space="preserve">time to </w:t>
      </w:r>
      <w:r w:rsidR="00CE5FC0">
        <w:rPr>
          <w:lang w:eastAsia="en-US"/>
        </w:rPr>
        <w:t>achieve some level of</w:t>
      </w:r>
      <w:r w:rsidR="00155217">
        <w:rPr>
          <w:lang w:eastAsia="en-US"/>
        </w:rPr>
        <w:t xml:space="preserve"> acceptance </w:t>
      </w:r>
      <w:r w:rsidR="00906D76">
        <w:rPr>
          <w:lang w:eastAsia="en-US"/>
        </w:rPr>
        <w:t xml:space="preserve">of </w:t>
      </w:r>
      <w:r w:rsidR="00155217">
        <w:rPr>
          <w:lang w:eastAsia="en-US"/>
        </w:rPr>
        <w:t>and an</w:t>
      </w:r>
      <w:r w:rsidR="00563895" w:rsidRPr="00563895">
        <w:rPr>
          <w:lang w:eastAsia="en-US"/>
        </w:rPr>
        <w:t xml:space="preserve"> understand</w:t>
      </w:r>
      <w:r w:rsidR="00155217">
        <w:rPr>
          <w:lang w:eastAsia="en-US"/>
        </w:rPr>
        <w:t>ing for</w:t>
      </w:r>
      <w:r w:rsidR="00563895" w:rsidRPr="00563895">
        <w:rPr>
          <w:lang w:eastAsia="en-US"/>
        </w:rPr>
        <w:t xml:space="preserve"> the reason</w:t>
      </w:r>
      <w:r w:rsidR="00155217">
        <w:rPr>
          <w:lang w:eastAsia="en-US"/>
        </w:rPr>
        <w:t>s</w:t>
      </w:r>
      <w:r w:rsidR="00563895" w:rsidRPr="00563895">
        <w:rPr>
          <w:lang w:eastAsia="en-US"/>
        </w:rPr>
        <w:t xml:space="preserve"> for the change </w:t>
      </w:r>
      <w:r w:rsidR="00906D76">
        <w:rPr>
          <w:lang w:eastAsia="en-US"/>
        </w:rPr>
        <w:t>of residence</w:t>
      </w:r>
      <w:r w:rsidR="00155217">
        <w:rPr>
          <w:lang w:eastAsia="en-US"/>
        </w:rPr>
        <w:t>.</w:t>
      </w:r>
    </w:p>
    <w:p w:rsidR="00906D76" w:rsidRDefault="00B115B5" w:rsidP="00D2752B">
      <w:pPr>
        <w:pStyle w:val="BodyText"/>
        <w:rPr>
          <w:lang w:eastAsia="en-US"/>
        </w:rPr>
      </w:pPr>
      <w:r>
        <w:rPr>
          <w:lang w:eastAsia="en-US"/>
        </w:rPr>
        <w:t>Whilst Ms E</w:t>
      </w:r>
      <w:r w:rsidR="00906D76">
        <w:rPr>
          <w:lang w:eastAsia="en-US"/>
        </w:rPr>
        <w:t xml:space="preserve"> suggested a 6 week moratorium, it is</w:t>
      </w:r>
      <w:r w:rsidR="00563895" w:rsidRPr="00563895">
        <w:rPr>
          <w:lang w:eastAsia="en-US"/>
        </w:rPr>
        <w:t xml:space="preserve"> </w:t>
      </w:r>
      <w:r w:rsidR="00906D76">
        <w:rPr>
          <w:lang w:eastAsia="en-US"/>
        </w:rPr>
        <w:t>the</w:t>
      </w:r>
      <w:r w:rsidR="00563895" w:rsidRPr="00563895">
        <w:rPr>
          <w:lang w:eastAsia="en-US"/>
        </w:rPr>
        <w:t xml:space="preserve"> evidence of </w:t>
      </w:r>
      <w:r>
        <w:rPr>
          <w:lang w:eastAsia="en-US"/>
        </w:rPr>
        <w:t>Dr N</w:t>
      </w:r>
      <w:r w:rsidR="00563895" w:rsidRPr="00563895">
        <w:rPr>
          <w:lang w:eastAsia="en-US"/>
        </w:rPr>
        <w:t xml:space="preserve"> that in some circumstances such a moratorium </w:t>
      </w:r>
      <w:r w:rsidR="00155217">
        <w:rPr>
          <w:lang w:eastAsia="en-US"/>
        </w:rPr>
        <w:t>is counter</w:t>
      </w:r>
      <w:r w:rsidR="00563895" w:rsidRPr="00563895">
        <w:rPr>
          <w:lang w:eastAsia="en-US"/>
        </w:rPr>
        <w:t xml:space="preserve">productive </w:t>
      </w:r>
      <w:r w:rsidR="004C1BCD">
        <w:rPr>
          <w:lang w:eastAsia="en-US"/>
        </w:rPr>
        <w:t>if</w:t>
      </w:r>
      <w:r w:rsidR="00563895" w:rsidRPr="00563895">
        <w:rPr>
          <w:lang w:eastAsia="en-US"/>
        </w:rPr>
        <w:t xml:space="preserve"> the child </w:t>
      </w:r>
      <w:r w:rsidR="00155217">
        <w:rPr>
          <w:lang w:eastAsia="en-US"/>
        </w:rPr>
        <w:t>misses</w:t>
      </w:r>
      <w:r w:rsidR="00563895" w:rsidRPr="00563895">
        <w:rPr>
          <w:lang w:eastAsia="en-US"/>
        </w:rPr>
        <w:t xml:space="preserve"> the other parent to</w:t>
      </w:r>
      <w:r w:rsidR="00155217">
        <w:rPr>
          <w:lang w:eastAsia="en-US"/>
        </w:rPr>
        <w:t>o much.</w:t>
      </w:r>
    </w:p>
    <w:p w:rsidR="00563895" w:rsidRPr="00563895" w:rsidRDefault="00563895" w:rsidP="00D2752B">
      <w:pPr>
        <w:pStyle w:val="BodyText"/>
        <w:rPr>
          <w:lang w:eastAsia="en-US"/>
        </w:rPr>
      </w:pPr>
      <w:r w:rsidRPr="00563895">
        <w:rPr>
          <w:lang w:eastAsia="en-US"/>
        </w:rPr>
        <w:t xml:space="preserve">For </w:t>
      </w:r>
      <w:r w:rsidR="00155217">
        <w:rPr>
          <w:lang w:eastAsia="en-US"/>
        </w:rPr>
        <w:t>the C</w:t>
      </w:r>
      <w:r w:rsidRPr="00563895">
        <w:rPr>
          <w:lang w:eastAsia="en-US"/>
        </w:rPr>
        <w:t xml:space="preserve">ourt </w:t>
      </w:r>
      <w:r w:rsidR="00155217">
        <w:rPr>
          <w:lang w:eastAsia="en-US"/>
        </w:rPr>
        <w:t>to</w:t>
      </w:r>
      <w:r w:rsidRPr="00563895">
        <w:rPr>
          <w:lang w:eastAsia="en-US"/>
        </w:rPr>
        <w:t xml:space="preserve"> take the somewhat drastic step to change </w:t>
      </w:r>
      <w:r w:rsidR="00906D76">
        <w:rPr>
          <w:lang w:eastAsia="en-US"/>
        </w:rPr>
        <w:t>a</w:t>
      </w:r>
      <w:r w:rsidRPr="00563895">
        <w:rPr>
          <w:lang w:eastAsia="en-US"/>
        </w:rPr>
        <w:t xml:space="preserve"> child’s primary care</w:t>
      </w:r>
      <w:r w:rsidR="00155217">
        <w:rPr>
          <w:lang w:eastAsia="en-US"/>
        </w:rPr>
        <w:t>r</w:t>
      </w:r>
      <w:r w:rsidRPr="00563895">
        <w:rPr>
          <w:lang w:eastAsia="en-US"/>
        </w:rPr>
        <w:t xml:space="preserve">, particularly where there has been a long-standing arrangement for that child to be in the care of one of her parents, </w:t>
      </w:r>
      <w:r w:rsidR="00155217">
        <w:rPr>
          <w:lang w:eastAsia="en-US"/>
        </w:rPr>
        <w:t xml:space="preserve">there </w:t>
      </w:r>
      <w:r w:rsidRPr="00563895">
        <w:rPr>
          <w:lang w:eastAsia="en-US"/>
        </w:rPr>
        <w:t>must be very compelling reasons</w:t>
      </w:r>
      <w:r w:rsidR="00155217">
        <w:rPr>
          <w:lang w:eastAsia="en-US"/>
        </w:rPr>
        <w:t>.</w:t>
      </w:r>
    </w:p>
    <w:p w:rsidR="000F6F03" w:rsidRDefault="00563895" w:rsidP="00AF285B">
      <w:pPr>
        <w:pStyle w:val="BodyText"/>
        <w:rPr>
          <w:lang w:eastAsia="en-US"/>
        </w:rPr>
      </w:pPr>
      <w:r w:rsidRPr="00563895">
        <w:rPr>
          <w:lang w:eastAsia="en-US"/>
        </w:rPr>
        <w:t>Whilst the mot</w:t>
      </w:r>
      <w:r w:rsidR="00155217">
        <w:rPr>
          <w:lang w:eastAsia="en-US"/>
        </w:rPr>
        <w:t>her has sought to reassure the C</w:t>
      </w:r>
      <w:r w:rsidRPr="00563895">
        <w:rPr>
          <w:lang w:eastAsia="en-US"/>
        </w:rPr>
        <w:t>ourt that her hist</w:t>
      </w:r>
      <w:r w:rsidR="00155217">
        <w:rPr>
          <w:lang w:eastAsia="en-US"/>
        </w:rPr>
        <w:t>ory of non-compliance with the C</w:t>
      </w:r>
      <w:r w:rsidRPr="00563895">
        <w:rPr>
          <w:lang w:eastAsia="en-US"/>
        </w:rPr>
        <w:t>ourt</w:t>
      </w:r>
      <w:r w:rsidR="00155217">
        <w:rPr>
          <w:lang w:eastAsia="en-US"/>
        </w:rPr>
        <w:t>’</w:t>
      </w:r>
      <w:r w:rsidR="00906D76">
        <w:rPr>
          <w:lang w:eastAsia="en-US"/>
        </w:rPr>
        <w:t xml:space="preserve">s orders such that </w:t>
      </w:r>
      <w:r w:rsidR="00B115B5">
        <w:rPr>
          <w:lang w:eastAsia="en-US"/>
        </w:rPr>
        <w:t>X</w:t>
      </w:r>
      <w:r w:rsidR="00906D76">
        <w:rPr>
          <w:lang w:eastAsia="en-US"/>
        </w:rPr>
        <w:t xml:space="preserve"> did not spend time with the </w:t>
      </w:r>
      <w:r w:rsidRPr="00563895">
        <w:rPr>
          <w:lang w:eastAsia="en-US"/>
        </w:rPr>
        <w:t>father</w:t>
      </w:r>
      <w:r w:rsidR="00906D76">
        <w:rPr>
          <w:lang w:eastAsia="en-US"/>
        </w:rPr>
        <w:t xml:space="preserve"> for </w:t>
      </w:r>
      <w:r w:rsidR="004C1BCD">
        <w:rPr>
          <w:lang w:eastAsia="en-US"/>
        </w:rPr>
        <w:t>very extended periods</w:t>
      </w:r>
      <w:r w:rsidR="00272CEA">
        <w:rPr>
          <w:lang w:eastAsia="en-US"/>
        </w:rPr>
        <w:t xml:space="preserve"> </w:t>
      </w:r>
      <w:r w:rsidRPr="00563895">
        <w:rPr>
          <w:lang w:eastAsia="en-US"/>
        </w:rPr>
        <w:t xml:space="preserve">will not be repeated and that she now understands the importance of </w:t>
      </w:r>
      <w:r w:rsidR="00B115B5">
        <w:rPr>
          <w:lang w:eastAsia="en-US"/>
        </w:rPr>
        <w:t>X</w:t>
      </w:r>
      <w:r w:rsidRPr="00563895">
        <w:rPr>
          <w:lang w:eastAsia="en-US"/>
        </w:rPr>
        <w:t xml:space="preserve"> having a relationship with her f</w:t>
      </w:r>
      <w:r w:rsidR="00155217">
        <w:rPr>
          <w:lang w:eastAsia="en-US"/>
        </w:rPr>
        <w:t>ather, it is difficult for the C</w:t>
      </w:r>
      <w:r w:rsidRPr="00563895">
        <w:rPr>
          <w:lang w:eastAsia="en-US"/>
        </w:rPr>
        <w:t xml:space="preserve">ourt </w:t>
      </w:r>
      <w:r w:rsidR="00906D76">
        <w:rPr>
          <w:lang w:eastAsia="en-US"/>
        </w:rPr>
        <w:t xml:space="preserve">to accept the mother’s evidence in </w:t>
      </w:r>
      <w:r w:rsidR="00272CEA">
        <w:rPr>
          <w:lang w:eastAsia="en-US"/>
        </w:rPr>
        <w:t>this</w:t>
      </w:r>
      <w:r w:rsidR="00906D76">
        <w:rPr>
          <w:lang w:eastAsia="en-US"/>
        </w:rPr>
        <w:t xml:space="preserve"> regard.</w:t>
      </w:r>
    </w:p>
    <w:p w:rsidR="00B9791F" w:rsidRDefault="00563895" w:rsidP="00D2752B">
      <w:pPr>
        <w:pStyle w:val="BodyText"/>
        <w:rPr>
          <w:lang w:eastAsia="en-US"/>
        </w:rPr>
      </w:pPr>
      <w:r w:rsidRPr="00563895">
        <w:rPr>
          <w:lang w:eastAsia="en-US"/>
        </w:rPr>
        <w:t xml:space="preserve">It is apparent from the mother’s evidence that the only reason </w:t>
      </w:r>
      <w:r w:rsidR="00B115B5">
        <w:rPr>
          <w:lang w:eastAsia="en-US"/>
        </w:rPr>
        <w:t>X</w:t>
      </w:r>
      <w:r w:rsidRPr="00563895">
        <w:rPr>
          <w:lang w:eastAsia="en-US"/>
        </w:rPr>
        <w:t xml:space="preserve"> is currently spending regular time with the father is </w:t>
      </w:r>
      <w:r w:rsidR="00155217">
        <w:rPr>
          <w:lang w:eastAsia="en-US"/>
        </w:rPr>
        <w:t>because of the mother’s</w:t>
      </w:r>
      <w:r w:rsidRPr="00563895">
        <w:rPr>
          <w:lang w:eastAsia="en-US"/>
        </w:rPr>
        <w:t xml:space="preserve"> realisation that if she fails to </w:t>
      </w:r>
      <w:r w:rsidR="00155217">
        <w:rPr>
          <w:lang w:eastAsia="en-US"/>
        </w:rPr>
        <w:t>ensure that such time takes place then</w:t>
      </w:r>
      <w:r w:rsidRPr="00563895">
        <w:rPr>
          <w:lang w:eastAsia="en-US"/>
        </w:rPr>
        <w:t xml:space="preserve"> </w:t>
      </w:r>
      <w:r w:rsidR="00155217">
        <w:rPr>
          <w:lang w:eastAsia="en-US"/>
        </w:rPr>
        <w:t>the C</w:t>
      </w:r>
      <w:r w:rsidRPr="00563895">
        <w:rPr>
          <w:lang w:eastAsia="en-US"/>
        </w:rPr>
        <w:t xml:space="preserve">ourt will in all probability make orders for </w:t>
      </w:r>
      <w:r w:rsidR="00B115B5">
        <w:rPr>
          <w:lang w:eastAsia="en-US"/>
        </w:rPr>
        <w:t>X</w:t>
      </w:r>
      <w:r w:rsidRPr="00563895">
        <w:rPr>
          <w:lang w:eastAsia="en-US"/>
        </w:rPr>
        <w:t xml:space="preserve"> to </w:t>
      </w:r>
      <w:r w:rsidR="00155217">
        <w:rPr>
          <w:lang w:eastAsia="en-US"/>
        </w:rPr>
        <w:t>live with the father. T</w:t>
      </w:r>
      <w:r w:rsidRPr="00563895">
        <w:rPr>
          <w:lang w:eastAsia="en-US"/>
        </w:rPr>
        <w:t xml:space="preserve">his is borne out by the mother’s evidence that the reason she gave </w:t>
      </w:r>
      <w:r w:rsidR="00B115B5">
        <w:rPr>
          <w:lang w:eastAsia="en-US"/>
        </w:rPr>
        <w:t>X</w:t>
      </w:r>
      <w:r w:rsidRPr="00563895">
        <w:rPr>
          <w:lang w:eastAsia="en-US"/>
        </w:rPr>
        <w:t xml:space="preserve"> to why she suddenly had to s</w:t>
      </w:r>
      <w:r w:rsidR="00272CEA">
        <w:rPr>
          <w:lang w:eastAsia="en-US"/>
        </w:rPr>
        <w:t>tart seeing her father after 9</w:t>
      </w:r>
      <w:r w:rsidRPr="00563895">
        <w:rPr>
          <w:lang w:eastAsia="en-US"/>
        </w:rPr>
        <w:t xml:space="preserve"> months </w:t>
      </w:r>
      <w:r w:rsidR="00155217">
        <w:rPr>
          <w:lang w:eastAsia="en-US"/>
        </w:rPr>
        <w:t>was that if she didn’t do so, the Court would make her live with the father</w:t>
      </w:r>
      <w:r w:rsidRPr="00563895">
        <w:rPr>
          <w:lang w:eastAsia="en-US"/>
        </w:rPr>
        <w:t xml:space="preserve">. </w:t>
      </w:r>
    </w:p>
    <w:p w:rsidR="00563895" w:rsidRPr="00563895" w:rsidRDefault="00272CEA" w:rsidP="00D2752B">
      <w:pPr>
        <w:pStyle w:val="BodyText"/>
        <w:rPr>
          <w:lang w:eastAsia="en-US"/>
        </w:rPr>
      </w:pPr>
      <w:r>
        <w:rPr>
          <w:lang w:eastAsia="en-US"/>
        </w:rPr>
        <w:t>There is no evidence that the</w:t>
      </w:r>
      <w:r w:rsidR="00563895" w:rsidRPr="00563895">
        <w:rPr>
          <w:lang w:eastAsia="en-US"/>
        </w:rPr>
        <w:t xml:space="preserve"> mother </w:t>
      </w:r>
      <w:r>
        <w:rPr>
          <w:lang w:eastAsia="en-US"/>
        </w:rPr>
        <w:t xml:space="preserve">has </w:t>
      </w:r>
      <w:r w:rsidR="00906D76">
        <w:rPr>
          <w:lang w:eastAsia="en-US"/>
        </w:rPr>
        <w:t>changed</w:t>
      </w:r>
      <w:r w:rsidR="00B9791F">
        <w:rPr>
          <w:lang w:eastAsia="en-US"/>
        </w:rPr>
        <w:t xml:space="preserve"> her negative </w:t>
      </w:r>
      <w:r w:rsidR="00906D76">
        <w:rPr>
          <w:lang w:eastAsia="en-US"/>
        </w:rPr>
        <w:t xml:space="preserve">views of </w:t>
      </w:r>
      <w:r w:rsidR="00B9791F">
        <w:rPr>
          <w:lang w:eastAsia="en-US"/>
        </w:rPr>
        <w:t>the father</w:t>
      </w:r>
      <w:r w:rsidR="00B50BE4">
        <w:rPr>
          <w:lang w:eastAsia="en-US"/>
        </w:rPr>
        <w:t xml:space="preserve">, nor </w:t>
      </w:r>
      <w:r w:rsidR="00906D76">
        <w:rPr>
          <w:lang w:eastAsia="en-US"/>
        </w:rPr>
        <w:t xml:space="preserve">shielded </w:t>
      </w:r>
      <w:r w:rsidR="00B115B5">
        <w:rPr>
          <w:lang w:eastAsia="en-US"/>
        </w:rPr>
        <w:t>X</w:t>
      </w:r>
      <w:r w:rsidR="00906D76">
        <w:rPr>
          <w:lang w:eastAsia="en-US"/>
        </w:rPr>
        <w:t xml:space="preserve"> from those views. The</w:t>
      </w:r>
      <w:r w:rsidR="00B50BE4">
        <w:rPr>
          <w:lang w:eastAsia="en-US"/>
        </w:rPr>
        <w:t xml:space="preserve"> mother </w:t>
      </w:r>
      <w:r>
        <w:rPr>
          <w:lang w:eastAsia="en-US"/>
        </w:rPr>
        <w:t xml:space="preserve">has not ever told </w:t>
      </w:r>
      <w:r w:rsidR="00B115B5">
        <w:rPr>
          <w:lang w:eastAsia="en-US"/>
        </w:rPr>
        <w:t>X</w:t>
      </w:r>
      <w:r>
        <w:rPr>
          <w:lang w:eastAsia="en-US"/>
        </w:rPr>
        <w:t xml:space="preserve"> that she supports </w:t>
      </w:r>
      <w:r w:rsidR="00B115B5">
        <w:rPr>
          <w:lang w:eastAsia="en-US"/>
        </w:rPr>
        <w:t>X</w:t>
      </w:r>
      <w:r>
        <w:rPr>
          <w:lang w:eastAsia="en-US"/>
        </w:rPr>
        <w:t xml:space="preserve"> having a relationship with the father or that she thinks it is </w:t>
      </w:r>
      <w:r w:rsidR="00B115B5">
        <w:rPr>
          <w:lang w:eastAsia="en-US"/>
        </w:rPr>
        <w:t>X</w:t>
      </w:r>
      <w:r>
        <w:rPr>
          <w:lang w:eastAsia="en-US"/>
        </w:rPr>
        <w:t xml:space="preserve">’s best interests for </w:t>
      </w:r>
      <w:r w:rsidR="00B115B5">
        <w:rPr>
          <w:lang w:eastAsia="en-US"/>
        </w:rPr>
        <w:t>X</w:t>
      </w:r>
      <w:r>
        <w:rPr>
          <w:lang w:eastAsia="en-US"/>
        </w:rPr>
        <w:t xml:space="preserve"> to spend time with </w:t>
      </w:r>
      <w:r w:rsidR="00F977BC">
        <w:rPr>
          <w:lang w:eastAsia="en-US"/>
        </w:rPr>
        <w:t>and</w:t>
      </w:r>
      <w:r>
        <w:rPr>
          <w:lang w:eastAsia="en-US"/>
        </w:rPr>
        <w:t xml:space="preserve"> love the father.</w:t>
      </w:r>
    </w:p>
    <w:p w:rsidR="00B776B7" w:rsidRPr="00563895" w:rsidRDefault="00B9791F" w:rsidP="00103E2D">
      <w:pPr>
        <w:pStyle w:val="BodyText"/>
        <w:rPr>
          <w:lang w:eastAsia="en-US"/>
        </w:rPr>
      </w:pPr>
      <w:r>
        <w:rPr>
          <w:lang w:eastAsia="en-US"/>
        </w:rPr>
        <w:t>In</w:t>
      </w:r>
      <w:r w:rsidR="00563895" w:rsidRPr="00563895">
        <w:rPr>
          <w:lang w:eastAsia="en-US"/>
        </w:rPr>
        <w:t xml:space="preserve"> contrast, the father genuinely understands the importance </w:t>
      </w:r>
      <w:r w:rsidR="00906D76">
        <w:rPr>
          <w:lang w:eastAsia="en-US"/>
        </w:rPr>
        <w:t>of</w:t>
      </w:r>
      <w:r w:rsidR="00563895" w:rsidRPr="00563895">
        <w:rPr>
          <w:lang w:eastAsia="en-US"/>
        </w:rPr>
        <w:t xml:space="preserve"> </w:t>
      </w:r>
      <w:r w:rsidR="00B115B5">
        <w:rPr>
          <w:lang w:eastAsia="en-US"/>
        </w:rPr>
        <w:t>X</w:t>
      </w:r>
      <w:r w:rsidR="00563895" w:rsidRPr="00563895">
        <w:rPr>
          <w:lang w:eastAsia="en-US"/>
        </w:rPr>
        <w:t xml:space="preserve"> being able to have a loving relationship with both </w:t>
      </w:r>
      <w:r>
        <w:rPr>
          <w:lang w:eastAsia="en-US"/>
        </w:rPr>
        <w:t xml:space="preserve">her mother and her father. The father’s </w:t>
      </w:r>
      <w:r w:rsidR="00563895" w:rsidRPr="00563895">
        <w:rPr>
          <w:lang w:eastAsia="en-US"/>
        </w:rPr>
        <w:t xml:space="preserve">evidence that he will ensure that </w:t>
      </w:r>
      <w:r w:rsidR="00B115B5">
        <w:rPr>
          <w:lang w:eastAsia="en-US"/>
        </w:rPr>
        <w:t>X</w:t>
      </w:r>
      <w:r w:rsidR="00563895" w:rsidRPr="00563895">
        <w:rPr>
          <w:lang w:eastAsia="en-US"/>
        </w:rPr>
        <w:t xml:space="preserve"> spends regular time with her mother is accepted</w:t>
      </w:r>
      <w:r>
        <w:rPr>
          <w:lang w:eastAsia="en-US"/>
        </w:rPr>
        <w:t>.</w:t>
      </w:r>
    </w:p>
    <w:p w:rsidR="004D1212" w:rsidRDefault="00563895" w:rsidP="00D2752B">
      <w:pPr>
        <w:pStyle w:val="BodyText"/>
        <w:rPr>
          <w:lang w:eastAsia="en-US"/>
        </w:rPr>
      </w:pPr>
      <w:r w:rsidRPr="00563895">
        <w:rPr>
          <w:lang w:eastAsia="en-US"/>
        </w:rPr>
        <w:lastRenderedPageBreak/>
        <w:t>What is also accepted is that</w:t>
      </w:r>
      <w:r w:rsidR="00B50BE4">
        <w:rPr>
          <w:lang w:eastAsia="en-US"/>
        </w:rPr>
        <w:t xml:space="preserve"> if</w:t>
      </w:r>
      <w:r w:rsidRPr="00563895">
        <w:rPr>
          <w:lang w:eastAsia="en-US"/>
        </w:rPr>
        <w:t xml:space="preserve"> </w:t>
      </w:r>
      <w:r w:rsidR="00B115B5">
        <w:rPr>
          <w:lang w:eastAsia="en-US"/>
        </w:rPr>
        <w:t>X</w:t>
      </w:r>
      <w:r w:rsidRPr="00563895">
        <w:rPr>
          <w:lang w:eastAsia="en-US"/>
        </w:rPr>
        <w:t xml:space="preserve"> lives in the primary care of her father she will be allowed to be a child. There will be a level of normality to </w:t>
      </w:r>
      <w:r w:rsidR="00B115B5">
        <w:rPr>
          <w:lang w:eastAsia="en-US"/>
        </w:rPr>
        <w:t>X</w:t>
      </w:r>
      <w:r w:rsidR="00B9791F">
        <w:rPr>
          <w:lang w:eastAsia="en-US"/>
        </w:rPr>
        <w:t>’s</w:t>
      </w:r>
      <w:r w:rsidRPr="00563895">
        <w:rPr>
          <w:lang w:eastAsia="en-US"/>
        </w:rPr>
        <w:t xml:space="preserve"> life that </w:t>
      </w:r>
      <w:r w:rsidR="00906D76">
        <w:rPr>
          <w:lang w:eastAsia="en-US"/>
        </w:rPr>
        <w:t>she has not experienced to date. S</w:t>
      </w:r>
      <w:r w:rsidRPr="00563895">
        <w:rPr>
          <w:lang w:eastAsia="en-US"/>
        </w:rPr>
        <w:t>he will be part of the fa</w:t>
      </w:r>
      <w:r w:rsidR="004C1BCD">
        <w:rPr>
          <w:lang w:eastAsia="en-US"/>
        </w:rPr>
        <w:t xml:space="preserve">ther and </w:t>
      </w:r>
      <w:r w:rsidR="00B115B5">
        <w:rPr>
          <w:lang w:eastAsia="en-US"/>
        </w:rPr>
        <w:t>Ms K</w:t>
      </w:r>
      <w:r w:rsidR="004C1BCD">
        <w:rPr>
          <w:lang w:eastAsia="en-US"/>
        </w:rPr>
        <w:t>’</w:t>
      </w:r>
      <w:r w:rsidRPr="00563895">
        <w:rPr>
          <w:lang w:eastAsia="en-US"/>
        </w:rPr>
        <w:t xml:space="preserve">s loving family </w:t>
      </w:r>
      <w:r w:rsidR="00A2418E">
        <w:rPr>
          <w:lang w:eastAsia="en-US"/>
        </w:rPr>
        <w:t>as well as their large extended families</w:t>
      </w:r>
      <w:r w:rsidR="00B9791F">
        <w:rPr>
          <w:lang w:eastAsia="en-US"/>
        </w:rPr>
        <w:t>.</w:t>
      </w:r>
    </w:p>
    <w:p w:rsidR="00563895" w:rsidRPr="00563895" w:rsidRDefault="00B115B5" w:rsidP="00D2752B">
      <w:pPr>
        <w:pStyle w:val="BodyText"/>
        <w:rPr>
          <w:lang w:eastAsia="en-US"/>
        </w:rPr>
      </w:pPr>
      <w:r>
        <w:rPr>
          <w:lang w:eastAsia="en-US"/>
        </w:rPr>
        <w:t>X</w:t>
      </w:r>
      <w:r w:rsidR="00563895" w:rsidRPr="00563895">
        <w:rPr>
          <w:lang w:eastAsia="en-US"/>
        </w:rPr>
        <w:t xml:space="preserve"> will also have the benefit of her relationship with </w:t>
      </w:r>
      <w:r>
        <w:rPr>
          <w:lang w:eastAsia="en-US"/>
        </w:rPr>
        <w:t>Ms K</w:t>
      </w:r>
      <w:r w:rsidR="00B9791F">
        <w:rPr>
          <w:lang w:eastAsia="en-US"/>
        </w:rPr>
        <w:t>’s</w:t>
      </w:r>
      <w:r w:rsidR="00906D76">
        <w:rPr>
          <w:lang w:eastAsia="en-US"/>
        </w:rPr>
        <w:t xml:space="preserve"> children and</w:t>
      </w:r>
      <w:r w:rsidR="00563895" w:rsidRPr="00563895">
        <w:rPr>
          <w:lang w:eastAsia="en-US"/>
        </w:rPr>
        <w:t xml:space="preserve"> particul</w:t>
      </w:r>
      <w:r w:rsidR="00906D76">
        <w:rPr>
          <w:lang w:eastAsia="en-US"/>
        </w:rPr>
        <w:t xml:space="preserve">arly </w:t>
      </w:r>
      <w:r>
        <w:rPr>
          <w:lang w:eastAsia="en-US"/>
        </w:rPr>
        <w:t>Z</w:t>
      </w:r>
      <w:r w:rsidR="00906D76">
        <w:rPr>
          <w:lang w:eastAsia="en-US"/>
        </w:rPr>
        <w:t xml:space="preserve"> who is the same age as</w:t>
      </w:r>
      <w:r w:rsidR="00563895" w:rsidRPr="00563895">
        <w:rPr>
          <w:lang w:eastAsia="en-US"/>
        </w:rPr>
        <w:t xml:space="preserve"> </w:t>
      </w:r>
      <w:r>
        <w:rPr>
          <w:lang w:eastAsia="en-US"/>
        </w:rPr>
        <w:t>X</w:t>
      </w:r>
      <w:r w:rsidR="00563895" w:rsidRPr="00563895">
        <w:rPr>
          <w:lang w:eastAsia="en-US"/>
        </w:rPr>
        <w:t xml:space="preserve"> and with whom </w:t>
      </w:r>
      <w:r>
        <w:rPr>
          <w:lang w:eastAsia="en-US"/>
        </w:rPr>
        <w:t>X</w:t>
      </w:r>
      <w:r w:rsidR="00563895" w:rsidRPr="00563895">
        <w:rPr>
          <w:lang w:eastAsia="en-US"/>
        </w:rPr>
        <w:t xml:space="preserve"> has </w:t>
      </w:r>
      <w:r w:rsidR="00B9791F">
        <w:rPr>
          <w:lang w:eastAsia="en-US"/>
        </w:rPr>
        <w:t>a</w:t>
      </w:r>
      <w:r w:rsidR="00563895" w:rsidRPr="00563895">
        <w:rPr>
          <w:lang w:eastAsia="en-US"/>
        </w:rPr>
        <w:t xml:space="preserve"> </w:t>
      </w:r>
      <w:r w:rsidR="00B9791F">
        <w:rPr>
          <w:lang w:eastAsia="en-US"/>
        </w:rPr>
        <w:t>terrific, sibling-like relationship.</w:t>
      </w:r>
    </w:p>
    <w:p w:rsidR="00272CEA" w:rsidRDefault="00272CEA" w:rsidP="00D2752B">
      <w:pPr>
        <w:pStyle w:val="BodyText"/>
        <w:rPr>
          <w:lang w:eastAsia="en-US"/>
        </w:rPr>
      </w:pPr>
      <w:r>
        <w:rPr>
          <w:lang w:eastAsia="en-US"/>
        </w:rPr>
        <w:t xml:space="preserve">The evidence of </w:t>
      </w:r>
      <w:r w:rsidR="00B115B5">
        <w:rPr>
          <w:lang w:eastAsia="en-US"/>
        </w:rPr>
        <w:t>Ms E</w:t>
      </w:r>
      <w:r w:rsidRPr="00563895">
        <w:rPr>
          <w:lang w:eastAsia="en-US"/>
        </w:rPr>
        <w:t xml:space="preserve"> and </w:t>
      </w:r>
      <w:r w:rsidR="00B115B5">
        <w:rPr>
          <w:lang w:eastAsia="en-US"/>
        </w:rPr>
        <w:t>Dr N</w:t>
      </w:r>
      <w:r>
        <w:rPr>
          <w:lang w:eastAsia="en-US"/>
        </w:rPr>
        <w:t xml:space="preserve"> of the long term </w:t>
      </w:r>
      <w:r w:rsidR="00A2418E">
        <w:rPr>
          <w:lang w:eastAsia="en-US"/>
        </w:rPr>
        <w:t xml:space="preserve">emotional and </w:t>
      </w:r>
      <w:r>
        <w:rPr>
          <w:lang w:eastAsia="en-US"/>
        </w:rPr>
        <w:t xml:space="preserve">psychological damage that </w:t>
      </w:r>
      <w:r w:rsidR="00B115B5">
        <w:rPr>
          <w:lang w:eastAsia="en-US"/>
        </w:rPr>
        <w:t>X</w:t>
      </w:r>
      <w:r>
        <w:rPr>
          <w:lang w:eastAsia="en-US"/>
        </w:rPr>
        <w:t xml:space="preserve"> will suffer if the mother continues to undermine her relationship with the father was both compelling and very concerning.</w:t>
      </w:r>
    </w:p>
    <w:p w:rsidR="00563895" w:rsidRPr="00563895" w:rsidRDefault="00563895" w:rsidP="00D2752B">
      <w:pPr>
        <w:pStyle w:val="BodyText"/>
        <w:rPr>
          <w:lang w:eastAsia="en-US"/>
        </w:rPr>
      </w:pPr>
      <w:r w:rsidRPr="00563895">
        <w:rPr>
          <w:lang w:eastAsia="en-US"/>
        </w:rPr>
        <w:t xml:space="preserve">In all these circumstances it is apparent that </w:t>
      </w:r>
      <w:r w:rsidR="00A2418E">
        <w:rPr>
          <w:lang w:eastAsia="en-US"/>
        </w:rPr>
        <w:t xml:space="preserve">the </w:t>
      </w:r>
      <w:r w:rsidRPr="00563895">
        <w:rPr>
          <w:lang w:eastAsia="en-US"/>
        </w:rPr>
        <w:t xml:space="preserve">orders </w:t>
      </w:r>
      <w:r w:rsidR="00A2418E">
        <w:rPr>
          <w:lang w:eastAsia="en-US"/>
        </w:rPr>
        <w:t xml:space="preserve">that are in </w:t>
      </w:r>
      <w:r w:rsidR="00B115B5">
        <w:rPr>
          <w:lang w:eastAsia="en-US"/>
        </w:rPr>
        <w:t>X</w:t>
      </w:r>
      <w:r w:rsidR="00A2418E">
        <w:rPr>
          <w:lang w:eastAsia="en-US"/>
        </w:rPr>
        <w:t>’s best interests accords those</w:t>
      </w:r>
      <w:r w:rsidRPr="00563895">
        <w:rPr>
          <w:lang w:eastAsia="en-US"/>
        </w:rPr>
        <w:t xml:space="preserve"> proposed by the father as they are the only ones that will ensure </w:t>
      </w:r>
      <w:r w:rsidR="00B115B5">
        <w:rPr>
          <w:lang w:eastAsia="en-US"/>
        </w:rPr>
        <w:t>X</w:t>
      </w:r>
      <w:r w:rsidRPr="00563895">
        <w:rPr>
          <w:lang w:eastAsia="en-US"/>
        </w:rPr>
        <w:t xml:space="preserve"> has a meaningful relationship with both her parents </w:t>
      </w:r>
      <w:r w:rsidR="00272CEA">
        <w:rPr>
          <w:lang w:eastAsia="en-US"/>
        </w:rPr>
        <w:t xml:space="preserve">into the future and </w:t>
      </w:r>
      <w:r w:rsidR="00A2418E">
        <w:rPr>
          <w:lang w:eastAsia="en-US"/>
        </w:rPr>
        <w:t xml:space="preserve">will </w:t>
      </w:r>
      <w:r w:rsidR="00272CEA">
        <w:rPr>
          <w:lang w:eastAsia="en-US"/>
        </w:rPr>
        <w:t>ensure her emotional and psychological health into the future.</w:t>
      </w:r>
    </w:p>
    <w:p w:rsidR="00563895" w:rsidRPr="00563895" w:rsidRDefault="00563895" w:rsidP="00B50BE4">
      <w:pPr>
        <w:pStyle w:val="BodyText"/>
        <w:rPr>
          <w:lang w:eastAsia="en-US"/>
        </w:rPr>
      </w:pPr>
      <w:r w:rsidRPr="00563895">
        <w:rPr>
          <w:lang w:eastAsia="en-US"/>
        </w:rPr>
        <w:t xml:space="preserve">As set out previously in this judgment, I formed the view that in the event a decision was made that it was in </w:t>
      </w:r>
      <w:r w:rsidR="00B115B5">
        <w:rPr>
          <w:lang w:eastAsia="en-US"/>
        </w:rPr>
        <w:t>X</w:t>
      </w:r>
      <w:r w:rsidRPr="00563895">
        <w:rPr>
          <w:lang w:eastAsia="en-US"/>
        </w:rPr>
        <w:t xml:space="preserve">’s best interests to live with her father then an order should be made that he have sole parental responsibility for </w:t>
      </w:r>
      <w:r w:rsidR="00B115B5">
        <w:rPr>
          <w:lang w:eastAsia="en-US"/>
        </w:rPr>
        <w:t>X</w:t>
      </w:r>
      <w:r w:rsidRPr="00563895">
        <w:rPr>
          <w:lang w:eastAsia="en-US"/>
        </w:rPr>
        <w:t>’s health and education.</w:t>
      </w:r>
    </w:p>
    <w:p w:rsidR="00563895" w:rsidRPr="00563895" w:rsidRDefault="00563895" w:rsidP="00D2752B">
      <w:pPr>
        <w:pStyle w:val="BodyText"/>
        <w:rPr>
          <w:lang w:eastAsia="en-US"/>
        </w:rPr>
      </w:pPr>
      <w:r w:rsidRPr="00563895">
        <w:rPr>
          <w:lang w:eastAsia="en-US"/>
        </w:rPr>
        <w:t>Accordingly</w:t>
      </w:r>
      <w:r w:rsidR="00B9791F">
        <w:rPr>
          <w:lang w:eastAsia="en-US"/>
        </w:rPr>
        <w:t>,</w:t>
      </w:r>
      <w:r w:rsidRPr="00563895">
        <w:rPr>
          <w:lang w:eastAsia="en-US"/>
        </w:rPr>
        <w:t xml:space="preserve"> an order will be made in those terms in the expectation that the father </w:t>
      </w:r>
      <w:r w:rsidR="00B9791F">
        <w:rPr>
          <w:lang w:eastAsia="en-US"/>
        </w:rPr>
        <w:t>will invite the mother’s input on</w:t>
      </w:r>
      <w:r w:rsidRPr="00563895">
        <w:rPr>
          <w:lang w:eastAsia="en-US"/>
        </w:rPr>
        <w:t xml:space="preserve"> those </w:t>
      </w:r>
      <w:r w:rsidR="00F977BC">
        <w:rPr>
          <w:lang w:eastAsia="en-US"/>
        </w:rPr>
        <w:t>decisions</w:t>
      </w:r>
      <w:r w:rsidRPr="00563895">
        <w:rPr>
          <w:lang w:eastAsia="en-US"/>
        </w:rPr>
        <w:t xml:space="preserve"> before any decision is made but t</w:t>
      </w:r>
      <w:r w:rsidR="00F977BC">
        <w:rPr>
          <w:lang w:eastAsia="en-US"/>
        </w:rPr>
        <w:t xml:space="preserve">hat if they are unable to agree, </w:t>
      </w:r>
      <w:r w:rsidRPr="00563895">
        <w:rPr>
          <w:lang w:eastAsia="en-US"/>
        </w:rPr>
        <w:t>it is the father who will make the final decision</w:t>
      </w:r>
      <w:r w:rsidR="00B9791F">
        <w:rPr>
          <w:lang w:eastAsia="en-US"/>
        </w:rPr>
        <w:t>.</w:t>
      </w:r>
    </w:p>
    <w:p w:rsidR="00563895" w:rsidRPr="00563895" w:rsidRDefault="00563895" w:rsidP="00D2752B">
      <w:pPr>
        <w:pStyle w:val="BodyText"/>
        <w:rPr>
          <w:lang w:eastAsia="en-US"/>
        </w:rPr>
      </w:pPr>
      <w:r w:rsidRPr="00563895">
        <w:rPr>
          <w:lang w:eastAsia="en-US"/>
        </w:rPr>
        <w:t xml:space="preserve">In relation to </w:t>
      </w:r>
      <w:r w:rsidR="00B9791F">
        <w:rPr>
          <w:lang w:eastAsia="en-US"/>
        </w:rPr>
        <w:t>when</w:t>
      </w:r>
      <w:r w:rsidRPr="00563895">
        <w:rPr>
          <w:lang w:eastAsia="en-US"/>
        </w:rPr>
        <w:t xml:space="preserve"> </w:t>
      </w:r>
      <w:r w:rsidR="00B115B5">
        <w:rPr>
          <w:lang w:eastAsia="en-US"/>
        </w:rPr>
        <w:t>X</w:t>
      </w:r>
      <w:r w:rsidRPr="00563895">
        <w:rPr>
          <w:lang w:eastAsia="en-US"/>
        </w:rPr>
        <w:t xml:space="preserve"> is to commence spending time with her mother, </w:t>
      </w:r>
      <w:r w:rsidR="00D16538">
        <w:rPr>
          <w:lang w:eastAsia="en-US"/>
        </w:rPr>
        <w:t>it</w:t>
      </w:r>
      <w:r w:rsidRPr="00563895">
        <w:rPr>
          <w:lang w:eastAsia="en-US"/>
        </w:rPr>
        <w:t xml:space="preserve"> would not be</w:t>
      </w:r>
      <w:r w:rsidR="00B50BE4">
        <w:rPr>
          <w:lang w:eastAsia="en-US"/>
        </w:rPr>
        <w:t xml:space="preserve"> in</w:t>
      </w:r>
      <w:r w:rsidRPr="00563895">
        <w:rPr>
          <w:lang w:eastAsia="en-US"/>
        </w:rPr>
        <w:t xml:space="preserve"> </w:t>
      </w:r>
      <w:r w:rsidR="00B115B5">
        <w:rPr>
          <w:lang w:eastAsia="en-US"/>
        </w:rPr>
        <w:t>X</w:t>
      </w:r>
      <w:r w:rsidR="00B9791F">
        <w:rPr>
          <w:lang w:eastAsia="en-US"/>
        </w:rPr>
        <w:t>’s</w:t>
      </w:r>
      <w:r w:rsidRPr="00563895">
        <w:rPr>
          <w:lang w:eastAsia="en-US"/>
        </w:rPr>
        <w:t xml:space="preserve"> best interests that there be any moratorium </w:t>
      </w:r>
      <w:r w:rsidR="00B9791F">
        <w:rPr>
          <w:lang w:eastAsia="en-US"/>
        </w:rPr>
        <w:t xml:space="preserve">or </w:t>
      </w:r>
      <w:r w:rsidRPr="00563895">
        <w:rPr>
          <w:lang w:eastAsia="en-US"/>
        </w:rPr>
        <w:t>lengthy period during which she does</w:t>
      </w:r>
      <w:r w:rsidR="00906D76">
        <w:rPr>
          <w:lang w:eastAsia="en-US"/>
        </w:rPr>
        <w:t xml:space="preserve"> not spend time with her mother. This is</w:t>
      </w:r>
      <w:r w:rsidRPr="00563895">
        <w:rPr>
          <w:lang w:eastAsia="en-US"/>
        </w:rPr>
        <w:t xml:space="preserve"> particularly </w:t>
      </w:r>
      <w:r w:rsidR="00906D76">
        <w:rPr>
          <w:lang w:eastAsia="en-US"/>
        </w:rPr>
        <w:t xml:space="preserve">so </w:t>
      </w:r>
      <w:r w:rsidRPr="00563895">
        <w:rPr>
          <w:lang w:eastAsia="en-US"/>
        </w:rPr>
        <w:t>given</w:t>
      </w:r>
      <w:r w:rsidR="00B9791F">
        <w:rPr>
          <w:lang w:eastAsia="en-US"/>
        </w:rPr>
        <w:t xml:space="preserve"> that</w:t>
      </w:r>
      <w:r w:rsidRPr="00563895">
        <w:rPr>
          <w:lang w:eastAsia="en-US"/>
        </w:rPr>
        <w:t xml:space="preserve"> </w:t>
      </w:r>
      <w:r w:rsidR="00B9791F">
        <w:rPr>
          <w:lang w:eastAsia="en-US"/>
        </w:rPr>
        <w:t xml:space="preserve">the main reason </w:t>
      </w:r>
      <w:r w:rsidR="00B115B5">
        <w:rPr>
          <w:lang w:eastAsia="en-US"/>
        </w:rPr>
        <w:t>X</w:t>
      </w:r>
      <w:r w:rsidR="00D16538">
        <w:rPr>
          <w:lang w:eastAsia="en-US"/>
        </w:rPr>
        <w:t xml:space="preserve"> has said she</w:t>
      </w:r>
      <w:r w:rsidRPr="00563895">
        <w:rPr>
          <w:lang w:eastAsia="en-US"/>
        </w:rPr>
        <w:t xml:space="preserve"> is scared of her father is because her mother has told her that her father will take her away from</w:t>
      </w:r>
      <w:r w:rsidR="00B9791F">
        <w:rPr>
          <w:lang w:eastAsia="en-US"/>
        </w:rPr>
        <w:t xml:space="preserve"> her</w:t>
      </w:r>
      <w:r w:rsidRPr="00563895">
        <w:rPr>
          <w:lang w:eastAsia="en-US"/>
        </w:rPr>
        <w:t xml:space="preserve"> mother and never let her see </w:t>
      </w:r>
      <w:r w:rsidR="00B9791F">
        <w:rPr>
          <w:lang w:eastAsia="en-US"/>
        </w:rPr>
        <w:t>her mother</w:t>
      </w:r>
      <w:r w:rsidRPr="00563895">
        <w:rPr>
          <w:lang w:eastAsia="en-US"/>
        </w:rPr>
        <w:t xml:space="preserve"> again</w:t>
      </w:r>
      <w:r w:rsidR="00B9791F">
        <w:rPr>
          <w:lang w:eastAsia="en-US"/>
        </w:rPr>
        <w:t>.</w:t>
      </w:r>
    </w:p>
    <w:p w:rsidR="00F977BC" w:rsidRDefault="00563895" w:rsidP="00D2752B">
      <w:pPr>
        <w:pStyle w:val="BodyText"/>
        <w:rPr>
          <w:lang w:eastAsia="en-US"/>
        </w:rPr>
      </w:pPr>
      <w:r w:rsidRPr="00563895">
        <w:rPr>
          <w:lang w:eastAsia="en-US"/>
        </w:rPr>
        <w:t>The change of</w:t>
      </w:r>
      <w:r w:rsidR="00D16538">
        <w:rPr>
          <w:lang w:eastAsia="en-US"/>
        </w:rPr>
        <w:t xml:space="preserve"> </w:t>
      </w:r>
      <w:r w:rsidR="00B115B5">
        <w:rPr>
          <w:lang w:eastAsia="en-US"/>
        </w:rPr>
        <w:t>X</w:t>
      </w:r>
      <w:r w:rsidR="00D16538">
        <w:rPr>
          <w:lang w:eastAsia="en-US"/>
        </w:rPr>
        <w:t>’s</w:t>
      </w:r>
      <w:r w:rsidRPr="00563895">
        <w:rPr>
          <w:lang w:eastAsia="en-US"/>
        </w:rPr>
        <w:t xml:space="preserve"> primary car</w:t>
      </w:r>
      <w:r w:rsidR="00B9791F">
        <w:rPr>
          <w:lang w:eastAsia="en-US"/>
        </w:rPr>
        <w:t xml:space="preserve">er </w:t>
      </w:r>
      <w:r w:rsidR="00AF285B">
        <w:rPr>
          <w:lang w:eastAsia="en-US"/>
        </w:rPr>
        <w:t>will initially be</w:t>
      </w:r>
      <w:r w:rsidR="00B9791F">
        <w:rPr>
          <w:lang w:eastAsia="en-US"/>
        </w:rPr>
        <w:t xml:space="preserve"> very </w:t>
      </w:r>
      <w:r w:rsidRPr="00563895">
        <w:rPr>
          <w:lang w:eastAsia="en-US"/>
        </w:rPr>
        <w:t xml:space="preserve">difficult </w:t>
      </w:r>
      <w:r w:rsidR="00AF285B">
        <w:rPr>
          <w:lang w:eastAsia="en-US"/>
        </w:rPr>
        <w:t xml:space="preserve">for </w:t>
      </w:r>
      <w:r w:rsidR="00B115B5">
        <w:rPr>
          <w:lang w:eastAsia="en-US"/>
        </w:rPr>
        <w:t>X</w:t>
      </w:r>
      <w:r w:rsidR="00AF285B">
        <w:rPr>
          <w:lang w:eastAsia="en-US"/>
        </w:rPr>
        <w:t xml:space="preserve"> </w:t>
      </w:r>
      <w:r w:rsidRPr="00563895">
        <w:rPr>
          <w:lang w:eastAsia="en-US"/>
        </w:rPr>
        <w:t xml:space="preserve">and it will be very important that </w:t>
      </w:r>
      <w:r w:rsidR="00B115B5">
        <w:rPr>
          <w:lang w:eastAsia="en-US"/>
        </w:rPr>
        <w:t>X</w:t>
      </w:r>
      <w:r w:rsidRPr="00563895">
        <w:rPr>
          <w:lang w:eastAsia="en-US"/>
        </w:rPr>
        <w:t xml:space="preserve"> is </w:t>
      </w:r>
      <w:r w:rsidR="00B9791F">
        <w:rPr>
          <w:lang w:eastAsia="en-US"/>
        </w:rPr>
        <w:t>afforded</w:t>
      </w:r>
      <w:r w:rsidRPr="00563895">
        <w:rPr>
          <w:lang w:eastAsia="en-US"/>
        </w:rPr>
        <w:t xml:space="preserve"> all necessary </w:t>
      </w:r>
      <w:r w:rsidRPr="00563895">
        <w:rPr>
          <w:lang w:eastAsia="en-US"/>
        </w:rPr>
        <w:lastRenderedPageBreak/>
        <w:t xml:space="preserve">therapeutic support to assist her through this </w:t>
      </w:r>
      <w:r w:rsidR="00D16538">
        <w:rPr>
          <w:lang w:eastAsia="en-US"/>
        </w:rPr>
        <w:t>period</w:t>
      </w:r>
      <w:r w:rsidR="00B9791F">
        <w:rPr>
          <w:lang w:eastAsia="en-US"/>
        </w:rPr>
        <w:t xml:space="preserve">. I </w:t>
      </w:r>
      <w:r w:rsidRPr="00563895">
        <w:rPr>
          <w:lang w:eastAsia="en-US"/>
        </w:rPr>
        <w:t xml:space="preserve">am satisfied that the father will ensure that </w:t>
      </w:r>
      <w:r w:rsidR="00D16538">
        <w:rPr>
          <w:lang w:eastAsia="en-US"/>
        </w:rPr>
        <w:t>support is put in</w:t>
      </w:r>
      <w:r w:rsidRPr="00563895">
        <w:rPr>
          <w:lang w:eastAsia="en-US"/>
        </w:rPr>
        <w:t xml:space="preserve"> place</w:t>
      </w:r>
      <w:r w:rsidR="00B9791F">
        <w:rPr>
          <w:lang w:eastAsia="en-US"/>
        </w:rPr>
        <w:t>.</w:t>
      </w:r>
    </w:p>
    <w:p w:rsidR="004D1212" w:rsidRPr="004F2D88" w:rsidRDefault="008218AD" w:rsidP="008218AD">
      <w:pPr>
        <w:pStyle w:val="BodyText"/>
        <w:rPr>
          <w:lang w:eastAsia="en-US"/>
        </w:rPr>
      </w:pPr>
      <w:r w:rsidRPr="004F2D88">
        <w:rPr>
          <w:lang w:eastAsia="en-US"/>
        </w:rPr>
        <w:t>The</w:t>
      </w:r>
      <w:r w:rsidR="00563895" w:rsidRPr="004F2D88">
        <w:rPr>
          <w:lang w:eastAsia="en-US"/>
        </w:rPr>
        <w:t xml:space="preserve"> mother will be devastated by this decision and will struggle</w:t>
      </w:r>
      <w:r w:rsidR="00B9791F" w:rsidRPr="004F2D88">
        <w:rPr>
          <w:lang w:eastAsia="en-US"/>
        </w:rPr>
        <w:t xml:space="preserve"> to</w:t>
      </w:r>
      <w:r w:rsidR="00563895" w:rsidRPr="004F2D88">
        <w:rPr>
          <w:lang w:eastAsia="en-US"/>
        </w:rPr>
        <w:t xml:space="preserve"> come to terms with it or </w:t>
      </w:r>
      <w:r w:rsidR="00D2752B" w:rsidRPr="004F2D88">
        <w:rPr>
          <w:lang w:eastAsia="en-US"/>
        </w:rPr>
        <w:t>support the orders in any way</w:t>
      </w:r>
      <w:r w:rsidR="00563895" w:rsidRPr="004F2D88">
        <w:rPr>
          <w:lang w:eastAsia="en-US"/>
        </w:rPr>
        <w:t>.</w:t>
      </w:r>
      <w:r w:rsidRPr="004F2D88">
        <w:rPr>
          <w:lang w:eastAsia="en-US"/>
        </w:rPr>
        <w:t xml:space="preserve"> </w:t>
      </w:r>
      <w:r w:rsidR="00563895" w:rsidRPr="004F2D88">
        <w:rPr>
          <w:lang w:eastAsia="en-US"/>
        </w:rPr>
        <w:t xml:space="preserve">This will create additional difficulties for </w:t>
      </w:r>
      <w:r w:rsidR="00B115B5" w:rsidRPr="004F2D88">
        <w:rPr>
          <w:lang w:eastAsia="en-US"/>
        </w:rPr>
        <w:t>X</w:t>
      </w:r>
      <w:r w:rsidR="00563895" w:rsidRPr="004F2D88">
        <w:rPr>
          <w:lang w:eastAsia="en-US"/>
        </w:rPr>
        <w:t xml:space="preserve"> </w:t>
      </w:r>
      <w:r w:rsidRPr="004F2D88">
        <w:rPr>
          <w:lang w:eastAsia="en-US"/>
        </w:rPr>
        <w:t>as</w:t>
      </w:r>
      <w:r w:rsidR="00563895" w:rsidRPr="004F2D88">
        <w:rPr>
          <w:lang w:eastAsia="en-US"/>
        </w:rPr>
        <w:t xml:space="preserve"> she adjusts </w:t>
      </w:r>
      <w:r w:rsidRPr="004F2D88">
        <w:rPr>
          <w:lang w:eastAsia="en-US"/>
        </w:rPr>
        <w:t xml:space="preserve">to her new living circumstances as </w:t>
      </w:r>
      <w:r w:rsidR="00563895" w:rsidRPr="004F2D88">
        <w:rPr>
          <w:lang w:eastAsia="en-US"/>
        </w:rPr>
        <w:t xml:space="preserve">the mother will be incapable </w:t>
      </w:r>
      <w:r w:rsidR="00B9791F" w:rsidRPr="004F2D88">
        <w:rPr>
          <w:lang w:eastAsia="en-US"/>
        </w:rPr>
        <w:t xml:space="preserve">of shielding </w:t>
      </w:r>
      <w:r w:rsidR="00B115B5" w:rsidRPr="004F2D88">
        <w:rPr>
          <w:lang w:eastAsia="en-US"/>
        </w:rPr>
        <w:t>X</w:t>
      </w:r>
      <w:r w:rsidR="00563895" w:rsidRPr="004F2D88">
        <w:rPr>
          <w:lang w:eastAsia="en-US"/>
        </w:rPr>
        <w:t xml:space="preserve"> from her anger </w:t>
      </w:r>
      <w:r w:rsidR="00A2418E" w:rsidRPr="004F2D88">
        <w:rPr>
          <w:lang w:eastAsia="en-US"/>
        </w:rPr>
        <w:t>at and disapproval of the father and of the Court’s orders</w:t>
      </w:r>
      <w:r w:rsidRPr="004F2D88">
        <w:rPr>
          <w:lang w:eastAsia="en-US"/>
        </w:rPr>
        <w:t xml:space="preserve">. </w:t>
      </w:r>
    </w:p>
    <w:p w:rsidR="008218AD" w:rsidRDefault="00B9791F" w:rsidP="00D2752B">
      <w:pPr>
        <w:pStyle w:val="BodyText"/>
        <w:rPr>
          <w:lang w:eastAsia="en-US"/>
        </w:rPr>
      </w:pPr>
      <w:r>
        <w:rPr>
          <w:lang w:eastAsia="en-US"/>
        </w:rPr>
        <w:t>In</w:t>
      </w:r>
      <w:r w:rsidR="00563895" w:rsidRPr="00563895">
        <w:rPr>
          <w:lang w:eastAsia="en-US"/>
        </w:rPr>
        <w:t xml:space="preserve"> order to assist </w:t>
      </w:r>
      <w:r w:rsidR="00B115B5">
        <w:rPr>
          <w:lang w:eastAsia="en-US"/>
        </w:rPr>
        <w:t>X</w:t>
      </w:r>
      <w:r w:rsidR="00563895" w:rsidRPr="00563895">
        <w:rPr>
          <w:lang w:eastAsia="en-US"/>
        </w:rPr>
        <w:t xml:space="preserve"> to understand </w:t>
      </w:r>
      <w:r w:rsidR="00AF285B">
        <w:rPr>
          <w:lang w:eastAsia="en-US"/>
        </w:rPr>
        <w:t>these</w:t>
      </w:r>
      <w:r w:rsidR="008218AD">
        <w:rPr>
          <w:lang w:eastAsia="en-US"/>
        </w:rPr>
        <w:t xml:space="preserve"> </w:t>
      </w:r>
      <w:r w:rsidR="00563895" w:rsidRPr="00563895">
        <w:rPr>
          <w:lang w:eastAsia="en-US"/>
        </w:rPr>
        <w:t>orders</w:t>
      </w:r>
      <w:r w:rsidR="00AF285B">
        <w:rPr>
          <w:lang w:eastAsia="en-US"/>
        </w:rPr>
        <w:t>, why they have been made</w:t>
      </w:r>
      <w:r w:rsidR="008218AD">
        <w:rPr>
          <w:lang w:eastAsia="en-US"/>
        </w:rPr>
        <w:t xml:space="preserve"> and that </w:t>
      </w:r>
      <w:r w:rsidR="00563895" w:rsidRPr="00563895">
        <w:rPr>
          <w:lang w:eastAsia="en-US"/>
        </w:rPr>
        <w:t xml:space="preserve">she </w:t>
      </w:r>
      <w:r w:rsidR="008218AD">
        <w:rPr>
          <w:lang w:eastAsia="en-US"/>
        </w:rPr>
        <w:t xml:space="preserve">will </w:t>
      </w:r>
      <w:r w:rsidR="00AF285B">
        <w:rPr>
          <w:lang w:eastAsia="en-US"/>
        </w:rPr>
        <w:t>still see</w:t>
      </w:r>
      <w:r w:rsidR="00563895" w:rsidRPr="00563895">
        <w:rPr>
          <w:lang w:eastAsia="en-US"/>
        </w:rPr>
        <w:t xml:space="preserve"> her mother and maternal family </w:t>
      </w:r>
      <w:r w:rsidR="00D16538">
        <w:rPr>
          <w:lang w:eastAsia="en-US"/>
        </w:rPr>
        <w:t>regularly</w:t>
      </w:r>
      <w:r w:rsidR="008218AD">
        <w:rPr>
          <w:lang w:eastAsia="en-US"/>
        </w:rPr>
        <w:t>,</w:t>
      </w:r>
      <w:r w:rsidR="00563895" w:rsidRPr="00563895">
        <w:rPr>
          <w:lang w:eastAsia="en-US"/>
        </w:rPr>
        <w:t xml:space="preserve"> an order will be made that the report writer </w:t>
      </w:r>
      <w:r w:rsidR="00B115B5">
        <w:rPr>
          <w:lang w:eastAsia="en-US"/>
        </w:rPr>
        <w:t>Ms E</w:t>
      </w:r>
      <w:r w:rsidR="00563895" w:rsidRPr="00563895">
        <w:rPr>
          <w:lang w:eastAsia="en-US"/>
        </w:rPr>
        <w:t xml:space="preserve"> explain the orders to </w:t>
      </w:r>
      <w:r w:rsidR="00B115B5">
        <w:rPr>
          <w:lang w:eastAsia="en-US"/>
        </w:rPr>
        <w:t>X</w:t>
      </w:r>
      <w:r w:rsidR="00563895" w:rsidRPr="00563895">
        <w:rPr>
          <w:lang w:eastAsia="en-US"/>
        </w:rPr>
        <w:t xml:space="preserve"> in an age appropriate</w:t>
      </w:r>
      <w:r w:rsidR="008218AD">
        <w:rPr>
          <w:lang w:eastAsia="en-US"/>
        </w:rPr>
        <w:t>, neutral way</w:t>
      </w:r>
      <w:r w:rsidR="00563895" w:rsidRPr="00563895">
        <w:rPr>
          <w:lang w:eastAsia="en-US"/>
        </w:rPr>
        <w:t xml:space="preserve"> so that her understanding of the orders are not tainted by </w:t>
      </w:r>
      <w:r w:rsidR="008218AD">
        <w:rPr>
          <w:lang w:eastAsia="en-US"/>
        </w:rPr>
        <w:t>the mother or the maternal fami</w:t>
      </w:r>
      <w:r w:rsidR="006B255A">
        <w:rPr>
          <w:lang w:eastAsia="en-US"/>
        </w:rPr>
        <w:t>l</w:t>
      </w:r>
      <w:r w:rsidR="008218AD">
        <w:rPr>
          <w:lang w:eastAsia="en-US"/>
        </w:rPr>
        <w:t xml:space="preserve">y’s interpretation </w:t>
      </w:r>
      <w:r w:rsidR="00C71BFC">
        <w:rPr>
          <w:lang w:eastAsia="en-US"/>
        </w:rPr>
        <w:t>of</w:t>
      </w:r>
      <w:r w:rsidR="008218AD">
        <w:rPr>
          <w:lang w:eastAsia="en-US"/>
        </w:rPr>
        <w:t xml:space="preserve"> them.</w:t>
      </w:r>
    </w:p>
    <w:p w:rsidR="00563895" w:rsidRPr="00563895" w:rsidRDefault="008218AD" w:rsidP="00D2752B">
      <w:pPr>
        <w:pStyle w:val="BodyText"/>
        <w:rPr>
          <w:lang w:eastAsia="en-US"/>
        </w:rPr>
      </w:pPr>
      <w:r>
        <w:rPr>
          <w:lang w:eastAsia="en-US"/>
        </w:rPr>
        <w:t>T</w:t>
      </w:r>
      <w:r w:rsidR="00563895" w:rsidRPr="00563895">
        <w:rPr>
          <w:lang w:eastAsia="en-US"/>
        </w:rPr>
        <w:t xml:space="preserve">o ensure that this is done in a way that would best assist </w:t>
      </w:r>
      <w:r w:rsidR="00B115B5">
        <w:rPr>
          <w:lang w:eastAsia="en-US"/>
        </w:rPr>
        <w:t>X</w:t>
      </w:r>
      <w:r w:rsidR="00563895" w:rsidRPr="00563895">
        <w:rPr>
          <w:lang w:eastAsia="en-US"/>
        </w:rPr>
        <w:t xml:space="preserve">, special care will be given as to the manner in which this judgment is handed down so that </w:t>
      </w:r>
      <w:r w:rsidR="00B115B5">
        <w:rPr>
          <w:lang w:eastAsia="en-US"/>
        </w:rPr>
        <w:t>X</w:t>
      </w:r>
      <w:r w:rsidR="00563895" w:rsidRPr="00563895">
        <w:rPr>
          <w:lang w:eastAsia="en-US"/>
        </w:rPr>
        <w:t xml:space="preserve"> has the orders explained to her by </w:t>
      </w:r>
      <w:r w:rsidR="00B115B5">
        <w:rPr>
          <w:lang w:eastAsia="en-US"/>
        </w:rPr>
        <w:t>Ms E</w:t>
      </w:r>
      <w:r w:rsidR="00563895" w:rsidRPr="00563895">
        <w:rPr>
          <w:lang w:eastAsia="en-US"/>
        </w:rPr>
        <w:t xml:space="preserve"> before anyone else </w:t>
      </w:r>
      <w:r>
        <w:rPr>
          <w:lang w:eastAsia="en-US"/>
        </w:rPr>
        <w:t>has</w:t>
      </w:r>
      <w:r w:rsidR="00563895" w:rsidRPr="00563895">
        <w:rPr>
          <w:lang w:eastAsia="en-US"/>
        </w:rPr>
        <w:t xml:space="preserve"> the opportunity to do so</w:t>
      </w:r>
      <w:r>
        <w:rPr>
          <w:lang w:eastAsia="en-US"/>
        </w:rPr>
        <w:t>.</w:t>
      </w:r>
    </w:p>
    <w:p w:rsidR="00563895" w:rsidRPr="00563895" w:rsidRDefault="00563895" w:rsidP="00D2752B">
      <w:pPr>
        <w:pStyle w:val="BodyText"/>
        <w:rPr>
          <w:lang w:eastAsia="en-US"/>
        </w:rPr>
      </w:pPr>
      <w:r w:rsidRPr="00563895">
        <w:rPr>
          <w:lang w:eastAsia="en-US"/>
        </w:rPr>
        <w:t xml:space="preserve">Finally, the father is seeking orders that if </w:t>
      </w:r>
      <w:r w:rsidR="00B115B5">
        <w:rPr>
          <w:lang w:eastAsia="en-US"/>
        </w:rPr>
        <w:t>X</w:t>
      </w:r>
      <w:r w:rsidRPr="00563895">
        <w:rPr>
          <w:lang w:eastAsia="en-US"/>
        </w:rPr>
        <w:t xml:space="preserve"> should live in his primary care, he be able to change </w:t>
      </w:r>
      <w:r w:rsidR="00B115B5">
        <w:rPr>
          <w:lang w:eastAsia="en-US"/>
        </w:rPr>
        <w:t>X</w:t>
      </w:r>
      <w:r w:rsidR="008218AD">
        <w:rPr>
          <w:lang w:eastAsia="en-US"/>
        </w:rPr>
        <w:t>’s</w:t>
      </w:r>
      <w:r w:rsidRPr="00563895">
        <w:rPr>
          <w:lang w:eastAsia="en-US"/>
        </w:rPr>
        <w:t xml:space="preserve"> school from </w:t>
      </w:r>
      <w:r w:rsidR="00B115B5">
        <w:rPr>
          <w:lang w:eastAsia="en-US"/>
        </w:rPr>
        <w:t>(omitted)</w:t>
      </w:r>
      <w:r w:rsidRPr="00563895">
        <w:rPr>
          <w:lang w:eastAsia="en-US"/>
        </w:rPr>
        <w:t xml:space="preserve"> </w:t>
      </w:r>
      <w:r w:rsidR="008218AD">
        <w:rPr>
          <w:lang w:eastAsia="en-US"/>
        </w:rPr>
        <w:t xml:space="preserve">to </w:t>
      </w:r>
      <w:r w:rsidR="00B115B5">
        <w:rPr>
          <w:lang w:eastAsia="en-US"/>
        </w:rPr>
        <w:t>(omitted) Primary School</w:t>
      </w:r>
      <w:r w:rsidRPr="00563895">
        <w:rPr>
          <w:lang w:eastAsia="en-US"/>
        </w:rPr>
        <w:t xml:space="preserve"> </w:t>
      </w:r>
      <w:r w:rsidR="008218AD">
        <w:rPr>
          <w:lang w:eastAsia="en-US"/>
        </w:rPr>
        <w:t xml:space="preserve">as </w:t>
      </w:r>
      <w:r w:rsidR="00B115B5">
        <w:rPr>
          <w:lang w:eastAsia="en-US"/>
        </w:rPr>
        <w:t>(omitted) Primary School</w:t>
      </w:r>
      <w:r w:rsidR="008218AD">
        <w:rPr>
          <w:lang w:eastAsia="en-US"/>
        </w:rPr>
        <w:t xml:space="preserve"> is</w:t>
      </w:r>
      <w:r w:rsidRPr="00563895">
        <w:rPr>
          <w:lang w:eastAsia="en-US"/>
        </w:rPr>
        <w:t xml:space="preserve"> the school nearest to the father’s </w:t>
      </w:r>
      <w:r w:rsidR="00AF285B">
        <w:rPr>
          <w:lang w:eastAsia="en-US"/>
        </w:rPr>
        <w:t>home</w:t>
      </w:r>
      <w:r w:rsidRPr="00563895">
        <w:rPr>
          <w:lang w:eastAsia="en-US"/>
        </w:rPr>
        <w:t xml:space="preserve"> and the one attended by </w:t>
      </w:r>
      <w:r w:rsidR="00B115B5">
        <w:rPr>
          <w:lang w:eastAsia="en-US"/>
        </w:rPr>
        <w:t>Y</w:t>
      </w:r>
      <w:r w:rsidRPr="00563895">
        <w:rPr>
          <w:lang w:eastAsia="en-US"/>
        </w:rPr>
        <w:t xml:space="preserve"> and </w:t>
      </w:r>
      <w:r w:rsidR="00B115B5">
        <w:rPr>
          <w:lang w:eastAsia="en-US"/>
        </w:rPr>
        <w:t>Z</w:t>
      </w:r>
      <w:r w:rsidR="008218AD">
        <w:rPr>
          <w:lang w:eastAsia="en-US"/>
        </w:rPr>
        <w:t>.</w:t>
      </w:r>
    </w:p>
    <w:p w:rsidR="00563895" w:rsidRPr="00563895" w:rsidRDefault="00563895" w:rsidP="00D2752B">
      <w:pPr>
        <w:pStyle w:val="BodyText"/>
        <w:rPr>
          <w:lang w:eastAsia="en-US"/>
        </w:rPr>
      </w:pPr>
      <w:r w:rsidRPr="00563895">
        <w:rPr>
          <w:lang w:eastAsia="en-US"/>
        </w:rPr>
        <w:t xml:space="preserve">Given that </w:t>
      </w:r>
      <w:r w:rsidR="00B115B5">
        <w:rPr>
          <w:lang w:eastAsia="en-US"/>
        </w:rPr>
        <w:t>X</w:t>
      </w:r>
      <w:r w:rsidRPr="00563895">
        <w:rPr>
          <w:lang w:eastAsia="en-US"/>
        </w:rPr>
        <w:t xml:space="preserve"> will be livi</w:t>
      </w:r>
      <w:r w:rsidR="00A2418E">
        <w:rPr>
          <w:lang w:eastAsia="en-US"/>
        </w:rPr>
        <w:t>ng in the father’s primary care</w:t>
      </w:r>
      <w:r w:rsidRPr="00563895">
        <w:rPr>
          <w:lang w:eastAsia="en-US"/>
        </w:rPr>
        <w:t xml:space="preserve"> </w:t>
      </w:r>
      <w:r w:rsidR="00A2418E">
        <w:rPr>
          <w:lang w:eastAsia="en-US"/>
        </w:rPr>
        <w:t xml:space="preserve">and </w:t>
      </w:r>
      <w:r w:rsidRPr="00563895">
        <w:rPr>
          <w:lang w:eastAsia="en-US"/>
        </w:rPr>
        <w:t xml:space="preserve">that he </w:t>
      </w:r>
      <w:r w:rsidR="00D16538">
        <w:rPr>
          <w:lang w:eastAsia="en-US"/>
        </w:rPr>
        <w:t xml:space="preserve">will </w:t>
      </w:r>
      <w:r w:rsidRPr="00563895">
        <w:rPr>
          <w:lang w:eastAsia="en-US"/>
        </w:rPr>
        <w:t>have sole parenta</w:t>
      </w:r>
      <w:r w:rsidR="008218AD">
        <w:rPr>
          <w:lang w:eastAsia="en-US"/>
        </w:rPr>
        <w:t xml:space="preserve">l responsibility for </w:t>
      </w:r>
      <w:r w:rsidRPr="00563895">
        <w:rPr>
          <w:lang w:eastAsia="en-US"/>
        </w:rPr>
        <w:t xml:space="preserve">decisions in relation to </w:t>
      </w:r>
      <w:r w:rsidR="00B115B5">
        <w:rPr>
          <w:lang w:eastAsia="en-US"/>
        </w:rPr>
        <w:t>X</w:t>
      </w:r>
      <w:r w:rsidRPr="00563895">
        <w:rPr>
          <w:lang w:eastAsia="en-US"/>
        </w:rPr>
        <w:t>’s schooling, the father will</w:t>
      </w:r>
      <w:r w:rsidR="00A2418E">
        <w:rPr>
          <w:lang w:eastAsia="en-US"/>
        </w:rPr>
        <w:t xml:space="preserve"> be permitted to change </w:t>
      </w:r>
      <w:r w:rsidR="00B115B5">
        <w:rPr>
          <w:lang w:eastAsia="en-US"/>
        </w:rPr>
        <w:t>X</w:t>
      </w:r>
      <w:r w:rsidR="004B1125">
        <w:rPr>
          <w:lang w:eastAsia="en-US"/>
        </w:rPr>
        <w:t>’s</w:t>
      </w:r>
      <w:r w:rsidR="004B1125" w:rsidRPr="00563895">
        <w:rPr>
          <w:lang w:eastAsia="en-US"/>
        </w:rPr>
        <w:t xml:space="preserve"> sc</w:t>
      </w:r>
      <w:r w:rsidR="004B1125">
        <w:rPr>
          <w:lang w:eastAsia="en-US"/>
        </w:rPr>
        <w:t>hool</w:t>
      </w:r>
      <w:r w:rsidR="00AF285B">
        <w:rPr>
          <w:lang w:eastAsia="en-US"/>
        </w:rPr>
        <w:t>. I</w:t>
      </w:r>
      <w:r w:rsidRPr="00563895">
        <w:rPr>
          <w:lang w:eastAsia="en-US"/>
        </w:rPr>
        <w:t xml:space="preserve">t is suggested that he be guided by </w:t>
      </w:r>
      <w:r w:rsidR="00B115B5">
        <w:rPr>
          <w:lang w:eastAsia="en-US"/>
        </w:rPr>
        <w:t>(omitted)</w:t>
      </w:r>
      <w:r w:rsidRPr="00563895">
        <w:rPr>
          <w:lang w:eastAsia="en-US"/>
        </w:rPr>
        <w:t xml:space="preserve"> </w:t>
      </w:r>
      <w:r w:rsidR="004F2D88">
        <w:rPr>
          <w:lang w:eastAsia="en-US"/>
        </w:rPr>
        <w:t xml:space="preserve">School </w:t>
      </w:r>
      <w:r w:rsidRPr="00563895">
        <w:rPr>
          <w:lang w:eastAsia="en-US"/>
        </w:rPr>
        <w:t xml:space="preserve">and </w:t>
      </w:r>
      <w:r w:rsidR="00B115B5">
        <w:rPr>
          <w:lang w:eastAsia="en-US"/>
        </w:rPr>
        <w:t>Dr N</w:t>
      </w:r>
      <w:r w:rsidRPr="00563895">
        <w:rPr>
          <w:lang w:eastAsia="en-US"/>
        </w:rPr>
        <w:t xml:space="preserve"> as to whether it might be better for </w:t>
      </w:r>
      <w:r w:rsidR="00B115B5">
        <w:rPr>
          <w:lang w:eastAsia="en-US"/>
        </w:rPr>
        <w:t>X</w:t>
      </w:r>
      <w:r w:rsidRPr="00563895">
        <w:rPr>
          <w:lang w:eastAsia="en-US"/>
        </w:rPr>
        <w:t xml:space="preserve"> </w:t>
      </w:r>
      <w:r w:rsidR="00C71BFC">
        <w:rPr>
          <w:lang w:eastAsia="en-US"/>
        </w:rPr>
        <w:t xml:space="preserve">to </w:t>
      </w:r>
      <w:r w:rsidRPr="00563895">
        <w:rPr>
          <w:lang w:eastAsia="en-US"/>
        </w:rPr>
        <w:t xml:space="preserve">change schools at the beginning of 2015 rather than </w:t>
      </w:r>
      <w:r w:rsidR="00F977BC">
        <w:rPr>
          <w:lang w:eastAsia="en-US"/>
        </w:rPr>
        <w:t>at this time given there are only a few weeks of the 2014 school year remaining.</w:t>
      </w:r>
    </w:p>
    <w:p w:rsidR="00F977BC" w:rsidRDefault="00563895" w:rsidP="00D2752B">
      <w:pPr>
        <w:pStyle w:val="BodyText"/>
        <w:rPr>
          <w:lang w:eastAsia="en-US"/>
        </w:rPr>
      </w:pPr>
      <w:r w:rsidRPr="00563895">
        <w:rPr>
          <w:lang w:eastAsia="en-US"/>
        </w:rPr>
        <w:t xml:space="preserve">As noted, the mother is </w:t>
      </w:r>
      <w:r w:rsidR="00AF285B">
        <w:rPr>
          <w:lang w:eastAsia="en-US"/>
        </w:rPr>
        <w:t xml:space="preserve">going to be very distressed </w:t>
      </w:r>
      <w:r w:rsidR="00F977BC">
        <w:rPr>
          <w:lang w:eastAsia="en-US"/>
        </w:rPr>
        <w:t>by</w:t>
      </w:r>
      <w:r w:rsidR="00AF285B">
        <w:rPr>
          <w:lang w:eastAsia="en-US"/>
        </w:rPr>
        <w:t xml:space="preserve"> this decision and it </w:t>
      </w:r>
      <w:r w:rsidRPr="00563895">
        <w:rPr>
          <w:lang w:eastAsia="en-US"/>
        </w:rPr>
        <w:t xml:space="preserve">will be vitally important that she seek professional help to assist </w:t>
      </w:r>
      <w:r w:rsidR="008218AD">
        <w:rPr>
          <w:lang w:eastAsia="en-US"/>
        </w:rPr>
        <w:t xml:space="preserve">her </w:t>
      </w:r>
      <w:r w:rsidR="00AF285B">
        <w:rPr>
          <w:lang w:eastAsia="en-US"/>
        </w:rPr>
        <w:t xml:space="preserve">to deal with the decision and, more importantly, to assist </w:t>
      </w:r>
      <w:r w:rsidRPr="00563895">
        <w:rPr>
          <w:lang w:eastAsia="en-US"/>
        </w:rPr>
        <w:t xml:space="preserve">her in coming to understand how important it is for </w:t>
      </w:r>
      <w:r w:rsidR="00B115B5">
        <w:rPr>
          <w:lang w:eastAsia="en-US"/>
        </w:rPr>
        <w:t>X</w:t>
      </w:r>
      <w:r w:rsidRPr="00563895">
        <w:rPr>
          <w:lang w:eastAsia="en-US"/>
        </w:rPr>
        <w:t xml:space="preserve"> to be afforded the opportunity to have a relationship with both herself and the father. </w:t>
      </w:r>
    </w:p>
    <w:p w:rsidR="00563895" w:rsidRPr="00AF285B" w:rsidRDefault="00563895" w:rsidP="00AF285B">
      <w:pPr>
        <w:pStyle w:val="BodyText"/>
        <w:rPr>
          <w:lang w:eastAsia="en-US"/>
        </w:rPr>
      </w:pPr>
      <w:r w:rsidRPr="00563895">
        <w:rPr>
          <w:lang w:eastAsia="en-US"/>
        </w:rPr>
        <w:lastRenderedPageBreak/>
        <w:t>In my experience</w:t>
      </w:r>
      <w:r w:rsidR="00D6082E">
        <w:rPr>
          <w:lang w:eastAsia="en-US"/>
        </w:rPr>
        <w:t>,</w:t>
      </w:r>
      <w:r w:rsidRPr="00563895">
        <w:rPr>
          <w:lang w:eastAsia="en-US"/>
        </w:rPr>
        <w:t xml:space="preserve"> ordering someone to attend counselling when they don’t see the need is a fruitless exercise</w:t>
      </w:r>
      <w:r w:rsidR="00AF285B">
        <w:rPr>
          <w:lang w:eastAsia="en-US"/>
        </w:rPr>
        <w:t>. A</w:t>
      </w:r>
      <w:r w:rsidRPr="00563895">
        <w:rPr>
          <w:lang w:eastAsia="en-US"/>
        </w:rPr>
        <w:t>ccordingly</w:t>
      </w:r>
      <w:r w:rsidR="008218AD">
        <w:rPr>
          <w:lang w:eastAsia="en-US"/>
        </w:rPr>
        <w:t>,</w:t>
      </w:r>
      <w:r w:rsidRPr="00563895">
        <w:rPr>
          <w:lang w:eastAsia="en-US"/>
        </w:rPr>
        <w:t xml:space="preserve"> I do not intend to make orders requiring the mother to attend counselling</w:t>
      </w:r>
      <w:r w:rsidR="00AF285B">
        <w:rPr>
          <w:lang w:eastAsia="en-US"/>
        </w:rPr>
        <w:t xml:space="preserve"> but </w:t>
      </w:r>
      <w:r w:rsidRPr="00563895">
        <w:rPr>
          <w:lang w:eastAsia="en-US"/>
        </w:rPr>
        <w:t>I strongly encourage her to do so</w:t>
      </w:r>
      <w:r w:rsidR="00AF285B">
        <w:rPr>
          <w:lang w:eastAsia="en-US"/>
        </w:rPr>
        <w:t>.</w:t>
      </w:r>
      <w:r w:rsidRPr="00563895">
        <w:rPr>
          <w:lang w:eastAsia="en-US"/>
        </w:rPr>
        <w:t xml:space="preserve"> </w:t>
      </w:r>
      <w:r w:rsidR="00AF285B">
        <w:rPr>
          <w:lang w:eastAsia="en-US"/>
        </w:rPr>
        <w:t xml:space="preserve">If the mother does </w:t>
      </w:r>
      <w:r w:rsidR="00D16538">
        <w:rPr>
          <w:lang w:eastAsia="en-US"/>
        </w:rPr>
        <w:t>attend counselling</w:t>
      </w:r>
      <w:r w:rsidR="00AF285B">
        <w:rPr>
          <w:lang w:eastAsia="en-US"/>
        </w:rPr>
        <w:t xml:space="preserve">, </w:t>
      </w:r>
      <w:r w:rsidRPr="00563895">
        <w:rPr>
          <w:lang w:eastAsia="en-US"/>
        </w:rPr>
        <w:t xml:space="preserve">she </w:t>
      </w:r>
      <w:r w:rsidR="00AF285B">
        <w:rPr>
          <w:lang w:eastAsia="en-US"/>
        </w:rPr>
        <w:t xml:space="preserve">is permitted and should </w:t>
      </w:r>
      <w:r w:rsidRPr="00563895">
        <w:rPr>
          <w:lang w:eastAsia="en-US"/>
        </w:rPr>
        <w:t xml:space="preserve">make available to her counsellor the reports of </w:t>
      </w:r>
      <w:r w:rsidR="00B115B5">
        <w:rPr>
          <w:lang w:eastAsia="en-US"/>
        </w:rPr>
        <w:t>Ms E</w:t>
      </w:r>
      <w:r w:rsidRPr="00563895">
        <w:rPr>
          <w:lang w:eastAsia="en-US"/>
        </w:rPr>
        <w:t xml:space="preserve"> and this judgment to </w:t>
      </w:r>
      <w:r w:rsidR="00A2418E">
        <w:rPr>
          <w:lang w:eastAsia="en-US"/>
        </w:rPr>
        <w:t>provide</w:t>
      </w:r>
      <w:r w:rsidRPr="00563895">
        <w:rPr>
          <w:lang w:eastAsia="en-US"/>
        </w:rPr>
        <w:t xml:space="preserve"> the counsellor </w:t>
      </w:r>
      <w:r w:rsidR="00A2418E">
        <w:rPr>
          <w:lang w:eastAsia="en-US"/>
        </w:rPr>
        <w:t>with</w:t>
      </w:r>
      <w:r w:rsidRPr="00563895">
        <w:rPr>
          <w:lang w:eastAsia="en-US"/>
        </w:rPr>
        <w:t xml:space="preserve"> a context as to why this the mother has come to see </w:t>
      </w:r>
      <w:r w:rsidR="008218AD">
        <w:rPr>
          <w:lang w:eastAsia="en-US"/>
        </w:rPr>
        <w:t>him or her</w:t>
      </w:r>
      <w:r w:rsidRPr="00563895">
        <w:rPr>
          <w:lang w:eastAsia="en-US"/>
        </w:rPr>
        <w:t>.</w:t>
      </w:r>
    </w:p>
    <w:p w:rsidR="00AF2BB8" w:rsidRPr="003566D9" w:rsidRDefault="00AF2BB8" w:rsidP="00492283">
      <w:pPr>
        <w:pStyle w:val="certificate"/>
      </w:pPr>
      <w:r w:rsidRPr="003566D9">
        <w:t>I certify that the preceding</w:t>
      </w:r>
      <w:r w:rsidR="00126663">
        <w:t xml:space="preserve"> </w:t>
      </w:r>
      <w:r w:rsidR="006B255A">
        <w:t xml:space="preserve">two-hundred and </w:t>
      </w:r>
      <w:r w:rsidR="00A2418E">
        <w:t>ninety</w:t>
      </w:r>
      <w:r w:rsidR="00AF285B">
        <w:t>-</w:t>
      </w:r>
      <w:r w:rsidR="00A2418E">
        <w:t>one</w:t>
      </w:r>
      <w:r w:rsidR="006B255A">
        <w:t xml:space="preserve"> </w:t>
      </w:r>
      <w:r w:rsidR="00126663">
        <w:t>(</w:t>
      </w:r>
      <w:r w:rsidR="00A2418E">
        <w:t>2</w:t>
      </w:r>
      <w:r w:rsidR="00F977BC">
        <w:t>9</w:t>
      </w:r>
      <w:r w:rsidR="00A2418E">
        <w:t>1</w:t>
      </w:r>
      <w:r w:rsidR="00126663">
        <w:t>)</w:t>
      </w:r>
      <w:r w:rsidRPr="003566D9">
        <w:t xml:space="preserve"> paragraphs are a true copy of the reasons for judgment of </w:t>
      </w:r>
      <w:r w:rsidR="00520B04" w:rsidRPr="00520B04">
        <w:t>Judge</w:t>
      </w:r>
      <w:r w:rsidR="007A4935">
        <w:t xml:space="preserve"> </w:t>
      </w:r>
      <w:bookmarkStart w:id="23" w:name="FMatend"/>
      <w:r w:rsidR="00563895">
        <w:t>Bender</w:t>
      </w:r>
      <w:bookmarkEnd w:id="23"/>
    </w:p>
    <w:p w:rsidR="00AF2BB8" w:rsidRPr="00AF2BB8" w:rsidRDefault="00AF2BB8" w:rsidP="00AF2BB8">
      <w:pPr>
        <w:keepNext/>
        <w:keepLines/>
      </w:pPr>
    </w:p>
    <w:p w:rsidR="00AF2BB8" w:rsidRPr="00AF2BB8" w:rsidRDefault="00AF2BB8" w:rsidP="00AF2BB8">
      <w:pPr>
        <w:keepNext/>
        <w:keepLines/>
      </w:pPr>
      <w:r w:rsidRPr="00AF2BB8">
        <w:t xml:space="preserve">Associate:  </w:t>
      </w:r>
    </w:p>
    <w:p w:rsidR="00AF2BB8" w:rsidRPr="00AF2BB8" w:rsidRDefault="00AF2BB8" w:rsidP="00AF2BB8">
      <w:pPr>
        <w:keepNext/>
        <w:keepLines/>
      </w:pPr>
    </w:p>
    <w:p w:rsidR="009A7D85" w:rsidRPr="00AF2BB8" w:rsidRDefault="009A7D85" w:rsidP="005E13D7">
      <w:pPr>
        <w:keepLines/>
      </w:pPr>
      <w:r>
        <w:t>Date:</w:t>
      </w:r>
      <w:r w:rsidR="00C347E2">
        <w:t xml:space="preserve"> </w:t>
      </w:r>
      <w:r w:rsidR="00275F1B">
        <w:t xml:space="preserve"> </w:t>
      </w:r>
      <w:r w:rsidR="00C347E2">
        <w:t>19 November 2014</w:t>
      </w:r>
    </w:p>
    <w:sectPr w:rsidR="009A7D85" w:rsidRPr="00AF2BB8">
      <w:headerReference w:type="even" r:id="rId111"/>
      <w:footerReference w:type="first" r:id="rId112"/>
      <w:pgSz w:w="11906" w:h="16838"/>
      <w:pgMar w:top="1440" w:right="1797" w:bottom="1440" w:left="179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FA0" w:rsidRDefault="00B73FA0">
      <w:r>
        <w:separator/>
      </w:r>
    </w:p>
  </w:endnote>
  <w:endnote w:type="continuationSeparator" w:id="1">
    <w:p w:rsidR="00B73FA0" w:rsidRDefault="00B73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s²Ó©úÅé"/>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ËÎÌå"/>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917" w:rsidRDefault="00B64917" w:rsidP="000B5ACB">
    <w:pPr>
      <w:pStyle w:val="Footer"/>
      <w:tabs>
        <w:tab w:val="right" w:pos="8364"/>
      </w:tabs>
      <w:jc w:val="left"/>
    </w:pPr>
    <w:bookmarkStart w:id="17" w:name="FooterName"/>
    <w:r>
      <w:t xml:space="preserve">Ridgely &amp; </w:t>
    </w:r>
    <w:bookmarkStart w:id="18" w:name="FooterCitation"/>
    <w:bookmarkEnd w:id="17"/>
    <w:r>
      <w:t xml:space="preserve">Stiller [2014] FCCA </w:t>
    </w:r>
    <w:bookmarkEnd w:id="18"/>
    <w:r>
      <w:t>2668</w:t>
    </w:r>
    <w:r>
      <w:tab/>
    </w:r>
    <w:r>
      <w:fldChar w:fldCharType="begin"/>
    </w:r>
    <w:r>
      <w:instrText xml:space="preserve"> IF </w:instrText>
    </w:r>
    <w:fldSimple w:instr=" SECTION  \* MERGEFORMAT ">
      <w:r w:rsidR="00512AA8">
        <w:instrText>2</w:instrText>
      </w:r>
    </w:fldSimple>
    <w:r>
      <w:instrText xml:space="preserve"> &gt; 1 "Reasons for Judgment:" "Cover sheet and Orders:" </w:instrText>
    </w:r>
    <w:r>
      <w:fldChar w:fldCharType="separate"/>
    </w:r>
    <w:r w:rsidR="00512AA8">
      <w:rPr>
        <w:noProof/>
      </w:rPr>
      <w:t>Reasons for Judgment:</w:t>
    </w:r>
    <w:r>
      <w:fldChar w:fldCharType="end"/>
    </w:r>
    <w:r>
      <w:t xml:space="preserve"> Page </w:t>
    </w:r>
    <w:fldSimple w:instr=" PAGE ">
      <w:r w:rsidR="00512AA8">
        <w:rPr>
          <w:noProof/>
        </w:rPr>
        <w:t>53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917" w:rsidRDefault="00B64917">
    <w:pPr>
      <w:pStyle w:val="Footer"/>
    </w:pPr>
    <w:r>
      <w:t xml:space="preserve">Cover Sheet and Orders:  Page </w:t>
    </w:r>
    <w:fldSimple w:instr=" PAGE ">
      <w:r>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917" w:rsidRDefault="00B64917">
    <w:pPr>
      <w:pStyle w:val="Footer"/>
      <w:tabs>
        <w:tab w:val="right" w:pos="8222"/>
      </w:tabs>
      <w:jc w:val="left"/>
    </w:pPr>
    <w:r>
      <w:rPr>
        <w:rStyle w:val="PageNumber"/>
      </w:rPr>
      <w:t>&lt;Name of Matter&gt; [2001] FMCA</w:t>
    </w:r>
    <w:r>
      <w:rPr>
        <w:rStyle w:val="PageNumber"/>
      </w:rPr>
      <w:tab/>
      <w:t xml:space="preserve">Reasons for Judgment:  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FA0" w:rsidRDefault="00B73FA0">
      <w:r>
        <w:separator/>
      </w:r>
    </w:p>
  </w:footnote>
  <w:footnote w:type="continuationSeparator" w:id="1">
    <w:p w:rsidR="00B73FA0" w:rsidRDefault="00B73FA0">
      <w:r>
        <w:continuationSeparator/>
      </w:r>
    </w:p>
  </w:footnote>
  <w:footnote w:id="2">
    <w:p w:rsidR="00000000" w:rsidRDefault="00B64917" w:rsidP="00E943FA">
      <w:pPr>
        <w:pStyle w:val="FootnoteText"/>
      </w:pPr>
      <w:r>
        <w:rPr>
          <w:rStyle w:val="FootnoteReference"/>
        </w:rPr>
        <w:footnoteRef/>
      </w:r>
      <w:r>
        <w:t xml:space="preserve"> A structure or cap at the end of each chromosome that protects the chromosome from damage and fraying which would destroy genetic data.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917" w:rsidRDefault="00B64917">
    <w:pPr>
      <w:pStyle w:val="Header"/>
      <w:framePr w:wrap="around" w:vAnchor="text" w:hAnchor="margin" w:xAlign="center" w:y="1"/>
    </w:pPr>
    <w:fldSimple w:instr="PAGE  ">
      <w:r>
        <w:rPr>
          <w:noProof/>
        </w:rPr>
        <w:t>3</w:t>
      </w:r>
    </w:fldSimple>
  </w:p>
  <w:p w:rsidR="00B64917" w:rsidRDefault="00B649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917" w:rsidRDefault="00B64917">
    <w:pPr>
      <w:pStyle w:val="Header"/>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917" w:rsidRDefault="00B649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E4668"/>
    <w:multiLevelType w:val="multilevel"/>
    <w:tmpl w:val="94FAC1E2"/>
    <w:lvl w:ilvl="0">
      <w:start w:val="1"/>
      <w:numFmt w:val="decimal"/>
      <w:pStyle w:val="BodyText"/>
      <w:lvlText w:val="%1."/>
      <w:lvlJc w:val="left"/>
      <w:pPr>
        <w:tabs>
          <w:tab w:val="num" w:pos="851"/>
        </w:tabs>
        <w:ind w:left="851" w:hanging="851"/>
      </w:pPr>
      <w:rPr>
        <w:rFonts w:cs="Times New Roman" w:hint="default"/>
        <w:i w:val="0"/>
      </w:rPr>
    </w:lvl>
    <w:lvl w:ilvl="1">
      <w:start w:val="1"/>
      <w:numFmt w:val="lowerLetter"/>
      <w:pStyle w:val="BodyText2"/>
      <w:lvlText w:val="%2)"/>
      <w:lvlJc w:val="left"/>
      <w:pPr>
        <w:tabs>
          <w:tab w:val="num" w:pos="1418"/>
        </w:tabs>
        <w:ind w:left="1418" w:hanging="567"/>
      </w:pPr>
      <w:rPr>
        <w:rFonts w:cs="Times New Roman" w:hint="default"/>
      </w:rPr>
    </w:lvl>
    <w:lvl w:ilvl="2">
      <w:start w:val="1"/>
      <w:numFmt w:val="lowerRoman"/>
      <w:pStyle w:val="BodyText3"/>
      <w:lvlText w:val="%3)"/>
      <w:lvlJc w:val="left"/>
      <w:pPr>
        <w:tabs>
          <w:tab w:val="num" w:pos="2138"/>
        </w:tabs>
        <w:ind w:left="1985" w:hanging="567"/>
      </w:pPr>
      <w:rPr>
        <w:rFonts w:cs="Times New Roman" w:hint="default"/>
      </w:rPr>
    </w:lvl>
    <w:lvl w:ilvl="3">
      <w:start w:val="1"/>
      <w:numFmt w:val="decimal"/>
      <w:isLgl/>
      <w:lvlText w:val="(%4)"/>
      <w:lvlJc w:val="left"/>
      <w:pPr>
        <w:tabs>
          <w:tab w:val="num" w:pos="1418"/>
        </w:tabs>
        <w:ind w:left="1418" w:hanging="567"/>
      </w:pPr>
      <w:rPr>
        <w:rFonts w:cs="Times New Roman" w:hint="default"/>
      </w:rPr>
    </w:lvl>
    <w:lvl w:ilvl="4">
      <w:start w:val="1"/>
      <w:numFmt w:val="lowerLetter"/>
      <w:lvlText w:val="(%5)"/>
      <w:lvlJc w:val="left"/>
      <w:pPr>
        <w:tabs>
          <w:tab w:val="num" w:pos="1985"/>
        </w:tabs>
        <w:ind w:left="1985" w:hanging="567"/>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37643CCB"/>
    <w:multiLevelType w:val="multilevel"/>
    <w:tmpl w:val="E390A8DA"/>
    <w:lvl w:ilvl="0">
      <w:start w:val="1"/>
      <w:numFmt w:val="decimal"/>
      <w:pStyle w:val="Orders"/>
      <w:lvlText w:val="(%1)"/>
      <w:lvlJc w:val="left"/>
      <w:pPr>
        <w:tabs>
          <w:tab w:val="num" w:pos="851"/>
        </w:tabs>
        <w:ind w:left="851" w:hanging="851"/>
      </w:pPr>
      <w:rPr>
        <w:rFonts w:cs="Times New Roman"/>
      </w:rPr>
    </w:lvl>
    <w:lvl w:ilvl="1">
      <w:start w:val="1"/>
      <w:numFmt w:val="lowerLetter"/>
      <w:pStyle w:val="Orders-abc"/>
      <w:lvlText w:val="(%2)"/>
      <w:lvlJc w:val="left"/>
      <w:pPr>
        <w:tabs>
          <w:tab w:val="num" w:pos="1571"/>
        </w:tabs>
        <w:ind w:left="1134" w:hanging="283"/>
      </w:pPr>
      <w:rPr>
        <w:rFonts w:cs="Times New Roman"/>
      </w:rPr>
    </w:lvl>
    <w:lvl w:ilvl="2">
      <w:start w:val="1"/>
      <w:numFmt w:val="lowerRoman"/>
      <w:pStyle w:val="Orders-123"/>
      <w:lvlText w:val="(%3)"/>
      <w:lvlJc w:val="left"/>
      <w:pPr>
        <w:tabs>
          <w:tab w:val="num" w:pos="2498"/>
        </w:tabs>
        <w:ind w:left="1418"/>
      </w:pPr>
      <w:rPr>
        <w:rFonts w:cs="Times New Roman"/>
      </w:rPr>
    </w:lvl>
    <w:lvl w:ilvl="3">
      <w:start w:val="1"/>
      <w:numFmt w:val="upperLetter"/>
      <w:lvlText w:val="%4."/>
      <w:lvlJc w:val="left"/>
      <w:pPr>
        <w:tabs>
          <w:tab w:val="num" w:pos="2061"/>
        </w:tabs>
        <w:ind w:left="1985" w:hanging="284"/>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3C1C2D3A"/>
    <w:multiLevelType w:val="multilevel"/>
    <w:tmpl w:val="0C090023"/>
    <w:lvl w:ilvl="0">
      <w:start w:val="1"/>
      <w:numFmt w:val="upperRoman"/>
      <w:lvlText w:val="Article %1."/>
      <w:lvlJc w:val="left"/>
      <w:pPr>
        <w:tabs>
          <w:tab w:val="num" w:pos="2520"/>
        </w:tabs>
      </w:pPr>
      <w:rPr>
        <w:rFonts w:cs="Times New Roman"/>
      </w:rPr>
    </w:lvl>
    <w:lvl w:ilvl="1">
      <w:start w:val="1"/>
      <w:numFmt w:val="decimalZero"/>
      <w:isLgl/>
      <w:lvlText w:val="Section %1.%2"/>
      <w:lvlJc w:val="left"/>
      <w:pPr>
        <w:tabs>
          <w:tab w:val="num" w:pos="252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nsid w:val="429C220B"/>
    <w:multiLevelType w:val="multilevel"/>
    <w:tmpl w:val="621E9FB6"/>
    <w:lvl w:ilvl="0">
      <w:start w:val="1"/>
      <w:numFmt w:val="none"/>
      <w:pStyle w:val="Quotation"/>
      <w:suff w:val="nothing"/>
      <w:lvlText w:val=""/>
      <w:lvlJc w:val="left"/>
      <w:pPr>
        <w:ind w:left="1418"/>
      </w:pPr>
      <w:rPr>
        <w:rFonts w:cs="Times New Roman" w:hint="default"/>
      </w:rPr>
    </w:lvl>
    <w:lvl w:ilvl="1">
      <w:start w:val="1"/>
      <w:numFmt w:val="none"/>
      <w:lvlRestart w:val="0"/>
      <w:pStyle w:val="Quotation2"/>
      <w:suff w:val="nothing"/>
      <w:lvlText w:val=""/>
      <w:lvlJc w:val="left"/>
      <w:pPr>
        <w:ind w:left="1985"/>
      </w:pPr>
      <w:rPr>
        <w:rFonts w:cs="Times New Roman" w:hint="default"/>
      </w:rPr>
    </w:lvl>
    <w:lvl w:ilvl="2">
      <w:start w:val="1"/>
      <w:numFmt w:val="none"/>
      <w:lvlRestart w:val="0"/>
      <w:pStyle w:val="Quotation3"/>
      <w:suff w:val="nothing"/>
      <w:lvlText w:val=""/>
      <w:lvlJc w:val="left"/>
      <w:pPr>
        <w:ind w:left="2552"/>
      </w:pPr>
      <w:rPr>
        <w:rFonts w:cs="Times New Roman" w:hint="default"/>
      </w:rPr>
    </w:lvl>
    <w:lvl w:ilvl="3">
      <w:start w:val="1"/>
      <w:numFmt w:val="bullet"/>
      <w:lvlText w:val=""/>
      <w:lvlJc w:val="left"/>
      <w:pPr>
        <w:tabs>
          <w:tab w:val="num" w:pos="3429"/>
        </w:tabs>
        <w:ind w:left="3429" w:hanging="360"/>
      </w:pPr>
      <w:rPr>
        <w:rFonts w:ascii="Symbol" w:hAnsi="Symbol" w:hint="default"/>
      </w:rPr>
    </w:lvl>
    <w:lvl w:ilvl="4">
      <w:start w:val="1"/>
      <w:numFmt w:val="bullet"/>
      <w:lvlText w:val=""/>
      <w:lvlJc w:val="left"/>
      <w:pPr>
        <w:tabs>
          <w:tab w:val="num" w:pos="3789"/>
        </w:tabs>
        <w:ind w:left="3789" w:hanging="360"/>
      </w:pPr>
      <w:rPr>
        <w:rFonts w:ascii="Symbol" w:hAnsi="Symbol" w:hint="default"/>
      </w:rPr>
    </w:lvl>
    <w:lvl w:ilvl="5">
      <w:start w:val="1"/>
      <w:numFmt w:val="bullet"/>
      <w:lvlText w:val=""/>
      <w:lvlJc w:val="left"/>
      <w:pPr>
        <w:tabs>
          <w:tab w:val="num" w:pos="4149"/>
        </w:tabs>
        <w:ind w:left="4149" w:hanging="360"/>
      </w:pPr>
      <w:rPr>
        <w:rFonts w:ascii="Wingdings" w:hAnsi="Wingdings" w:hint="default"/>
      </w:rPr>
    </w:lvl>
    <w:lvl w:ilvl="6">
      <w:start w:val="1"/>
      <w:numFmt w:val="bullet"/>
      <w:lvlText w:val=""/>
      <w:lvlJc w:val="left"/>
      <w:pPr>
        <w:tabs>
          <w:tab w:val="num" w:pos="4509"/>
        </w:tabs>
        <w:ind w:left="4509" w:hanging="360"/>
      </w:pPr>
      <w:rPr>
        <w:rFonts w:ascii="Wingdings" w:hAnsi="Wingdings" w:hint="default"/>
      </w:rPr>
    </w:lvl>
    <w:lvl w:ilvl="7">
      <w:start w:val="1"/>
      <w:numFmt w:val="bullet"/>
      <w:lvlText w:val=""/>
      <w:lvlJc w:val="left"/>
      <w:pPr>
        <w:tabs>
          <w:tab w:val="num" w:pos="4869"/>
        </w:tabs>
        <w:ind w:left="4869" w:hanging="360"/>
      </w:pPr>
      <w:rPr>
        <w:rFonts w:ascii="Symbol" w:hAnsi="Symbol" w:hint="default"/>
      </w:rPr>
    </w:lvl>
    <w:lvl w:ilvl="8">
      <w:start w:val="1"/>
      <w:numFmt w:val="bullet"/>
      <w:lvlText w:val=""/>
      <w:lvlJc w:val="left"/>
      <w:pPr>
        <w:tabs>
          <w:tab w:val="num" w:pos="5229"/>
        </w:tabs>
        <w:ind w:left="5229" w:hanging="360"/>
      </w:pPr>
      <w:rPr>
        <w:rFonts w:ascii="Symbol" w:hAnsi="Symbol" w:hint="default"/>
      </w:rPr>
    </w:lvl>
  </w:abstractNum>
  <w:abstractNum w:abstractNumId="4">
    <w:nsid w:val="42AF01DC"/>
    <w:multiLevelType w:val="hybridMultilevel"/>
    <w:tmpl w:val="051AFCEC"/>
    <w:lvl w:ilvl="0" w:tplc="9F76DC2E">
      <w:start w:val="1"/>
      <w:numFmt w:val="decimal"/>
      <w:lvlText w:val="%1."/>
      <w:lvlJc w:val="left"/>
      <w:pPr>
        <w:tabs>
          <w:tab w:val="num" w:pos="720"/>
        </w:tabs>
        <w:ind w:left="720" w:hanging="360"/>
      </w:pPr>
      <w:rPr>
        <w:rFonts w:cs="Times New Roman"/>
        <w:b w:val="0"/>
        <w:i w:val="0"/>
      </w:rPr>
    </w:lvl>
    <w:lvl w:ilvl="1" w:tplc="0C090001">
      <w:start w:val="1"/>
      <w:numFmt w:val="bullet"/>
      <w:lvlText w:val=""/>
      <w:lvlJc w:val="left"/>
      <w:pPr>
        <w:tabs>
          <w:tab w:val="num" w:pos="1440"/>
        </w:tabs>
        <w:ind w:left="1440" w:hanging="360"/>
      </w:pPr>
      <w:rPr>
        <w:rFonts w:ascii="Symbol" w:hAnsi="Symbol" w:hint="default"/>
        <w:i w:val="0"/>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5AC748E2"/>
    <w:multiLevelType w:val="singleLevel"/>
    <w:tmpl w:val="52CCD334"/>
    <w:lvl w:ilvl="0">
      <w:start w:val="1"/>
      <w:numFmt w:val="bullet"/>
      <w:pStyle w:val="Bullet"/>
      <w:lvlText w:val=""/>
      <w:lvlJc w:val="left"/>
      <w:pPr>
        <w:tabs>
          <w:tab w:val="num" w:pos="425"/>
        </w:tabs>
        <w:ind w:left="425" w:hanging="425"/>
      </w:pPr>
      <w:rPr>
        <w:rFonts w:ascii="Symbol" w:hAnsi="Symbol" w:hint="default"/>
        <w:sz w:val="28"/>
      </w:rPr>
    </w:lvl>
  </w:abstractNum>
  <w:abstractNum w:abstractNumId="6">
    <w:nsid w:val="5C637E01"/>
    <w:multiLevelType w:val="hybridMultilevel"/>
    <w:tmpl w:val="9D1A71CA"/>
    <w:lvl w:ilvl="0" w:tplc="0C090015">
      <w:start w:val="1"/>
      <w:numFmt w:val="upperLetter"/>
      <w:lvlText w:val="%1."/>
      <w:lvlJc w:val="left"/>
      <w:pPr>
        <w:ind w:left="1571" w:hanging="360"/>
      </w:pPr>
      <w:rPr>
        <w:rFonts w:cs="Times New Roman"/>
      </w:rPr>
    </w:lvl>
    <w:lvl w:ilvl="1" w:tplc="0C090019" w:tentative="1">
      <w:start w:val="1"/>
      <w:numFmt w:val="lowerLetter"/>
      <w:lvlText w:val="%2."/>
      <w:lvlJc w:val="left"/>
      <w:pPr>
        <w:ind w:left="2291" w:hanging="360"/>
      </w:pPr>
      <w:rPr>
        <w:rFonts w:cs="Times New Roman"/>
      </w:rPr>
    </w:lvl>
    <w:lvl w:ilvl="2" w:tplc="0C09001B" w:tentative="1">
      <w:start w:val="1"/>
      <w:numFmt w:val="lowerRoman"/>
      <w:lvlText w:val="%3."/>
      <w:lvlJc w:val="right"/>
      <w:pPr>
        <w:ind w:left="3011" w:hanging="180"/>
      </w:pPr>
      <w:rPr>
        <w:rFonts w:cs="Times New Roman"/>
      </w:rPr>
    </w:lvl>
    <w:lvl w:ilvl="3" w:tplc="0C09000F" w:tentative="1">
      <w:start w:val="1"/>
      <w:numFmt w:val="decimal"/>
      <w:lvlText w:val="%4."/>
      <w:lvlJc w:val="left"/>
      <w:pPr>
        <w:ind w:left="3731" w:hanging="360"/>
      </w:pPr>
      <w:rPr>
        <w:rFonts w:cs="Times New Roman"/>
      </w:rPr>
    </w:lvl>
    <w:lvl w:ilvl="4" w:tplc="0C090019" w:tentative="1">
      <w:start w:val="1"/>
      <w:numFmt w:val="lowerLetter"/>
      <w:lvlText w:val="%5."/>
      <w:lvlJc w:val="left"/>
      <w:pPr>
        <w:ind w:left="4451" w:hanging="360"/>
      </w:pPr>
      <w:rPr>
        <w:rFonts w:cs="Times New Roman"/>
      </w:rPr>
    </w:lvl>
    <w:lvl w:ilvl="5" w:tplc="0C09001B" w:tentative="1">
      <w:start w:val="1"/>
      <w:numFmt w:val="lowerRoman"/>
      <w:lvlText w:val="%6."/>
      <w:lvlJc w:val="right"/>
      <w:pPr>
        <w:ind w:left="5171" w:hanging="180"/>
      </w:pPr>
      <w:rPr>
        <w:rFonts w:cs="Times New Roman"/>
      </w:rPr>
    </w:lvl>
    <w:lvl w:ilvl="6" w:tplc="0C09000F" w:tentative="1">
      <w:start w:val="1"/>
      <w:numFmt w:val="decimal"/>
      <w:lvlText w:val="%7."/>
      <w:lvlJc w:val="left"/>
      <w:pPr>
        <w:ind w:left="5891" w:hanging="360"/>
      </w:pPr>
      <w:rPr>
        <w:rFonts w:cs="Times New Roman"/>
      </w:rPr>
    </w:lvl>
    <w:lvl w:ilvl="7" w:tplc="0C090019" w:tentative="1">
      <w:start w:val="1"/>
      <w:numFmt w:val="lowerLetter"/>
      <w:lvlText w:val="%8."/>
      <w:lvlJc w:val="left"/>
      <w:pPr>
        <w:ind w:left="6611" w:hanging="360"/>
      </w:pPr>
      <w:rPr>
        <w:rFonts w:cs="Times New Roman"/>
      </w:rPr>
    </w:lvl>
    <w:lvl w:ilvl="8" w:tplc="0C09001B" w:tentative="1">
      <w:start w:val="1"/>
      <w:numFmt w:val="lowerRoman"/>
      <w:lvlText w:val="%9."/>
      <w:lvlJc w:val="right"/>
      <w:pPr>
        <w:ind w:left="7331" w:hanging="180"/>
      </w:pPr>
      <w:rPr>
        <w:rFonts w:cs="Times New Roman"/>
      </w:rPr>
    </w:lvl>
  </w:abstractNum>
  <w:abstractNum w:abstractNumId="7">
    <w:nsid w:val="5FCC57AE"/>
    <w:multiLevelType w:val="hybridMultilevel"/>
    <w:tmpl w:val="E2962E2A"/>
    <w:lvl w:ilvl="0" w:tplc="0C09000F">
      <w:start w:val="1"/>
      <w:numFmt w:val="decimal"/>
      <w:lvlText w:val="%1."/>
      <w:lvlJc w:val="left"/>
      <w:pPr>
        <w:ind w:left="720" w:hanging="360"/>
      </w:pPr>
      <w:rPr>
        <w:rFonts w:cs="Times New Roman" w:hint="default"/>
      </w:rPr>
    </w:lvl>
    <w:lvl w:ilvl="1" w:tplc="7C764CD6">
      <w:start w:val="1"/>
      <w:numFmt w:val="lowerLetter"/>
      <w:lvlText w:val="(%2)"/>
      <w:lvlJc w:val="left"/>
      <w:pPr>
        <w:ind w:left="1440" w:hanging="360"/>
      </w:pPr>
      <w:rPr>
        <w:rFonts w:ascii="Times New Roman" w:hAnsi="Times New Roman" w:cs="Times New Roman" w:hint="default"/>
        <w:b w:val="0"/>
        <w:i w:val="0"/>
        <w:sz w:val="24"/>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64567445"/>
    <w:multiLevelType w:val="hybridMultilevel"/>
    <w:tmpl w:val="A19A3B4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
  </w:num>
  <w:num w:numId="4">
    <w:abstractNumId w:val="2"/>
  </w:num>
  <w:num w:numId="5">
    <w:abstractNumId w:val="3"/>
  </w:num>
  <w:num w:numId="6">
    <w:abstractNumId w:val="8"/>
  </w:num>
  <w:num w:numId="7">
    <w:abstractNumId w:val="6"/>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4"/>
  </w:num>
  <w:num w:numId="21">
    <w:abstractNumId w:val="0"/>
    <w:lvlOverride w:ilvl="0">
      <w:startOverride w:val="74"/>
    </w:lvlOverride>
  </w:num>
  <w:num w:numId="22">
    <w:abstractNumId w:val="0"/>
    <w:lvlOverride w:ilvl="0">
      <w:startOverride w:val="1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0"/>
  </w:num>
  <w:num w:numId="32">
    <w:abstractNumId w:val="3"/>
  </w:num>
  <w:num w:numId="33">
    <w:abstractNumId w:val="3"/>
  </w:num>
  <w:num w:numId="34">
    <w:abstractNumId w:val="3"/>
  </w:num>
  <w:num w:numId="35">
    <w:abstractNumId w:val="3"/>
  </w:num>
  <w:num w:numId="36">
    <w:abstractNumId w:val="3"/>
  </w:num>
  <w:num w:numId="37">
    <w:abstractNumId w:val="0"/>
  </w:num>
  <w:num w:numId="38">
    <w:abstractNumId w:val="3"/>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ttachedTemplate r:id="rId1"/>
  <w:stylePaneFormatFilter w:val="3F01"/>
  <w:defaultTabStop w:val="284"/>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FELayout/>
  </w:compat>
  <w:docVars>
    <w:docVar w:name="AAT" w:val="*"/>
    <w:docVar w:name="ATime1" w:val="*"/>
    <w:docVar w:name="ATime2" w:val="*"/>
    <w:docVar w:name="BTime1" w:val="Kathryn.O'Halloran@fmc.gov.au"/>
    <w:docVar w:name="BTime2" w:val="*"/>
    <w:docVar w:name="Casebase" w:val="*"/>
    <w:docVar w:name="Casebook" w:val="*"/>
    <w:docVar w:name="CCH" w:val="*"/>
    <w:docVar w:name="FedCourt" w:val="***"/>
    <w:docVar w:name="FMC" w:val="Kathryn.O'Halloran@fmc.gov.au"/>
    <w:docVar w:name="HREOC" w:val="Kathryn.O'Halloran@fmc.gov.au"/>
    <w:docVar w:name="HRTime1" w:val="kkkk"/>
    <w:docVar w:name="HRTime2" w:val="jjjjj"/>
    <w:docVar w:name="IRC" w:val="*"/>
    <w:docVar w:name="ITSA" w:val="Kathryn.O'Halloran@fmc.gov.au"/>
    <w:docVar w:name="Lawbook" w:val="Kathryn.O'Halloran@fmc.gov.au"/>
    <w:docVar w:name="Lexis" w:val="Kathryn.O'Halloran@fmc.gov.au"/>
    <w:docVar w:name="MRT" w:val="Kathryn.O'Halloran@fmc.gov.au"/>
    <w:docVar w:name="MTime1" w:val="*"/>
    <w:docVar w:name="MTime2" w:val="*"/>
    <w:docVar w:name="RRT" w:val="Kathryn.O'Halloran@fmc.gov.au"/>
    <w:docVar w:name="Time1" w:val="*"/>
    <w:docVar w:name="Time2" w:val="*"/>
  </w:docVars>
  <w:rsids>
    <w:rsidRoot w:val="00563895"/>
    <w:rsid w:val="000012FA"/>
    <w:rsid w:val="00002E80"/>
    <w:rsid w:val="000033D8"/>
    <w:rsid w:val="00003FC1"/>
    <w:rsid w:val="000116D8"/>
    <w:rsid w:val="00011E13"/>
    <w:rsid w:val="00013A8C"/>
    <w:rsid w:val="0001496A"/>
    <w:rsid w:val="00015723"/>
    <w:rsid w:val="00015EB5"/>
    <w:rsid w:val="000178CE"/>
    <w:rsid w:val="00021E8A"/>
    <w:rsid w:val="00023648"/>
    <w:rsid w:val="000249FD"/>
    <w:rsid w:val="00025E5F"/>
    <w:rsid w:val="00026366"/>
    <w:rsid w:val="00030863"/>
    <w:rsid w:val="000337E4"/>
    <w:rsid w:val="00036855"/>
    <w:rsid w:val="00036CDE"/>
    <w:rsid w:val="00040892"/>
    <w:rsid w:val="00041110"/>
    <w:rsid w:val="0004167C"/>
    <w:rsid w:val="00041D2F"/>
    <w:rsid w:val="00042A43"/>
    <w:rsid w:val="00046074"/>
    <w:rsid w:val="000479CF"/>
    <w:rsid w:val="00047B80"/>
    <w:rsid w:val="00053E66"/>
    <w:rsid w:val="0005667F"/>
    <w:rsid w:val="000611AD"/>
    <w:rsid w:val="00061FA9"/>
    <w:rsid w:val="00063F98"/>
    <w:rsid w:val="00064540"/>
    <w:rsid w:val="0006527C"/>
    <w:rsid w:val="00071181"/>
    <w:rsid w:val="00071684"/>
    <w:rsid w:val="00071DDF"/>
    <w:rsid w:val="000724EF"/>
    <w:rsid w:val="00072E2D"/>
    <w:rsid w:val="00074F16"/>
    <w:rsid w:val="00075A4A"/>
    <w:rsid w:val="0007654A"/>
    <w:rsid w:val="000767EE"/>
    <w:rsid w:val="00076C84"/>
    <w:rsid w:val="00080DC4"/>
    <w:rsid w:val="0008129B"/>
    <w:rsid w:val="00081850"/>
    <w:rsid w:val="00082B9D"/>
    <w:rsid w:val="00083754"/>
    <w:rsid w:val="0008439F"/>
    <w:rsid w:val="00084ACD"/>
    <w:rsid w:val="00086E55"/>
    <w:rsid w:val="0008757C"/>
    <w:rsid w:val="00087965"/>
    <w:rsid w:val="00091318"/>
    <w:rsid w:val="00092AC1"/>
    <w:rsid w:val="0009409A"/>
    <w:rsid w:val="00094B25"/>
    <w:rsid w:val="00094D67"/>
    <w:rsid w:val="0009796A"/>
    <w:rsid w:val="00097F77"/>
    <w:rsid w:val="000A047F"/>
    <w:rsid w:val="000A0E4C"/>
    <w:rsid w:val="000A3CA3"/>
    <w:rsid w:val="000A4ED2"/>
    <w:rsid w:val="000A70D5"/>
    <w:rsid w:val="000A774A"/>
    <w:rsid w:val="000B07E7"/>
    <w:rsid w:val="000B0E1A"/>
    <w:rsid w:val="000B1EA5"/>
    <w:rsid w:val="000B4008"/>
    <w:rsid w:val="000B5ACB"/>
    <w:rsid w:val="000B6A79"/>
    <w:rsid w:val="000B71F0"/>
    <w:rsid w:val="000C194C"/>
    <w:rsid w:val="000C22BA"/>
    <w:rsid w:val="000C2E7F"/>
    <w:rsid w:val="000C4567"/>
    <w:rsid w:val="000C495B"/>
    <w:rsid w:val="000C6DB4"/>
    <w:rsid w:val="000C6E74"/>
    <w:rsid w:val="000C75B7"/>
    <w:rsid w:val="000D01C6"/>
    <w:rsid w:val="000D06FF"/>
    <w:rsid w:val="000D1917"/>
    <w:rsid w:val="000E02F6"/>
    <w:rsid w:val="000E168C"/>
    <w:rsid w:val="000E2DBF"/>
    <w:rsid w:val="000E3193"/>
    <w:rsid w:val="000E5CBE"/>
    <w:rsid w:val="000E5DD6"/>
    <w:rsid w:val="000E608B"/>
    <w:rsid w:val="000E6682"/>
    <w:rsid w:val="000F0B3E"/>
    <w:rsid w:val="000F2783"/>
    <w:rsid w:val="000F5644"/>
    <w:rsid w:val="000F6F03"/>
    <w:rsid w:val="000F719B"/>
    <w:rsid w:val="000F7E3E"/>
    <w:rsid w:val="00100030"/>
    <w:rsid w:val="00100478"/>
    <w:rsid w:val="00101CEE"/>
    <w:rsid w:val="00103E2D"/>
    <w:rsid w:val="00105079"/>
    <w:rsid w:val="00105644"/>
    <w:rsid w:val="00107718"/>
    <w:rsid w:val="00107767"/>
    <w:rsid w:val="00107EC6"/>
    <w:rsid w:val="00111E1A"/>
    <w:rsid w:val="00112D97"/>
    <w:rsid w:val="00116263"/>
    <w:rsid w:val="0012219E"/>
    <w:rsid w:val="00126663"/>
    <w:rsid w:val="00130D69"/>
    <w:rsid w:val="00131B6E"/>
    <w:rsid w:val="00131F61"/>
    <w:rsid w:val="001320ED"/>
    <w:rsid w:val="001337FB"/>
    <w:rsid w:val="00133AF4"/>
    <w:rsid w:val="00134AC8"/>
    <w:rsid w:val="00135300"/>
    <w:rsid w:val="0013677A"/>
    <w:rsid w:val="00142001"/>
    <w:rsid w:val="00142D36"/>
    <w:rsid w:val="0014349B"/>
    <w:rsid w:val="00144CAD"/>
    <w:rsid w:val="00144F70"/>
    <w:rsid w:val="00145713"/>
    <w:rsid w:val="00147EA1"/>
    <w:rsid w:val="001508B3"/>
    <w:rsid w:val="00150B1C"/>
    <w:rsid w:val="0015129C"/>
    <w:rsid w:val="00151876"/>
    <w:rsid w:val="00152101"/>
    <w:rsid w:val="00152181"/>
    <w:rsid w:val="00152E4C"/>
    <w:rsid w:val="00155217"/>
    <w:rsid w:val="00155E6D"/>
    <w:rsid w:val="00157E6C"/>
    <w:rsid w:val="00161DFD"/>
    <w:rsid w:val="00165935"/>
    <w:rsid w:val="001674A6"/>
    <w:rsid w:val="001712E0"/>
    <w:rsid w:val="001725E5"/>
    <w:rsid w:val="00172B0B"/>
    <w:rsid w:val="001734E8"/>
    <w:rsid w:val="001800EF"/>
    <w:rsid w:val="001809B1"/>
    <w:rsid w:val="001809DB"/>
    <w:rsid w:val="0018104E"/>
    <w:rsid w:val="0018281C"/>
    <w:rsid w:val="001840DC"/>
    <w:rsid w:val="001863C8"/>
    <w:rsid w:val="00193036"/>
    <w:rsid w:val="00193311"/>
    <w:rsid w:val="0019460F"/>
    <w:rsid w:val="00196E1D"/>
    <w:rsid w:val="001A07B6"/>
    <w:rsid w:val="001A1F9F"/>
    <w:rsid w:val="001A2D48"/>
    <w:rsid w:val="001A3AC1"/>
    <w:rsid w:val="001A3E52"/>
    <w:rsid w:val="001A53F1"/>
    <w:rsid w:val="001A58A6"/>
    <w:rsid w:val="001A5C53"/>
    <w:rsid w:val="001A60AE"/>
    <w:rsid w:val="001A60C2"/>
    <w:rsid w:val="001A7A61"/>
    <w:rsid w:val="001A7F6D"/>
    <w:rsid w:val="001B0038"/>
    <w:rsid w:val="001B1A77"/>
    <w:rsid w:val="001B286D"/>
    <w:rsid w:val="001B2BE2"/>
    <w:rsid w:val="001B3B38"/>
    <w:rsid w:val="001B3EAA"/>
    <w:rsid w:val="001B4478"/>
    <w:rsid w:val="001B51C0"/>
    <w:rsid w:val="001B6252"/>
    <w:rsid w:val="001B679A"/>
    <w:rsid w:val="001C10F3"/>
    <w:rsid w:val="001C15DB"/>
    <w:rsid w:val="001C2F0E"/>
    <w:rsid w:val="001C31CB"/>
    <w:rsid w:val="001C44C8"/>
    <w:rsid w:val="001D01DD"/>
    <w:rsid w:val="001D08E0"/>
    <w:rsid w:val="001D2A09"/>
    <w:rsid w:val="001D6282"/>
    <w:rsid w:val="001D7A2D"/>
    <w:rsid w:val="001E041D"/>
    <w:rsid w:val="001E073F"/>
    <w:rsid w:val="001E0F89"/>
    <w:rsid w:val="001E1031"/>
    <w:rsid w:val="001E13D6"/>
    <w:rsid w:val="001E2875"/>
    <w:rsid w:val="001E43CD"/>
    <w:rsid w:val="001E5D6A"/>
    <w:rsid w:val="001F1D62"/>
    <w:rsid w:val="001F21AB"/>
    <w:rsid w:val="001F2796"/>
    <w:rsid w:val="001F3EE1"/>
    <w:rsid w:val="001F4059"/>
    <w:rsid w:val="002010CD"/>
    <w:rsid w:val="002013F9"/>
    <w:rsid w:val="00203146"/>
    <w:rsid w:val="00205BB3"/>
    <w:rsid w:val="002064AF"/>
    <w:rsid w:val="00206C55"/>
    <w:rsid w:val="00210632"/>
    <w:rsid w:val="00212F4D"/>
    <w:rsid w:val="00213253"/>
    <w:rsid w:val="00213A10"/>
    <w:rsid w:val="00215445"/>
    <w:rsid w:val="00216395"/>
    <w:rsid w:val="00216E00"/>
    <w:rsid w:val="0022089A"/>
    <w:rsid w:val="002214F4"/>
    <w:rsid w:val="00222B96"/>
    <w:rsid w:val="00226C7E"/>
    <w:rsid w:val="002313F5"/>
    <w:rsid w:val="002322AC"/>
    <w:rsid w:val="00232FC5"/>
    <w:rsid w:val="00233131"/>
    <w:rsid w:val="002340C1"/>
    <w:rsid w:val="0023491C"/>
    <w:rsid w:val="00234BB4"/>
    <w:rsid w:val="002404EA"/>
    <w:rsid w:val="002405B3"/>
    <w:rsid w:val="00244609"/>
    <w:rsid w:val="00244AD0"/>
    <w:rsid w:val="00244D5F"/>
    <w:rsid w:val="00247EFF"/>
    <w:rsid w:val="00253CF3"/>
    <w:rsid w:val="00256B06"/>
    <w:rsid w:val="0026042D"/>
    <w:rsid w:val="00260E6F"/>
    <w:rsid w:val="00261B66"/>
    <w:rsid w:val="002653B8"/>
    <w:rsid w:val="00265727"/>
    <w:rsid w:val="00267183"/>
    <w:rsid w:val="002679AA"/>
    <w:rsid w:val="00267A29"/>
    <w:rsid w:val="002700F1"/>
    <w:rsid w:val="0027036D"/>
    <w:rsid w:val="00272458"/>
    <w:rsid w:val="00272CEA"/>
    <w:rsid w:val="002750FA"/>
    <w:rsid w:val="00275F1B"/>
    <w:rsid w:val="00282354"/>
    <w:rsid w:val="00283189"/>
    <w:rsid w:val="0028356A"/>
    <w:rsid w:val="0028431A"/>
    <w:rsid w:val="00284CF0"/>
    <w:rsid w:val="00285328"/>
    <w:rsid w:val="0028665D"/>
    <w:rsid w:val="00286837"/>
    <w:rsid w:val="002877E8"/>
    <w:rsid w:val="00292FF7"/>
    <w:rsid w:val="002944FD"/>
    <w:rsid w:val="0029551C"/>
    <w:rsid w:val="002962E0"/>
    <w:rsid w:val="0029645A"/>
    <w:rsid w:val="002A269C"/>
    <w:rsid w:val="002A430F"/>
    <w:rsid w:val="002A4639"/>
    <w:rsid w:val="002A708E"/>
    <w:rsid w:val="002B032D"/>
    <w:rsid w:val="002B2743"/>
    <w:rsid w:val="002B643D"/>
    <w:rsid w:val="002B7AF7"/>
    <w:rsid w:val="002C13AD"/>
    <w:rsid w:val="002C1B81"/>
    <w:rsid w:val="002C2DB3"/>
    <w:rsid w:val="002C492E"/>
    <w:rsid w:val="002C4FE8"/>
    <w:rsid w:val="002C50F4"/>
    <w:rsid w:val="002C7039"/>
    <w:rsid w:val="002D050B"/>
    <w:rsid w:val="002D1F06"/>
    <w:rsid w:val="002D1F34"/>
    <w:rsid w:val="002D3252"/>
    <w:rsid w:val="002D4628"/>
    <w:rsid w:val="002D5C67"/>
    <w:rsid w:val="002D6989"/>
    <w:rsid w:val="002E2B09"/>
    <w:rsid w:val="002E2D54"/>
    <w:rsid w:val="002E40C5"/>
    <w:rsid w:val="002E4680"/>
    <w:rsid w:val="002E4816"/>
    <w:rsid w:val="002E4EAF"/>
    <w:rsid w:val="002E7D25"/>
    <w:rsid w:val="002F1A77"/>
    <w:rsid w:val="002F3698"/>
    <w:rsid w:val="002F44E5"/>
    <w:rsid w:val="002F5238"/>
    <w:rsid w:val="003000D4"/>
    <w:rsid w:val="00300FBE"/>
    <w:rsid w:val="003011B4"/>
    <w:rsid w:val="00303850"/>
    <w:rsid w:val="00304486"/>
    <w:rsid w:val="00310C6F"/>
    <w:rsid w:val="00312A86"/>
    <w:rsid w:val="003148B1"/>
    <w:rsid w:val="00314D10"/>
    <w:rsid w:val="00315A66"/>
    <w:rsid w:val="00321F3C"/>
    <w:rsid w:val="00322408"/>
    <w:rsid w:val="00323802"/>
    <w:rsid w:val="00323F22"/>
    <w:rsid w:val="00325507"/>
    <w:rsid w:val="003260F3"/>
    <w:rsid w:val="0033196A"/>
    <w:rsid w:val="003319D1"/>
    <w:rsid w:val="00335204"/>
    <w:rsid w:val="00336458"/>
    <w:rsid w:val="00336582"/>
    <w:rsid w:val="00342C5E"/>
    <w:rsid w:val="00343B03"/>
    <w:rsid w:val="00344C2B"/>
    <w:rsid w:val="00345638"/>
    <w:rsid w:val="00346708"/>
    <w:rsid w:val="00347475"/>
    <w:rsid w:val="0035007E"/>
    <w:rsid w:val="00350D3C"/>
    <w:rsid w:val="00350D6C"/>
    <w:rsid w:val="00350FD1"/>
    <w:rsid w:val="003531E9"/>
    <w:rsid w:val="003566D9"/>
    <w:rsid w:val="00362B9D"/>
    <w:rsid w:val="00362C53"/>
    <w:rsid w:val="00364221"/>
    <w:rsid w:val="00364C98"/>
    <w:rsid w:val="00365B2D"/>
    <w:rsid w:val="00365F2A"/>
    <w:rsid w:val="00366F4D"/>
    <w:rsid w:val="0037106F"/>
    <w:rsid w:val="0037199F"/>
    <w:rsid w:val="0037261C"/>
    <w:rsid w:val="00383759"/>
    <w:rsid w:val="0038459D"/>
    <w:rsid w:val="00385010"/>
    <w:rsid w:val="00385872"/>
    <w:rsid w:val="00391CB0"/>
    <w:rsid w:val="003923BD"/>
    <w:rsid w:val="00392CD6"/>
    <w:rsid w:val="00392E32"/>
    <w:rsid w:val="003948BC"/>
    <w:rsid w:val="00395936"/>
    <w:rsid w:val="00396D59"/>
    <w:rsid w:val="003A0548"/>
    <w:rsid w:val="003A0B86"/>
    <w:rsid w:val="003A0BE6"/>
    <w:rsid w:val="003A2462"/>
    <w:rsid w:val="003A2CB6"/>
    <w:rsid w:val="003B00A1"/>
    <w:rsid w:val="003B17E3"/>
    <w:rsid w:val="003B1DB8"/>
    <w:rsid w:val="003B2D1E"/>
    <w:rsid w:val="003B2F40"/>
    <w:rsid w:val="003B35DF"/>
    <w:rsid w:val="003B539A"/>
    <w:rsid w:val="003B6961"/>
    <w:rsid w:val="003B790D"/>
    <w:rsid w:val="003B7998"/>
    <w:rsid w:val="003C0964"/>
    <w:rsid w:val="003C43FA"/>
    <w:rsid w:val="003C46CD"/>
    <w:rsid w:val="003C56B3"/>
    <w:rsid w:val="003C6D63"/>
    <w:rsid w:val="003C788D"/>
    <w:rsid w:val="003C78BB"/>
    <w:rsid w:val="003C7E99"/>
    <w:rsid w:val="003D06F5"/>
    <w:rsid w:val="003D21BD"/>
    <w:rsid w:val="003D42AF"/>
    <w:rsid w:val="003D46C1"/>
    <w:rsid w:val="003D46C7"/>
    <w:rsid w:val="003D7914"/>
    <w:rsid w:val="003E1D8B"/>
    <w:rsid w:val="003E2B55"/>
    <w:rsid w:val="003E43AE"/>
    <w:rsid w:val="003E4AF4"/>
    <w:rsid w:val="003E4C33"/>
    <w:rsid w:val="003E5284"/>
    <w:rsid w:val="003E624C"/>
    <w:rsid w:val="003F1F40"/>
    <w:rsid w:val="003F1FB0"/>
    <w:rsid w:val="003F4280"/>
    <w:rsid w:val="003F4B46"/>
    <w:rsid w:val="003F7985"/>
    <w:rsid w:val="004003A1"/>
    <w:rsid w:val="00401689"/>
    <w:rsid w:val="0040186D"/>
    <w:rsid w:val="004023E1"/>
    <w:rsid w:val="0040458F"/>
    <w:rsid w:val="00404AA5"/>
    <w:rsid w:val="004054C5"/>
    <w:rsid w:val="00411A24"/>
    <w:rsid w:val="004132D6"/>
    <w:rsid w:val="00414F6C"/>
    <w:rsid w:val="004162FE"/>
    <w:rsid w:val="00416FBB"/>
    <w:rsid w:val="00417420"/>
    <w:rsid w:val="0041797F"/>
    <w:rsid w:val="004207CE"/>
    <w:rsid w:val="00425377"/>
    <w:rsid w:val="00427E1F"/>
    <w:rsid w:val="0043035C"/>
    <w:rsid w:val="00431A5B"/>
    <w:rsid w:val="0043253D"/>
    <w:rsid w:val="00432C90"/>
    <w:rsid w:val="00433043"/>
    <w:rsid w:val="00433087"/>
    <w:rsid w:val="00440BD6"/>
    <w:rsid w:val="004449C4"/>
    <w:rsid w:val="00445C04"/>
    <w:rsid w:val="00447A25"/>
    <w:rsid w:val="00451BD9"/>
    <w:rsid w:val="00452591"/>
    <w:rsid w:val="00453360"/>
    <w:rsid w:val="0045399F"/>
    <w:rsid w:val="00453ABE"/>
    <w:rsid w:val="00453B33"/>
    <w:rsid w:val="004548CA"/>
    <w:rsid w:val="00455A83"/>
    <w:rsid w:val="00460D42"/>
    <w:rsid w:val="00461BFB"/>
    <w:rsid w:val="004639BB"/>
    <w:rsid w:val="004641CB"/>
    <w:rsid w:val="00464365"/>
    <w:rsid w:val="00465791"/>
    <w:rsid w:val="004679A5"/>
    <w:rsid w:val="00471792"/>
    <w:rsid w:val="00471ED6"/>
    <w:rsid w:val="00474AB8"/>
    <w:rsid w:val="00475585"/>
    <w:rsid w:val="004763F7"/>
    <w:rsid w:val="004766B0"/>
    <w:rsid w:val="00476FDD"/>
    <w:rsid w:val="0047731A"/>
    <w:rsid w:val="00477E08"/>
    <w:rsid w:val="00481064"/>
    <w:rsid w:val="0048206E"/>
    <w:rsid w:val="00483AD6"/>
    <w:rsid w:val="00486B1F"/>
    <w:rsid w:val="00491CEB"/>
    <w:rsid w:val="00492283"/>
    <w:rsid w:val="00493F1B"/>
    <w:rsid w:val="00497F34"/>
    <w:rsid w:val="004A0542"/>
    <w:rsid w:val="004A0B66"/>
    <w:rsid w:val="004A0E04"/>
    <w:rsid w:val="004A25D1"/>
    <w:rsid w:val="004A3685"/>
    <w:rsid w:val="004A4063"/>
    <w:rsid w:val="004A4254"/>
    <w:rsid w:val="004A4504"/>
    <w:rsid w:val="004A4A63"/>
    <w:rsid w:val="004B1125"/>
    <w:rsid w:val="004B588C"/>
    <w:rsid w:val="004B6138"/>
    <w:rsid w:val="004B6CD7"/>
    <w:rsid w:val="004B72B3"/>
    <w:rsid w:val="004B798C"/>
    <w:rsid w:val="004C10FE"/>
    <w:rsid w:val="004C1BCD"/>
    <w:rsid w:val="004C32F0"/>
    <w:rsid w:val="004C3CE2"/>
    <w:rsid w:val="004C3DAE"/>
    <w:rsid w:val="004C504C"/>
    <w:rsid w:val="004C5236"/>
    <w:rsid w:val="004C5F16"/>
    <w:rsid w:val="004C6106"/>
    <w:rsid w:val="004D08F3"/>
    <w:rsid w:val="004D0FFA"/>
    <w:rsid w:val="004D1212"/>
    <w:rsid w:val="004D32F6"/>
    <w:rsid w:val="004D40AD"/>
    <w:rsid w:val="004D484A"/>
    <w:rsid w:val="004D4D43"/>
    <w:rsid w:val="004D5B2D"/>
    <w:rsid w:val="004D76F7"/>
    <w:rsid w:val="004E13EC"/>
    <w:rsid w:val="004E1A14"/>
    <w:rsid w:val="004E3835"/>
    <w:rsid w:val="004E3CE6"/>
    <w:rsid w:val="004E4634"/>
    <w:rsid w:val="004E4B8B"/>
    <w:rsid w:val="004E65B4"/>
    <w:rsid w:val="004E6646"/>
    <w:rsid w:val="004F1955"/>
    <w:rsid w:val="004F221D"/>
    <w:rsid w:val="004F2D88"/>
    <w:rsid w:val="004F3201"/>
    <w:rsid w:val="004F3CC6"/>
    <w:rsid w:val="004F5942"/>
    <w:rsid w:val="004F641F"/>
    <w:rsid w:val="004F6CAE"/>
    <w:rsid w:val="004F7AD2"/>
    <w:rsid w:val="004F7D42"/>
    <w:rsid w:val="004F7EDA"/>
    <w:rsid w:val="0050086B"/>
    <w:rsid w:val="005025C4"/>
    <w:rsid w:val="00502ED7"/>
    <w:rsid w:val="00505433"/>
    <w:rsid w:val="00507718"/>
    <w:rsid w:val="0051203E"/>
    <w:rsid w:val="00512AA8"/>
    <w:rsid w:val="00520B04"/>
    <w:rsid w:val="00521729"/>
    <w:rsid w:val="005220F3"/>
    <w:rsid w:val="00523390"/>
    <w:rsid w:val="00523A0D"/>
    <w:rsid w:val="00525484"/>
    <w:rsid w:val="00526F73"/>
    <w:rsid w:val="005274BA"/>
    <w:rsid w:val="00530230"/>
    <w:rsid w:val="00531150"/>
    <w:rsid w:val="005326E8"/>
    <w:rsid w:val="00532F5A"/>
    <w:rsid w:val="00533399"/>
    <w:rsid w:val="0053519E"/>
    <w:rsid w:val="0053550C"/>
    <w:rsid w:val="00535627"/>
    <w:rsid w:val="00535C55"/>
    <w:rsid w:val="005360E9"/>
    <w:rsid w:val="00537A40"/>
    <w:rsid w:val="005539B7"/>
    <w:rsid w:val="00555AAF"/>
    <w:rsid w:val="00555C86"/>
    <w:rsid w:val="0055764F"/>
    <w:rsid w:val="00557B41"/>
    <w:rsid w:val="005602EE"/>
    <w:rsid w:val="0056203E"/>
    <w:rsid w:val="005629CC"/>
    <w:rsid w:val="00563292"/>
    <w:rsid w:val="00563895"/>
    <w:rsid w:val="0056404A"/>
    <w:rsid w:val="00573274"/>
    <w:rsid w:val="00574FF5"/>
    <w:rsid w:val="0057509A"/>
    <w:rsid w:val="005755A0"/>
    <w:rsid w:val="00575A5F"/>
    <w:rsid w:val="00575F93"/>
    <w:rsid w:val="00577087"/>
    <w:rsid w:val="00580733"/>
    <w:rsid w:val="0058112A"/>
    <w:rsid w:val="00581A35"/>
    <w:rsid w:val="00582911"/>
    <w:rsid w:val="005831CE"/>
    <w:rsid w:val="005838A2"/>
    <w:rsid w:val="00583D28"/>
    <w:rsid w:val="00584013"/>
    <w:rsid w:val="005851F2"/>
    <w:rsid w:val="005908A9"/>
    <w:rsid w:val="00592819"/>
    <w:rsid w:val="005928DC"/>
    <w:rsid w:val="00593162"/>
    <w:rsid w:val="00594928"/>
    <w:rsid w:val="005956BE"/>
    <w:rsid w:val="005957E8"/>
    <w:rsid w:val="00596939"/>
    <w:rsid w:val="00597363"/>
    <w:rsid w:val="005A09EE"/>
    <w:rsid w:val="005A17FE"/>
    <w:rsid w:val="005A20ED"/>
    <w:rsid w:val="005A2D44"/>
    <w:rsid w:val="005A3328"/>
    <w:rsid w:val="005A3F34"/>
    <w:rsid w:val="005A495D"/>
    <w:rsid w:val="005A49AC"/>
    <w:rsid w:val="005A65E0"/>
    <w:rsid w:val="005A7FE9"/>
    <w:rsid w:val="005B112D"/>
    <w:rsid w:val="005B175A"/>
    <w:rsid w:val="005B2271"/>
    <w:rsid w:val="005B2361"/>
    <w:rsid w:val="005B2511"/>
    <w:rsid w:val="005B4061"/>
    <w:rsid w:val="005B5800"/>
    <w:rsid w:val="005B6439"/>
    <w:rsid w:val="005B65DC"/>
    <w:rsid w:val="005B6B66"/>
    <w:rsid w:val="005C27B5"/>
    <w:rsid w:val="005C4C46"/>
    <w:rsid w:val="005C60A3"/>
    <w:rsid w:val="005C65B1"/>
    <w:rsid w:val="005C799B"/>
    <w:rsid w:val="005D0038"/>
    <w:rsid w:val="005D272A"/>
    <w:rsid w:val="005D50B3"/>
    <w:rsid w:val="005D566F"/>
    <w:rsid w:val="005D694F"/>
    <w:rsid w:val="005E05A2"/>
    <w:rsid w:val="005E13D7"/>
    <w:rsid w:val="005E2C70"/>
    <w:rsid w:val="005E32E4"/>
    <w:rsid w:val="005E46D5"/>
    <w:rsid w:val="005F1C0A"/>
    <w:rsid w:val="005F360E"/>
    <w:rsid w:val="005F3EDD"/>
    <w:rsid w:val="005F594C"/>
    <w:rsid w:val="005F69BF"/>
    <w:rsid w:val="005F6D6D"/>
    <w:rsid w:val="00600A48"/>
    <w:rsid w:val="006111D3"/>
    <w:rsid w:val="0061378D"/>
    <w:rsid w:val="00616130"/>
    <w:rsid w:val="0061654C"/>
    <w:rsid w:val="00617EE9"/>
    <w:rsid w:val="00622367"/>
    <w:rsid w:val="00622508"/>
    <w:rsid w:val="00623362"/>
    <w:rsid w:val="00623946"/>
    <w:rsid w:val="00624977"/>
    <w:rsid w:val="0062505C"/>
    <w:rsid w:val="006259E2"/>
    <w:rsid w:val="00625B22"/>
    <w:rsid w:val="00626AF8"/>
    <w:rsid w:val="006276B1"/>
    <w:rsid w:val="00627F33"/>
    <w:rsid w:val="006325DA"/>
    <w:rsid w:val="00635488"/>
    <w:rsid w:val="0063631C"/>
    <w:rsid w:val="00640649"/>
    <w:rsid w:val="00641256"/>
    <w:rsid w:val="006415CE"/>
    <w:rsid w:val="0064229D"/>
    <w:rsid w:val="00644317"/>
    <w:rsid w:val="0064484C"/>
    <w:rsid w:val="00646848"/>
    <w:rsid w:val="00646A0C"/>
    <w:rsid w:val="00651C22"/>
    <w:rsid w:val="00653C3A"/>
    <w:rsid w:val="006543CC"/>
    <w:rsid w:val="00654A71"/>
    <w:rsid w:val="00654F99"/>
    <w:rsid w:val="00656C8B"/>
    <w:rsid w:val="00662141"/>
    <w:rsid w:val="00662BF8"/>
    <w:rsid w:val="00663604"/>
    <w:rsid w:val="00664131"/>
    <w:rsid w:val="006646C0"/>
    <w:rsid w:val="00664830"/>
    <w:rsid w:val="006657B5"/>
    <w:rsid w:val="00665FBB"/>
    <w:rsid w:val="00666011"/>
    <w:rsid w:val="006700FC"/>
    <w:rsid w:val="00675E79"/>
    <w:rsid w:val="00675FC6"/>
    <w:rsid w:val="00677CAD"/>
    <w:rsid w:val="0068099C"/>
    <w:rsid w:val="00681ACA"/>
    <w:rsid w:val="006822F1"/>
    <w:rsid w:val="00682385"/>
    <w:rsid w:val="00685215"/>
    <w:rsid w:val="00686530"/>
    <w:rsid w:val="00686E06"/>
    <w:rsid w:val="0068746A"/>
    <w:rsid w:val="00692F7A"/>
    <w:rsid w:val="006932FA"/>
    <w:rsid w:val="00693820"/>
    <w:rsid w:val="00695670"/>
    <w:rsid w:val="006A16AE"/>
    <w:rsid w:val="006A25A5"/>
    <w:rsid w:val="006A35E1"/>
    <w:rsid w:val="006A6124"/>
    <w:rsid w:val="006A7A71"/>
    <w:rsid w:val="006B2275"/>
    <w:rsid w:val="006B255A"/>
    <w:rsid w:val="006B3098"/>
    <w:rsid w:val="006B6372"/>
    <w:rsid w:val="006B6BB9"/>
    <w:rsid w:val="006C16F2"/>
    <w:rsid w:val="006C414F"/>
    <w:rsid w:val="006C6242"/>
    <w:rsid w:val="006D1135"/>
    <w:rsid w:val="006D21F6"/>
    <w:rsid w:val="006D2C4B"/>
    <w:rsid w:val="006E1266"/>
    <w:rsid w:val="006E3DB9"/>
    <w:rsid w:val="006E42F1"/>
    <w:rsid w:val="006E4F09"/>
    <w:rsid w:val="006E5CB9"/>
    <w:rsid w:val="006E664C"/>
    <w:rsid w:val="006E682C"/>
    <w:rsid w:val="006E6A7B"/>
    <w:rsid w:val="006E7017"/>
    <w:rsid w:val="006F0EB9"/>
    <w:rsid w:val="006F1769"/>
    <w:rsid w:val="006F2F74"/>
    <w:rsid w:val="006F3A30"/>
    <w:rsid w:val="006F5435"/>
    <w:rsid w:val="006F733B"/>
    <w:rsid w:val="006F776B"/>
    <w:rsid w:val="006F7A11"/>
    <w:rsid w:val="00700488"/>
    <w:rsid w:val="007007CE"/>
    <w:rsid w:val="00702D43"/>
    <w:rsid w:val="00702F58"/>
    <w:rsid w:val="00703AE5"/>
    <w:rsid w:val="00707278"/>
    <w:rsid w:val="0071093F"/>
    <w:rsid w:val="00710A6C"/>
    <w:rsid w:val="00710EBF"/>
    <w:rsid w:val="00717950"/>
    <w:rsid w:val="007202AC"/>
    <w:rsid w:val="00723733"/>
    <w:rsid w:val="007237ED"/>
    <w:rsid w:val="00723D77"/>
    <w:rsid w:val="00725D5B"/>
    <w:rsid w:val="00727C80"/>
    <w:rsid w:val="00730057"/>
    <w:rsid w:val="007308B2"/>
    <w:rsid w:val="00732B14"/>
    <w:rsid w:val="00732D6E"/>
    <w:rsid w:val="00732E68"/>
    <w:rsid w:val="0073461E"/>
    <w:rsid w:val="007401C2"/>
    <w:rsid w:val="007406BF"/>
    <w:rsid w:val="007411FA"/>
    <w:rsid w:val="00743E1A"/>
    <w:rsid w:val="00743E7F"/>
    <w:rsid w:val="00744583"/>
    <w:rsid w:val="00744E9A"/>
    <w:rsid w:val="0074756D"/>
    <w:rsid w:val="0075036C"/>
    <w:rsid w:val="007509D6"/>
    <w:rsid w:val="00751591"/>
    <w:rsid w:val="0075223B"/>
    <w:rsid w:val="00752D6D"/>
    <w:rsid w:val="00757F00"/>
    <w:rsid w:val="00761248"/>
    <w:rsid w:val="007612A3"/>
    <w:rsid w:val="00761865"/>
    <w:rsid w:val="00761F0B"/>
    <w:rsid w:val="00762907"/>
    <w:rsid w:val="007635AA"/>
    <w:rsid w:val="00763FD1"/>
    <w:rsid w:val="00764A56"/>
    <w:rsid w:val="00765516"/>
    <w:rsid w:val="0076596E"/>
    <w:rsid w:val="00765F90"/>
    <w:rsid w:val="00770911"/>
    <w:rsid w:val="00771F49"/>
    <w:rsid w:val="00772162"/>
    <w:rsid w:val="00774076"/>
    <w:rsid w:val="00780634"/>
    <w:rsid w:val="00783548"/>
    <w:rsid w:val="00785668"/>
    <w:rsid w:val="00790380"/>
    <w:rsid w:val="00790970"/>
    <w:rsid w:val="007911DA"/>
    <w:rsid w:val="007919B8"/>
    <w:rsid w:val="00792277"/>
    <w:rsid w:val="00793180"/>
    <w:rsid w:val="0079472D"/>
    <w:rsid w:val="00794F02"/>
    <w:rsid w:val="00795226"/>
    <w:rsid w:val="00796603"/>
    <w:rsid w:val="00797688"/>
    <w:rsid w:val="007A16AC"/>
    <w:rsid w:val="007A2BC1"/>
    <w:rsid w:val="007A336C"/>
    <w:rsid w:val="007A3AC9"/>
    <w:rsid w:val="007A3B6C"/>
    <w:rsid w:val="007A48E1"/>
    <w:rsid w:val="007A4935"/>
    <w:rsid w:val="007A5DCB"/>
    <w:rsid w:val="007A787D"/>
    <w:rsid w:val="007B2719"/>
    <w:rsid w:val="007B2F32"/>
    <w:rsid w:val="007B3935"/>
    <w:rsid w:val="007B4CBF"/>
    <w:rsid w:val="007B56A5"/>
    <w:rsid w:val="007B5ED8"/>
    <w:rsid w:val="007B649F"/>
    <w:rsid w:val="007B7063"/>
    <w:rsid w:val="007B70E6"/>
    <w:rsid w:val="007B7EB8"/>
    <w:rsid w:val="007C04EF"/>
    <w:rsid w:val="007C0DDD"/>
    <w:rsid w:val="007C354C"/>
    <w:rsid w:val="007C4878"/>
    <w:rsid w:val="007C4AF2"/>
    <w:rsid w:val="007C4D1F"/>
    <w:rsid w:val="007C4EC5"/>
    <w:rsid w:val="007C5FC7"/>
    <w:rsid w:val="007D31B7"/>
    <w:rsid w:val="007D394B"/>
    <w:rsid w:val="007D4525"/>
    <w:rsid w:val="007D4575"/>
    <w:rsid w:val="007D470E"/>
    <w:rsid w:val="007D583B"/>
    <w:rsid w:val="007D5E5D"/>
    <w:rsid w:val="007D690A"/>
    <w:rsid w:val="007D781E"/>
    <w:rsid w:val="007D785A"/>
    <w:rsid w:val="007D7896"/>
    <w:rsid w:val="007D7CB7"/>
    <w:rsid w:val="007E0386"/>
    <w:rsid w:val="007E3191"/>
    <w:rsid w:val="007E3349"/>
    <w:rsid w:val="007F2F91"/>
    <w:rsid w:val="007F40B0"/>
    <w:rsid w:val="007F475D"/>
    <w:rsid w:val="007F4C25"/>
    <w:rsid w:val="007F4F80"/>
    <w:rsid w:val="007F6162"/>
    <w:rsid w:val="007F71D2"/>
    <w:rsid w:val="007F782B"/>
    <w:rsid w:val="0080166C"/>
    <w:rsid w:val="008050D0"/>
    <w:rsid w:val="00805B95"/>
    <w:rsid w:val="008074DA"/>
    <w:rsid w:val="00810D7B"/>
    <w:rsid w:val="00810E65"/>
    <w:rsid w:val="00811A91"/>
    <w:rsid w:val="008126E0"/>
    <w:rsid w:val="0081399A"/>
    <w:rsid w:val="008210A6"/>
    <w:rsid w:val="008218AD"/>
    <w:rsid w:val="0082423E"/>
    <w:rsid w:val="008245E4"/>
    <w:rsid w:val="008252B0"/>
    <w:rsid w:val="008270ED"/>
    <w:rsid w:val="00827C15"/>
    <w:rsid w:val="00830B6B"/>
    <w:rsid w:val="00832D47"/>
    <w:rsid w:val="00834268"/>
    <w:rsid w:val="00834340"/>
    <w:rsid w:val="00835196"/>
    <w:rsid w:val="008359F6"/>
    <w:rsid w:val="00836267"/>
    <w:rsid w:val="00836464"/>
    <w:rsid w:val="00836C9D"/>
    <w:rsid w:val="00844C56"/>
    <w:rsid w:val="00844D25"/>
    <w:rsid w:val="00845F20"/>
    <w:rsid w:val="00846994"/>
    <w:rsid w:val="00846C8B"/>
    <w:rsid w:val="00847D5C"/>
    <w:rsid w:val="00850590"/>
    <w:rsid w:val="0085398C"/>
    <w:rsid w:val="008546C5"/>
    <w:rsid w:val="00854918"/>
    <w:rsid w:val="00855DBA"/>
    <w:rsid w:val="008560FA"/>
    <w:rsid w:val="00856210"/>
    <w:rsid w:val="00856DAB"/>
    <w:rsid w:val="00857621"/>
    <w:rsid w:val="008616FD"/>
    <w:rsid w:val="0086468E"/>
    <w:rsid w:val="00865FFC"/>
    <w:rsid w:val="0086694E"/>
    <w:rsid w:val="0086742B"/>
    <w:rsid w:val="00870CEB"/>
    <w:rsid w:val="00870D48"/>
    <w:rsid w:val="008725D8"/>
    <w:rsid w:val="0087574F"/>
    <w:rsid w:val="00875B60"/>
    <w:rsid w:val="00876E79"/>
    <w:rsid w:val="00884957"/>
    <w:rsid w:val="00884DE2"/>
    <w:rsid w:val="00892A3C"/>
    <w:rsid w:val="00897159"/>
    <w:rsid w:val="00897FAB"/>
    <w:rsid w:val="008A1172"/>
    <w:rsid w:val="008A1DA4"/>
    <w:rsid w:val="008A2FE1"/>
    <w:rsid w:val="008A50EC"/>
    <w:rsid w:val="008A64BA"/>
    <w:rsid w:val="008B09B8"/>
    <w:rsid w:val="008B1662"/>
    <w:rsid w:val="008B18EA"/>
    <w:rsid w:val="008B1C6A"/>
    <w:rsid w:val="008B2E13"/>
    <w:rsid w:val="008B7224"/>
    <w:rsid w:val="008B7E95"/>
    <w:rsid w:val="008C03CE"/>
    <w:rsid w:val="008C2FC1"/>
    <w:rsid w:val="008C4976"/>
    <w:rsid w:val="008C4C77"/>
    <w:rsid w:val="008C55CA"/>
    <w:rsid w:val="008C6089"/>
    <w:rsid w:val="008C6853"/>
    <w:rsid w:val="008D3091"/>
    <w:rsid w:val="008D3358"/>
    <w:rsid w:val="008D4D96"/>
    <w:rsid w:val="008D7649"/>
    <w:rsid w:val="008E319D"/>
    <w:rsid w:val="008E442D"/>
    <w:rsid w:val="008E5E31"/>
    <w:rsid w:val="008E6029"/>
    <w:rsid w:val="008E6045"/>
    <w:rsid w:val="008E7CFF"/>
    <w:rsid w:val="008F352B"/>
    <w:rsid w:val="008F4F81"/>
    <w:rsid w:val="008F5AB7"/>
    <w:rsid w:val="008F6F2C"/>
    <w:rsid w:val="0090010B"/>
    <w:rsid w:val="00900E87"/>
    <w:rsid w:val="00901F70"/>
    <w:rsid w:val="00903F7B"/>
    <w:rsid w:val="00905AD4"/>
    <w:rsid w:val="00906D76"/>
    <w:rsid w:val="009070FF"/>
    <w:rsid w:val="00907689"/>
    <w:rsid w:val="00907F5A"/>
    <w:rsid w:val="009119D2"/>
    <w:rsid w:val="00913310"/>
    <w:rsid w:val="00913526"/>
    <w:rsid w:val="009136DA"/>
    <w:rsid w:val="00913D51"/>
    <w:rsid w:val="00914020"/>
    <w:rsid w:val="00914597"/>
    <w:rsid w:val="009162AC"/>
    <w:rsid w:val="00916E00"/>
    <w:rsid w:val="00921FC7"/>
    <w:rsid w:val="00922134"/>
    <w:rsid w:val="00923111"/>
    <w:rsid w:val="00925484"/>
    <w:rsid w:val="00925A26"/>
    <w:rsid w:val="00925B23"/>
    <w:rsid w:val="00925D33"/>
    <w:rsid w:val="00926E2E"/>
    <w:rsid w:val="00930269"/>
    <w:rsid w:val="0093196A"/>
    <w:rsid w:val="0093445B"/>
    <w:rsid w:val="00935103"/>
    <w:rsid w:val="009353B3"/>
    <w:rsid w:val="0093636B"/>
    <w:rsid w:val="00937F54"/>
    <w:rsid w:val="00937FAA"/>
    <w:rsid w:val="009424F1"/>
    <w:rsid w:val="0094550F"/>
    <w:rsid w:val="00945F32"/>
    <w:rsid w:val="00946131"/>
    <w:rsid w:val="0094635B"/>
    <w:rsid w:val="0095178B"/>
    <w:rsid w:val="009518C0"/>
    <w:rsid w:val="00952DC9"/>
    <w:rsid w:val="00953FA5"/>
    <w:rsid w:val="00954A83"/>
    <w:rsid w:val="00955248"/>
    <w:rsid w:val="0095696B"/>
    <w:rsid w:val="00957F3D"/>
    <w:rsid w:val="00960876"/>
    <w:rsid w:val="009608F7"/>
    <w:rsid w:val="0096363A"/>
    <w:rsid w:val="009656F4"/>
    <w:rsid w:val="00965D95"/>
    <w:rsid w:val="009665C2"/>
    <w:rsid w:val="00966D88"/>
    <w:rsid w:val="00970674"/>
    <w:rsid w:val="009728BD"/>
    <w:rsid w:val="00981050"/>
    <w:rsid w:val="009810C8"/>
    <w:rsid w:val="009812EA"/>
    <w:rsid w:val="009813C8"/>
    <w:rsid w:val="00981D90"/>
    <w:rsid w:val="00981FE1"/>
    <w:rsid w:val="0098540E"/>
    <w:rsid w:val="00985E4E"/>
    <w:rsid w:val="009867BF"/>
    <w:rsid w:val="009868A3"/>
    <w:rsid w:val="00987477"/>
    <w:rsid w:val="0099124C"/>
    <w:rsid w:val="009939C3"/>
    <w:rsid w:val="00994813"/>
    <w:rsid w:val="009950F8"/>
    <w:rsid w:val="00995663"/>
    <w:rsid w:val="009962DD"/>
    <w:rsid w:val="009A0F2F"/>
    <w:rsid w:val="009A1294"/>
    <w:rsid w:val="009A12C4"/>
    <w:rsid w:val="009A7D85"/>
    <w:rsid w:val="009B1F2A"/>
    <w:rsid w:val="009B1FC5"/>
    <w:rsid w:val="009B283A"/>
    <w:rsid w:val="009B36E2"/>
    <w:rsid w:val="009B3750"/>
    <w:rsid w:val="009B37A5"/>
    <w:rsid w:val="009B5ECD"/>
    <w:rsid w:val="009B5FFC"/>
    <w:rsid w:val="009C058A"/>
    <w:rsid w:val="009C0C8E"/>
    <w:rsid w:val="009C37D6"/>
    <w:rsid w:val="009C3A01"/>
    <w:rsid w:val="009C4192"/>
    <w:rsid w:val="009C6AFE"/>
    <w:rsid w:val="009D09AE"/>
    <w:rsid w:val="009D6687"/>
    <w:rsid w:val="009D6965"/>
    <w:rsid w:val="009E1B1C"/>
    <w:rsid w:val="009E21A0"/>
    <w:rsid w:val="009E2F46"/>
    <w:rsid w:val="009E3568"/>
    <w:rsid w:val="009E5D7C"/>
    <w:rsid w:val="009E6CE4"/>
    <w:rsid w:val="009E6CF3"/>
    <w:rsid w:val="009E762D"/>
    <w:rsid w:val="009E7EED"/>
    <w:rsid w:val="009F10CF"/>
    <w:rsid w:val="009F5375"/>
    <w:rsid w:val="009F6011"/>
    <w:rsid w:val="009F6066"/>
    <w:rsid w:val="009F63F6"/>
    <w:rsid w:val="009F6A22"/>
    <w:rsid w:val="009F6DD5"/>
    <w:rsid w:val="00A0037C"/>
    <w:rsid w:val="00A00386"/>
    <w:rsid w:val="00A01208"/>
    <w:rsid w:val="00A03241"/>
    <w:rsid w:val="00A04E27"/>
    <w:rsid w:val="00A058A5"/>
    <w:rsid w:val="00A05D99"/>
    <w:rsid w:val="00A102FA"/>
    <w:rsid w:val="00A10A2B"/>
    <w:rsid w:val="00A1266F"/>
    <w:rsid w:val="00A12F74"/>
    <w:rsid w:val="00A14104"/>
    <w:rsid w:val="00A15492"/>
    <w:rsid w:val="00A156B0"/>
    <w:rsid w:val="00A164E6"/>
    <w:rsid w:val="00A166D0"/>
    <w:rsid w:val="00A1680D"/>
    <w:rsid w:val="00A17F2F"/>
    <w:rsid w:val="00A212AA"/>
    <w:rsid w:val="00A21FF1"/>
    <w:rsid w:val="00A2418E"/>
    <w:rsid w:val="00A24D6B"/>
    <w:rsid w:val="00A254A4"/>
    <w:rsid w:val="00A2636D"/>
    <w:rsid w:val="00A272EE"/>
    <w:rsid w:val="00A27962"/>
    <w:rsid w:val="00A27D74"/>
    <w:rsid w:val="00A300BB"/>
    <w:rsid w:val="00A303AC"/>
    <w:rsid w:val="00A30E25"/>
    <w:rsid w:val="00A32930"/>
    <w:rsid w:val="00A36093"/>
    <w:rsid w:val="00A36382"/>
    <w:rsid w:val="00A37484"/>
    <w:rsid w:val="00A400E0"/>
    <w:rsid w:val="00A40EB9"/>
    <w:rsid w:val="00A40FCE"/>
    <w:rsid w:val="00A42527"/>
    <w:rsid w:val="00A42BAE"/>
    <w:rsid w:val="00A42FD9"/>
    <w:rsid w:val="00A44A70"/>
    <w:rsid w:val="00A50D7E"/>
    <w:rsid w:val="00A50DEA"/>
    <w:rsid w:val="00A53432"/>
    <w:rsid w:val="00A53CD1"/>
    <w:rsid w:val="00A549F6"/>
    <w:rsid w:val="00A5511F"/>
    <w:rsid w:val="00A578FA"/>
    <w:rsid w:val="00A61896"/>
    <w:rsid w:val="00A630CE"/>
    <w:rsid w:val="00A6387F"/>
    <w:rsid w:val="00A64DB7"/>
    <w:rsid w:val="00A67134"/>
    <w:rsid w:val="00A706B8"/>
    <w:rsid w:val="00A70DF1"/>
    <w:rsid w:val="00A71502"/>
    <w:rsid w:val="00A73403"/>
    <w:rsid w:val="00A76E2E"/>
    <w:rsid w:val="00A7751E"/>
    <w:rsid w:val="00A803C8"/>
    <w:rsid w:val="00A80FB9"/>
    <w:rsid w:val="00A81525"/>
    <w:rsid w:val="00A83550"/>
    <w:rsid w:val="00A86808"/>
    <w:rsid w:val="00A86817"/>
    <w:rsid w:val="00A87178"/>
    <w:rsid w:val="00A87FD7"/>
    <w:rsid w:val="00A902CA"/>
    <w:rsid w:val="00A93EE8"/>
    <w:rsid w:val="00A95C24"/>
    <w:rsid w:val="00A96E96"/>
    <w:rsid w:val="00A97CA4"/>
    <w:rsid w:val="00AA2425"/>
    <w:rsid w:val="00AB1997"/>
    <w:rsid w:val="00AB3811"/>
    <w:rsid w:val="00AB51E5"/>
    <w:rsid w:val="00AB5C2C"/>
    <w:rsid w:val="00AC157F"/>
    <w:rsid w:val="00AC2595"/>
    <w:rsid w:val="00AC3B99"/>
    <w:rsid w:val="00AC4281"/>
    <w:rsid w:val="00AC582A"/>
    <w:rsid w:val="00AC5C17"/>
    <w:rsid w:val="00AC6895"/>
    <w:rsid w:val="00AC7A03"/>
    <w:rsid w:val="00AD1462"/>
    <w:rsid w:val="00AD1867"/>
    <w:rsid w:val="00AD1BA8"/>
    <w:rsid w:val="00AD26F0"/>
    <w:rsid w:val="00AD2A03"/>
    <w:rsid w:val="00AD2FE8"/>
    <w:rsid w:val="00AD5A82"/>
    <w:rsid w:val="00AD5AAE"/>
    <w:rsid w:val="00AD5DF5"/>
    <w:rsid w:val="00AD6F40"/>
    <w:rsid w:val="00AD6F85"/>
    <w:rsid w:val="00AD78C4"/>
    <w:rsid w:val="00AE041C"/>
    <w:rsid w:val="00AE20AF"/>
    <w:rsid w:val="00AE6075"/>
    <w:rsid w:val="00AE6E98"/>
    <w:rsid w:val="00AE7066"/>
    <w:rsid w:val="00AF06AB"/>
    <w:rsid w:val="00AF1649"/>
    <w:rsid w:val="00AF285B"/>
    <w:rsid w:val="00AF2AC5"/>
    <w:rsid w:val="00AF2BB8"/>
    <w:rsid w:val="00AF4B9E"/>
    <w:rsid w:val="00B01627"/>
    <w:rsid w:val="00B0182A"/>
    <w:rsid w:val="00B01A2D"/>
    <w:rsid w:val="00B02543"/>
    <w:rsid w:val="00B05476"/>
    <w:rsid w:val="00B06337"/>
    <w:rsid w:val="00B06DD8"/>
    <w:rsid w:val="00B07736"/>
    <w:rsid w:val="00B10A1C"/>
    <w:rsid w:val="00B115B5"/>
    <w:rsid w:val="00B11CC1"/>
    <w:rsid w:val="00B124F1"/>
    <w:rsid w:val="00B14B9D"/>
    <w:rsid w:val="00B172DC"/>
    <w:rsid w:val="00B17ADA"/>
    <w:rsid w:val="00B2002A"/>
    <w:rsid w:val="00B21B15"/>
    <w:rsid w:val="00B25C31"/>
    <w:rsid w:val="00B26662"/>
    <w:rsid w:val="00B267F7"/>
    <w:rsid w:val="00B31E17"/>
    <w:rsid w:val="00B31E64"/>
    <w:rsid w:val="00B350BB"/>
    <w:rsid w:val="00B356E7"/>
    <w:rsid w:val="00B361D1"/>
    <w:rsid w:val="00B368F1"/>
    <w:rsid w:val="00B404BB"/>
    <w:rsid w:val="00B4292C"/>
    <w:rsid w:val="00B42C28"/>
    <w:rsid w:val="00B43EA5"/>
    <w:rsid w:val="00B4557B"/>
    <w:rsid w:val="00B50BC6"/>
    <w:rsid w:val="00B50BE4"/>
    <w:rsid w:val="00B526AF"/>
    <w:rsid w:val="00B535C0"/>
    <w:rsid w:val="00B54DC4"/>
    <w:rsid w:val="00B5657D"/>
    <w:rsid w:val="00B56787"/>
    <w:rsid w:val="00B607BB"/>
    <w:rsid w:val="00B64917"/>
    <w:rsid w:val="00B65C9F"/>
    <w:rsid w:val="00B66DB7"/>
    <w:rsid w:val="00B67750"/>
    <w:rsid w:val="00B700C4"/>
    <w:rsid w:val="00B70929"/>
    <w:rsid w:val="00B72801"/>
    <w:rsid w:val="00B72A25"/>
    <w:rsid w:val="00B7309E"/>
    <w:rsid w:val="00B739E9"/>
    <w:rsid w:val="00B73C04"/>
    <w:rsid w:val="00B73FA0"/>
    <w:rsid w:val="00B74147"/>
    <w:rsid w:val="00B7462E"/>
    <w:rsid w:val="00B776B7"/>
    <w:rsid w:val="00B77D90"/>
    <w:rsid w:val="00B8191F"/>
    <w:rsid w:val="00B84CDE"/>
    <w:rsid w:val="00B8514A"/>
    <w:rsid w:val="00B855DF"/>
    <w:rsid w:val="00B85B6F"/>
    <w:rsid w:val="00B85D5A"/>
    <w:rsid w:val="00B86717"/>
    <w:rsid w:val="00B87784"/>
    <w:rsid w:val="00B90FF8"/>
    <w:rsid w:val="00B910D2"/>
    <w:rsid w:val="00B936F2"/>
    <w:rsid w:val="00B94DED"/>
    <w:rsid w:val="00B95DC6"/>
    <w:rsid w:val="00B96507"/>
    <w:rsid w:val="00B96556"/>
    <w:rsid w:val="00B9791F"/>
    <w:rsid w:val="00B97DC9"/>
    <w:rsid w:val="00B97E30"/>
    <w:rsid w:val="00BA1546"/>
    <w:rsid w:val="00BA2F6F"/>
    <w:rsid w:val="00BA51F5"/>
    <w:rsid w:val="00BA5F75"/>
    <w:rsid w:val="00BA5FFA"/>
    <w:rsid w:val="00BA6070"/>
    <w:rsid w:val="00BA6147"/>
    <w:rsid w:val="00BB0971"/>
    <w:rsid w:val="00BB1A59"/>
    <w:rsid w:val="00BB3E89"/>
    <w:rsid w:val="00BB6F4E"/>
    <w:rsid w:val="00BB7185"/>
    <w:rsid w:val="00BC0236"/>
    <w:rsid w:val="00BC3C99"/>
    <w:rsid w:val="00BC4977"/>
    <w:rsid w:val="00BC5234"/>
    <w:rsid w:val="00BC5D01"/>
    <w:rsid w:val="00BC6925"/>
    <w:rsid w:val="00BD19F0"/>
    <w:rsid w:val="00BD28FB"/>
    <w:rsid w:val="00BD38C8"/>
    <w:rsid w:val="00BD3D74"/>
    <w:rsid w:val="00BD536A"/>
    <w:rsid w:val="00BD63A5"/>
    <w:rsid w:val="00BE25E1"/>
    <w:rsid w:val="00BE2C88"/>
    <w:rsid w:val="00BE4BBC"/>
    <w:rsid w:val="00BE5F87"/>
    <w:rsid w:val="00BE77F4"/>
    <w:rsid w:val="00BE7A6C"/>
    <w:rsid w:val="00BF0990"/>
    <w:rsid w:val="00BF0B78"/>
    <w:rsid w:val="00BF1693"/>
    <w:rsid w:val="00BF26EB"/>
    <w:rsid w:val="00BF27CB"/>
    <w:rsid w:val="00BF3514"/>
    <w:rsid w:val="00BF3B2E"/>
    <w:rsid w:val="00BF4F20"/>
    <w:rsid w:val="00C00FB2"/>
    <w:rsid w:val="00C016AE"/>
    <w:rsid w:val="00C026A7"/>
    <w:rsid w:val="00C02909"/>
    <w:rsid w:val="00C02C14"/>
    <w:rsid w:val="00C053A4"/>
    <w:rsid w:val="00C0556B"/>
    <w:rsid w:val="00C066E8"/>
    <w:rsid w:val="00C12905"/>
    <w:rsid w:val="00C12B3D"/>
    <w:rsid w:val="00C14F32"/>
    <w:rsid w:val="00C179D4"/>
    <w:rsid w:val="00C2058B"/>
    <w:rsid w:val="00C21147"/>
    <w:rsid w:val="00C21F37"/>
    <w:rsid w:val="00C2256F"/>
    <w:rsid w:val="00C23245"/>
    <w:rsid w:val="00C23AEA"/>
    <w:rsid w:val="00C2535C"/>
    <w:rsid w:val="00C263D9"/>
    <w:rsid w:val="00C311BA"/>
    <w:rsid w:val="00C336BA"/>
    <w:rsid w:val="00C347E2"/>
    <w:rsid w:val="00C34EEA"/>
    <w:rsid w:val="00C35374"/>
    <w:rsid w:val="00C354BC"/>
    <w:rsid w:val="00C3639E"/>
    <w:rsid w:val="00C415F0"/>
    <w:rsid w:val="00C41737"/>
    <w:rsid w:val="00C41CDC"/>
    <w:rsid w:val="00C41EB7"/>
    <w:rsid w:val="00C441B7"/>
    <w:rsid w:val="00C44E0B"/>
    <w:rsid w:val="00C454A5"/>
    <w:rsid w:val="00C45BCA"/>
    <w:rsid w:val="00C47539"/>
    <w:rsid w:val="00C502C1"/>
    <w:rsid w:val="00C530C2"/>
    <w:rsid w:val="00C54E76"/>
    <w:rsid w:val="00C550E0"/>
    <w:rsid w:val="00C56D57"/>
    <w:rsid w:val="00C70120"/>
    <w:rsid w:val="00C71347"/>
    <w:rsid w:val="00C71785"/>
    <w:rsid w:val="00C71BFC"/>
    <w:rsid w:val="00C7336A"/>
    <w:rsid w:val="00C74759"/>
    <w:rsid w:val="00C76C5E"/>
    <w:rsid w:val="00C76E9C"/>
    <w:rsid w:val="00C77BD4"/>
    <w:rsid w:val="00C8021F"/>
    <w:rsid w:val="00C806FB"/>
    <w:rsid w:val="00C814B1"/>
    <w:rsid w:val="00C8171B"/>
    <w:rsid w:val="00C82100"/>
    <w:rsid w:val="00C82BCA"/>
    <w:rsid w:val="00C82BF8"/>
    <w:rsid w:val="00C84F6F"/>
    <w:rsid w:val="00C90185"/>
    <w:rsid w:val="00C90724"/>
    <w:rsid w:val="00C913EC"/>
    <w:rsid w:val="00C91C27"/>
    <w:rsid w:val="00C92E88"/>
    <w:rsid w:val="00C95D61"/>
    <w:rsid w:val="00C97559"/>
    <w:rsid w:val="00CA0B36"/>
    <w:rsid w:val="00CA0C24"/>
    <w:rsid w:val="00CA0EFB"/>
    <w:rsid w:val="00CA1B69"/>
    <w:rsid w:val="00CA288E"/>
    <w:rsid w:val="00CA4B1E"/>
    <w:rsid w:val="00CA6864"/>
    <w:rsid w:val="00CB24CA"/>
    <w:rsid w:val="00CB5A4F"/>
    <w:rsid w:val="00CB5D34"/>
    <w:rsid w:val="00CB5F1A"/>
    <w:rsid w:val="00CB60BE"/>
    <w:rsid w:val="00CB6FE5"/>
    <w:rsid w:val="00CB714B"/>
    <w:rsid w:val="00CC041E"/>
    <w:rsid w:val="00CC2BF5"/>
    <w:rsid w:val="00CC328E"/>
    <w:rsid w:val="00CC32EF"/>
    <w:rsid w:val="00CC340D"/>
    <w:rsid w:val="00CC4BFB"/>
    <w:rsid w:val="00CC4C97"/>
    <w:rsid w:val="00CC5EDF"/>
    <w:rsid w:val="00CC75A6"/>
    <w:rsid w:val="00CD0820"/>
    <w:rsid w:val="00CD6135"/>
    <w:rsid w:val="00CD66EA"/>
    <w:rsid w:val="00CD6DC8"/>
    <w:rsid w:val="00CD7947"/>
    <w:rsid w:val="00CE0E53"/>
    <w:rsid w:val="00CE1ADB"/>
    <w:rsid w:val="00CE2327"/>
    <w:rsid w:val="00CE39FE"/>
    <w:rsid w:val="00CE3BA8"/>
    <w:rsid w:val="00CE3FAE"/>
    <w:rsid w:val="00CE424C"/>
    <w:rsid w:val="00CE5767"/>
    <w:rsid w:val="00CE5FC0"/>
    <w:rsid w:val="00CE6008"/>
    <w:rsid w:val="00CE7739"/>
    <w:rsid w:val="00CE79F7"/>
    <w:rsid w:val="00CE7DA7"/>
    <w:rsid w:val="00CF0145"/>
    <w:rsid w:val="00CF0166"/>
    <w:rsid w:val="00CF0D56"/>
    <w:rsid w:val="00CF2694"/>
    <w:rsid w:val="00CF3799"/>
    <w:rsid w:val="00CF38D9"/>
    <w:rsid w:val="00CF444D"/>
    <w:rsid w:val="00CF5BA7"/>
    <w:rsid w:val="00D0001C"/>
    <w:rsid w:val="00D0201B"/>
    <w:rsid w:val="00D02801"/>
    <w:rsid w:val="00D02C9A"/>
    <w:rsid w:val="00D02F31"/>
    <w:rsid w:val="00D03572"/>
    <w:rsid w:val="00D04C7A"/>
    <w:rsid w:val="00D0514D"/>
    <w:rsid w:val="00D05790"/>
    <w:rsid w:val="00D05D78"/>
    <w:rsid w:val="00D0635E"/>
    <w:rsid w:val="00D06BED"/>
    <w:rsid w:val="00D077F0"/>
    <w:rsid w:val="00D110FE"/>
    <w:rsid w:val="00D156E4"/>
    <w:rsid w:val="00D15F6D"/>
    <w:rsid w:val="00D1614C"/>
    <w:rsid w:val="00D161C4"/>
    <w:rsid w:val="00D16538"/>
    <w:rsid w:val="00D17684"/>
    <w:rsid w:val="00D210E3"/>
    <w:rsid w:val="00D21642"/>
    <w:rsid w:val="00D21D35"/>
    <w:rsid w:val="00D22E04"/>
    <w:rsid w:val="00D24939"/>
    <w:rsid w:val="00D2752B"/>
    <w:rsid w:val="00D27610"/>
    <w:rsid w:val="00D310B4"/>
    <w:rsid w:val="00D313F6"/>
    <w:rsid w:val="00D32C52"/>
    <w:rsid w:val="00D35F60"/>
    <w:rsid w:val="00D37365"/>
    <w:rsid w:val="00D411EC"/>
    <w:rsid w:val="00D42A33"/>
    <w:rsid w:val="00D44CC0"/>
    <w:rsid w:val="00D471EE"/>
    <w:rsid w:val="00D475BF"/>
    <w:rsid w:val="00D47A0F"/>
    <w:rsid w:val="00D5035F"/>
    <w:rsid w:val="00D5144C"/>
    <w:rsid w:val="00D528B1"/>
    <w:rsid w:val="00D6082E"/>
    <w:rsid w:val="00D63E51"/>
    <w:rsid w:val="00D64285"/>
    <w:rsid w:val="00D64CD1"/>
    <w:rsid w:val="00D66E1C"/>
    <w:rsid w:val="00D7388D"/>
    <w:rsid w:val="00D73A48"/>
    <w:rsid w:val="00D76A12"/>
    <w:rsid w:val="00D76BBE"/>
    <w:rsid w:val="00D77AE6"/>
    <w:rsid w:val="00D83381"/>
    <w:rsid w:val="00D84FD2"/>
    <w:rsid w:val="00D857B0"/>
    <w:rsid w:val="00D857D1"/>
    <w:rsid w:val="00D879A9"/>
    <w:rsid w:val="00D90541"/>
    <w:rsid w:val="00D9105D"/>
    <w:rsid w:val="00D95C60"/>
    <w:rsid w:val="00DA0370"/>
    <w:rsid w:val="00DA0E39"/>
    <w:rsid w:val="00DA53DF"/>
    <w:rsid w:val="00DA5A6C"/>
    <w:rsid w:val="00DA6AF9"/>
    <w:rsid w:val="00DA736D"/>
    <w:rsid w:val="00DB1CD1"/>
    <w:rsid w:val="00DB477C"/>
    <w:rsid w:val="00DB5473"/>
    <w:rsid w:val="00DB7625"/>
    <w:rsid w:val="00DC0F0F"/>
    <w:rsid w:val="00DC3FF2"/>
    <w:rsid w:val="00DC6421"/>
    <w:rsid w:val="00DC68C6"/>
    <w:rsid w:val="00DD098C"/>
    <w:rsid w:val="00DD1D0B"/>
    <w:rsid w:val="00DD2C67"/>
    <w:rsid w:val="00DE4AD5"/>
    <w:rsid w:val="00DF0354"/>
    <w:rsid w:val="00DF054A"/>
    <w:rsid w:val="00DF1DF1"/>
    <w:rsid w:val="00DF2913"/>
    <w:rsid w:val="00DF5CBB"/>
    <w:rsid w:val="00DF5EAF"/>
    <w:rsid w:val="00DF60A3"/>
    <w:rsid w:val="00E00A32"/>
    <w:rsid w:val="00E014BD"/>
    <w:rsid w:val="00E077CC"/>
    <w:rsid w:val="00E12471"/>
    <w:rsid w:val="00E12B00"/>
    <w:rsid w:val="00E12C81"/>
    <w:rsid w:val="00E12EBC"/>
    <w:rsid w:val="00E143EB"/>
    <w:rsid w:val="00E15317"/>
    <w:rsid w:val="00E1632C"/>
    <w:rsid w:val="00E2163A"/>
    <w:rsid w:val="00E2661F"/>
    <w:rsid w:val="00E26672"/>
    <w:rsid w:val="00E31276"/>
    <w:rsid w:val="00E31B4E"/>
    <w:rsid w:val="00E350D3"/>
    <w:rsid w:val="00E3595F"/>
    <w:rsid w:val="00E45F58"/>
    <w:rsid w:val="00E47A8C"/>
    <w:rsid w:val="00E500C2"/>
    <w:rsid w:val="00E5053A"/>
    <w:rsid w:val="00E50A44"/>
    <w:rsid w:val="00E52AD8"/>
    <w:rsid w:val="00E560D1"/>
    <w:rsid w:val="00E5791F"/>
    <w:rsid w:val="00E57B3D"/>
    <w:rsid w:val="00E6094B"/>
    <w:rsid w:val="00E61307"/>
    <w:rsid w:val="00E61B5D"/>
    <w:rsid w:val="00E620A0"/>
    <w:rsid w:val="00E62E5E"/>
    <w:rsid w:val="00E63C47"/>
    <w:rsid w:val="00E6499A"/>
    <w:rsid w:val="00E66004"/>
    <w:rsid w:val="00E66A13"/>
    <w:rsid w:val="00E67EC8"/>
    <w:rsid w:val="00E71925"/>
    <w:rsid w:val="00E72269"/>
    <w:rsid w:val="00E72911"/>
    <w:rsid w:val="00E73A62"/>
    <w:rsid w:val="00E76317"/>
    <w:rsid w:val="00E803E4"/>
    <w:rsid w:val="00E8063D"/>
    <w:rsid w:val="00E81DD9"/>
    <w:rsid w:val="00E83219"/>
    <w:rsid w:val="00E833E5"/>
    <w:rsid w:val="00E874EC"/>
    <w:rsid w:val="00E907DF"/>
    <w:rsid w:val="00E93B2F"/>
    <w:rsid w:val="00E943FA"/>
    <w:rsid w:val="00E94B69"/>
    <w:rsid w:val="00E95543"/>
    <w:rsid w:val="00E961BA"/>
    <w:rsid w:val="00E97B8D"/>
    <w:rsid w:val="00E97BFD"/>
    <w:rsid w:val="00E97E0C"/>
    <w:rsid w:val="00EA0F10"/>
    <w:rsid w:val="00EA23DB"/>
    <w:rsid w:val="00EA25BC"/>
    <w:rsid w:val="00EA444B"/>
    <w:rsid w:val="00EA468F"/>
    <w:rsid w:val="00EA6407"/>
    <w:rsid w:val="00EB0B9A"/>
    <w:rsid w:val="00EB19A6"/>
    <w:rsid w:val="00EB4B84"/>
    <w:rsid w:val="00EB60DB"/>
    <w:rsid w:val="00EC2E0F"/>
    <w:rsid w:val="00EC5A4D"/>
    <w:rsid w:val="00ED0BC4"/>
    <w:rsid w:val="00ED12B6"/>
    <w:rsid w:val="00ED1D1B"/>
    <w:rsid w:val="00ED392D"/>
    <w:rsid w:val="00ED41ED"/>
    <w:rsid w:val="00ED4AD8"/>
    <w:rsid w:val="00ED521F"/>
    <w:rsid w:val="00EE0371"/>
    <w:rsid w:val="00EE47A5"/>
    <w:rsid w:val="00EE59FB"/>
    <w:rsid w:val="00EF22FA"/>
    <w:rsid w:val="00EF4A12"/>
    <w:rsid w:val="00F0255F"/>
    <w:rsid w:val="00F04EEF"/>
    <w:rsid w:val="00F077E4"/>
    <w:rsid w:val="00F110D8"/>
    <w:rsid w:val="00F11597"/>
    <w:rsid w:val="00F1253D"/>
    <w:rsid w:val="00F1412D"/>
    <w:rsid w:val="00F150DD"/>
    <w:rsid w:val="00F1583E"/>
    <w:rsid w:val="00F15A2C"/>
    <w:rsid w:val="00F177CA"/>
    <w:rsid w:val="00F20694"/>
    <w:rsid w:val="00F20DBA"/>
    <w:rsid w:val="00F30212"/>
    <w:rsid w:val="00F3090D"/>
    <w:rsid w:val="00F326C2"/>
    <w:rsid w:val="00F35627"/>
    <w:rsid w:val="00F377DD"/>
    <w:rsid w:val="00F37D99"/>
    <w:rsid w:val="00F41C25"/>
    <w:rsid w:val="00F43C59"/>
    <w:rsid w:val="00F4481F"/>
    <w:rsid w:val="00F45811"/>
    <w:rsid w:val="00F46FA3"/>
    <w:rsid w:val="00F47254"/>
    <w:rsid w:val="00F5127D"/>
    <w:rsid w:val="00F5399A"/>
    <w:rsid w:val="00F539D6"/>
    <w:rsid w:val="00F53F2C"/>
    <w:rsid w:val="00F55597"/>
    <w:rsid w:val="00F55A43"/>
    <w:rsid w:val="00F5642D"/>
    <w:rsid w:val="00F571A3"/>
    <w:rsid w:val="00F600D4"/>
    <w:rsid w:val="00F60197"/>
    <w:rsid w:val="00F61516"/>
    <w:rsid w:val="00F61C07"/>
    <w:rsid w:val="00F62456"/>
    <w:rsid w:val="00F63307"/>
    <w:rsid w:val="00F645FD"/>
    <w:rsid w:val="00F661BB"/>
    <w:rsid w:val="00F662D1"/>
    <w:rsid w:val="00F66CE9"/>
    <w:rsid w:val="00F67C40"/>
    <w:rsid w:val="00F7002B"/>
    <w:rsid w:val="00F71438"/>
    <w:rsid w:val="00F72C44"/>
    <w:rsid w:val="00F737EF"/>
    <w:rsid w:val="00F749A6"/>
    <w:rsid w:val="00F7604F"/>
    <w:rsid w:val="00F761D0"/>
    <w:rsid w:val="00F76987"/>
    <w:rsid w:val="00F76EC7"/>
    <w:rsid w:val="00F771E7"/>
    <w:rsid w:val="00F8065A"/>
    <w:rsid w:val="00F80EC6"/>
    <w:rsid w:val="00F8286C"/>
    <w:rsid w:val="00F85143"/>
    <w:rsid w:val="00F85285"/>
    <w:rsid w:val="00F85D61"/>
    <w:rsid w:val="00F863E3"/>
    <w:rsid w:val="00F86428"/>
    <w:rsid w:val="00F914E5"/>
    <w:rsid w:val="00F91B14"/>
    <w:rsid w:val="00F946AE"/>
    <w:rsid w:val="00F9599B"/>
    <w:rsid w:val="00F96CD0"/>
    <w:rsid w:val="00F977BC"/>
    <w:rsid w:val="00F97F15"/>
    <w:rsid w:val="00FA52A3"/>
    <w:rsid w:val="00FA6255"/>
    <w:rsid w:val="00FA675C"/>
    <w:rsid w:val="00FA69F9"/>
    <w:rsid w:val="00FB1022"/>
    <w:rsid w:val="00FB1A80"/>
    <w:rsid w:val="00FB3E42"/>
    <w:rsid w:val="00FB6CFC"/>
    <w:rsid w:val="00FB7BED"/>
    <w:rsid w:val="00FC030E"/>
    <w:rsid w:val="00FC3772"/>
    <w:rsid w:val="00FC742B"/>
    <w:rsid w:val="00FD1EC7"/>
    <w:rsid w:val="00FD343F"/>
    <w:rsid w:val="00FD4BC6"/>
    <w:rsid w:val="00FD574A"/>
    <w:rsid w:val="00FD58E3"/>
    <w:rsid w:val="00FD609E"/>
    <w:rsid w:val="00FD705E"/>
    <w:rsid w:val="00FD78E4"/>
    <w:rsid w:val="00FE04BE"/>
    <w:rsid w:val="00FE0761"/>
    <w:rsid w:val="00FE289D"/>
    <w:rsid w:val="00FE3611"/>
    <w:rsid w:val="00FE3ED4"/>
    <w:rsid w:val="00FE42EF"/>
    <w:rsid w:val="00FE6633"/>
    <w:rsid w:val="00FE71AF"/>
    <w:rsid w:val="00FE7286"/>
    <w:rsid w:val="00FF0DBF"/>
    <w:rsid w:val="00FF2593"/>
    <w:rsid w:val="00FF4312"/>
    <w:rsid w:val="00FF6B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875"/>
    <w:rPr>
      <w:kern w:val="26"/>
      <w:sz w:val="26"/>
      <w:szCs w:val="26"/>
      <w:lang w:eastAsia="zh-CN"/>
    </w:rPr>
  </w:style>
  <w:style w:type="paragraph" w:styleId="Heading1">
    <w:name w:val="heading 1"/>
    <w:basedOn w:val="BodyText"/>
    <w:next w:val="BodyText"/>
    <w:link w:val="Heading1Char"/>
    <w:uiPriority w:val="9"/>
    <w:qFormat/>
    <w:rsid w:val="001E2875"/>
    <w:pPr>
      <w:keepNext/>
      <w:numPr>
        <w:numId w:val="0"/>
      </w:numPr>
      <w:spacing w:before="240"/>
      <w:outlineLvl w:val="0"/>
    </w:pPr>
    <w:rPr>
      <w:b/>
      <w:bCs/>
      <w:sz w:val="32"/>
      <w:szCs w:val="32"/>
    </w:rPr>
  </w:style>
  <w:style w:type="paragraph" w:styleId="Heading2">
    <w:name w:val="heading 2"/>
    <w:basedOn w:val="Heading1"/>
    <w:next w:val="BodyText"/>
    <w:link w:val="Heading2Char"/>
    <w:uiPriority w:val="9"/>
    <w:qFormat/>
    <w:rsid w:val="001E2875"/>
    <w:pPr>
      <w:outlineLvl w:val="1"/>
    </w:pPr>
    <w:rPr>
      <w:bCs w:val="0"/>
      <w:sz w:val="28"/>
      <w:szCs w:val="28"/>
    </w:rPr>
  </w:style>
  <w:style w:type="paragraph" w:styleId="Heading3">
    <w:name w:val="heading 3"/>
    <w:basedOn w:val="Heading2"/>
    <w:next w:val="BodyText"/>
    <w:link w:val="Heading3Char"/>
    <w:uiPriority w:val="9"/>
    <w:qFormat/>
    <w:rsid w:val="001E2875"/>
    <w:pPr>
      <w:outlineLvl w:val="2"/>
    </w:pPr>
    <w:rPr>
      <w:bCs/>
      <w:sz w:val="26"/>
    </w:rPr>
  </w:style>
  <w:style w:type="paragraph" w:styleId="Heading4">
    <w:name w:val="heading 4"/>
    <w:basedOn w:val="Heading3"/>
    <w:next w:val="BodyText"/>
    <w:link w:val="Heading4Char"/>
    <w:uiPriority w:val="9"/>
    <w:qFormat/>
    <w:rsid w:val="001E2875"/>
    <w:pPr>
      <w:spacing w:before="120" w:after="120"/>
      <w:outlineLvl w:val="3"/>
    </w:pPr>
    <w:rPr>
      <w:sz w:val="24"/>
      <w:szCs w:val="24"/>
    </w:rPr>
  </w:style>
  <w:style w:type="paragraph" w:styleId="Heading5">
    <w:name w:val="heading 5"/>
    <w:basedOn w:val="Normal"/>
    <w:next w:val="Normal"/>
    <w:link w:val="Heading5Char"/>
    <w:uiPriority w:val="9"/>
    <w:qFormat/>
    <w:rsid w:val="001E2875"/>
    <w:pPr>
      <w:numPr>
        <w:ilvl w:val="4"/>
        <w:numId w:val="19"/>
      </w:numPr>
      <w:spacing w:before="240" w:after="60"/>
      <w:outlineLvl w:val="4"/>
    </w:pPr>
    <w:rPr>
      <w:rFonts w:ascii="Arial" w:hAnsi="Arial" w:cs="Arial"/>
      <w:sz w:val="22"/>
      <w:szCs w:val="22"/>
    </w:rPr>
  </w:style>
  <w:style w:type="paragraph" w:styleId="Heading6">
    <w:name w:val="heading 6"/>
    <w:basedOn w:val="Normal"/>
    <w:next w:val="Normal"/>
    <w:link w:val="Heading6Char"/>
    <w:uiPriority w:val="9"/>
    <w:qFormat/>
    <w:rsid w:val="001E2875"/>
    <w:pPr>
      <w:numPr>
        <w:ilvl w:val="5"/>
        <w:numId w:val="19"/>
      </w:numPr>
      <w:spacing w:before="240" w:after="60"/>
      <w:outlineLvl w:val="5"/>
    </w:pPr>
    <w:rPr>
      <w:i/>
      <w:iCs/>
      <w:sz w:val="22"/>
      <w:szCs w:val="22"/>
    </w:rPr>
  </w:style>
  <w:style w:type="paragraph" w:styleId="Heading7">
    <w:name w:val="heading 7"/>
    <w:basedOn w:val="Normal"/>
    <w:next w:val="Normal"/>
    <w:link w:val="Heading7Char"/>
    <w:uiPriority w:val="9"/>
    <w:qFormat/>
    <w:rsid w:val="001E2875"/>
    <w:pPr>
      <w:keepNext/>
      <w:numPr>
        <w:ilvl w:val="6"/>
        <w:numId w:val="19"/>
      </w:numPr>
      <w:jc w:val="center"/>
      <w:outlineLvl w:val="6"/>
    </w:pPr>
    <w:rPr>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3895"/>
    <w:rPr>
      <w:rFonts w:cs="Times New Roman"/>
      <w:b/>
      <w:bCs/>
      <w:kern w:val="26"/>
      <w:sz w:val="32"/>
      <w:szCs w:val="32"/>
      <w:lang w:eastAsia="zh-CN"/>
    </w:rPr>
  </w:style>
  <w:style w:type="character" w:customStyle="1" w:styleId="Heading2Char">
    <w:name w:val="Heading 2 Char"/>
    <w:basedOn w:val="DefaultParagraphFont"/>
    <w:link w:val="Heading2"/>
    <w:uiPriority w:val="9"/>
    <w:locked/>
    <w:rsid w:val="001E2875"/>
    <w:rPr>
      <w:b/>
      <w:kern w:val="26"/>
      <w:sz w:val="28"/>
      <w:lang w:eastAsia="zh-CN"/>
    </w:rPr>
  </w:style>
  <w:style w:type="character" w:customStyle="1" w:styleId="Heading3Char">
    <w:name w:val="Heading 3 Char"/>
    <w:basedOn w:val="DefaultParagraphFont"/>
    <w:link w:val="Heading3"/>
    <w:uiPriority w:val="9"/>
    <w:locked/>
    <w:rsid w:val="0028356A"/>
    <w:rPr>
      <w:rFonts w:cs="Times New Roman"/>
      <w:b/>
      <w:bCs/>
      <w:kern w:val="26"/>
      <w:sz w:val="28"/>
      <w:szCs w:val="28"/>
      <w:lang w:eastAsia="zh-CN"/>
    </w:rPr>
  </w:style>
  <w:style w:type="character" w:customStyle="1" w:styleId="Heading4Char">
    <w:name w:val="Heading 4 Char"/>
    <w:basedOn w:val="DefaultParagraphFont"/>
    <w:link w:val="Heading4"/>
    <w:uiPriority w:val="9"/>
    <w:semiHidden/>
    <w:rPr>
      <w:rFonts w:asciiTheme="minorHAnsi" w:hAnsiTheme="minorHAnsi" w:cstheme="minorBidi"/>
      <w:b/>
      <w:bCs/>
      <w:kern w:val="26"/>
      <w:sz w:val="28"/>
      <w:szCs w:val="28"/>
      <w:lang w:eastAsia="zh-CN"/>
    </w:rPr>
  </w:style>
  <w:style w:type="character" w:customStyle="1" w:styleId="Heading5Char">
    <w:name w:val="Heading 5 Char"/>
    <w:basedOn w:val="DefaultParagraphFont"/>
    <w:link w:val="Heading5"/>
    <w:uiPriority w:val="9"/>
    <w:semiHidden/>
    <w:rPr>
      <w:rFonts w:asciiTheme="minorHAnsi" w:hAnsiTheme="minorHAnsi" w:cstheme="minorBidi"/>
      <w:b/>
      <w:bCs/>
      <w:i/>
      <w:iCs/>
      <w:kern w:val="26"/>
      <w:sz w:val="26"/>
      <w:szCs w:val="26"/>
      <w:lang w:eastAsia="zh-CN"/>
    </w:rPr>
  </w:style>
  <w:style w:type="character" w:customStyle="1" w:styleId="Heading6Char">
    <w:name w:val="Heading 6 Char"/>
    <w:basedOn w:val="DefaultParagraphFont"/>
    <w:link w:val="Heading6"/>
    <w:uiPriority w:val="9"/>
    <w:semiHidden/>
    <w:rPr>
      <w:rFonts w:asciiTheme="minorHAnsi" w:hAnsiTheme="minorHAnsi" w:cstheme="minorBidi"/>
      <w:b/>
      <w:bCs/>
      <w:kern w:val="26"/>
      <w:sz w:val="22"/>
      <w:szCs w:val="22"/>
      <w:lang w:eastAsia="zh-CN"/>
    </w:rPr>
  </w:style>
  <w:style w:type="character" w:customStyle="1" w:styleId="Heading7Char">
    <w:name w:val="Heading 7 Char"/>
    <w:basedOn w:val="DefaultParagraphFont"/>
    <w:link w:val="Heading7"/>
    <w:uiPriority w:val="9"/>
    <w:semiHidden/>
    <w:rPr>
      <w:rFonts w:asciiTheme="minorHAnsi" w:hAnsiTheme="minorHAnsi" w:cstheme="minorBidi"/>
      <w:kern w:val="26"/>
      <w:sz w:val="24"/>
      <w:szCs w:val="24"/>
      <w:lang w:eastAsia="zh-CN"/>
    </w:rPr>
  </w:style>
  <w:style w:type="paragraph" w:styleId="BodyText">
    <w:name w:val="Body Text"/>
    <w:basedOn w:val="Normal"/>
    <w:link w:val="BodyTextChar"/>
    <w:uiPriority w:val="99"/>
    <w:pPr>
      <w:numPr>
        <w:numId w:val="1"/>
      </w:numPr>
      <w:spacing w:after="240" w:line="360" w:lineRule="exact"/>
      <w:jc w:val="both"/>
    </w:pPr>
  </w:style>
  <w:style w:type="character" w:customStyle="1" w:styleId="BodyTextChar">
    <w:name w:val="Body Text Char"/>
    <w:basedOn w:val="DefaultParagraphFont"/>
    <w:link w:val="BodyText"/>
    <w:uiPriority w:val="99"/>
    <w:locked/>
    <w:rsid w:val="00BF4F20"/>
    <w:rPr>
      <w:kern w:val="26"/>
      <w:sz w:val="26"/>
      <w:lang w:eastAsia="zh-CN"/>
    </w:rPr>
  </w:style>
  <w:style w:type="paragraph" w:styleId="Header">
    <w:name w:val="header"/>
    <w:basedOn w:val="Normal"/>
    <w:link w:val="HeaderChar"/>
    <w:uiPriority w:val="99"/>
    <w:pPr>
      <w:jc w:val="center"/>
    </w:pPr>
    <w:rPr>
      <w:sz w:val="20"/>
      <w:szCs w:val="20"/>
    </w:rPr>
  </w:style>
  <w:style w:type="character" w:customStyle="1" w:styleId="HeaderChar">
    <w:name w:val="Header Char"/>
    <w:basedOn w:val="DefaultParagraphFont"/>
    <w:link w:val="Header"/>
    <w:uiPriority w:val="99"/>
    <w:locked/>
    <w:rsid w:val="00AF2BB8"/>
    <w:rPr>
      <w:rFonts w:cs="Times New Roman"/>
      <w:kern w:val="26"/>
      <w:lang w:eastAsia="zh-CN"/>
    </w:rPr>
  </w:style>
  <w:style w:type="character" w:styleId="PageNumber">
    <w:name w:val="page number"/>
    <w:basedOn w:val="DefaultParagraphFont"/>
    <w:uiPriority w:val="99"/>
    <w:rPr>
      <w:rFonts w:cs="Times New Roman"/>
    </w:rPr>
  </w:style>
  <w:style w:type="paragraph" w:styleId="BodyText2">
    <w:name w:val="Body Text 2"/>
    <w:basedOn w:val="BodyText"/>
    <w:link w:val="BodyText2Char"/>
    <w:uiPriority w:val="99"/>
    <w:pPr>
      <w:numPr>
        <w:ilvl w:val="1"/>
      </w:numPr>
    </w:pPr>
  </w:style>
  <w:style w:type="character" w:customStyle="1" w:styleId="BodyText2Char">
    <w:name w:val="Body Text 2 Char"/>
    <w:basedOn w:val="DefaultParagraphFont"/>
    <w:link w:val="BodyText2"/>
    <w:uiPriority w:val="99"/>
    <w:locked/>
    <w:rsid w:val="00563895"/>
    <w:rPr>
      <w:rFonts w:cs="Times New Roman"/>
      <w:kern w:val="26"/>
      <w:sz w:val="26"/>
      <w:szCs w:val="26"/>
      <w:lang w:eastAsia="zh-CN"/>
    </w:rPr>
  </w:style>
  <w:style w:type="paragraph" w:styleId="BlockText">
    <w:name w:val="Block Text"/>
    <w:basedOn w:val="Normal"/>
    <w:uiPriority w:val="99"/>
    <w:pPr>
      <w:spacing w:after="120"/>
      <w:ind w:left="1440" w:right="1440"/>
    </w:pPr>
  </w:style>
  <w:style w:type="paragraph" w:customStyle="1" w:styleId="certificate">
    <w:name w:val="certificate"/>
    <w:basedOn w:val="BlockText"/>
    <w:pPr>
      <w:pBdr>
        <w:top w:val="single" w:sz="8" w:space="1" w:color="auto"/>
      </w:pBdr>
      <w:spacing w:before="480" w:after="0" w:line="240" w:lineRule="exact"/>
      <w:ind w:left="0" w:right="0"/>
      <w:jc w:val="both"/>
    </w:pPr>
    <w:rPr>
      <w:b/>
      <w:bCs/>
    </w:rPr>
  </w:style>
  <w:style w:type="paragraph" w:styleId="Footer">
    <w:name w:val="footer"/>
    <w:basedOn w:val="Normal"/>
    <w:link w:val="FooterChar"/>
    <w:uiPriority w:val="99"/>
    <w:pPr>
      <w:jc w:val="right"/>
    </w:pPr>
    <w:rPr>
      <w:sz w:val="18"/>
      <w:szCs w:val="18"/>
    </w:rPr>
  </w:style>
  <w:style w:type="character" w:customStyle="1" w:styleId="FooterChar">
    <w:name w:val="Footer Char"/>
    <w:basedOn w:val="DefaultParagraphFont"/>
    <w:link w:val="Footer"/>
    <w:uiPriority w:val="99"/>
    <w:locked/>
    <w:rsid w:val="00AF2BB8"/>
    <w:rPr>
      <w:rFonts w:cs="Times New Roman"/>
      <w:kern w:val="26"/>
      <w:sz w:val="18"/>
      <w:szCs w:val="18"/>
      <w:lang w:eastAsia="zh-CN"/>
    </w:rPr>
  </w:style>
  <w:style w:type="paragraph" w:customStyle="1" w:styleId="CourtTitle">
    <w:name w:val="CourtTitle"/>
    <w:basedOn w:val="Heading1"/>
    <w:pPr>
      <w:spacing w:before="0" w:after="480"/>
    </w:pPr>
  </w:style>
  <w:style w:type="paragraph" w:customStyle="1" w:styleId="Quotation">
    <w:name w:val="Quotation"/>
    <w:basedOn w:val="Normal"/>
    <w:next w:val="BodyText"/>
    <w:pPr>
      <w:numPr>
        <w:numId w:val="5"/>
      </w:numPr>
      <w:spacing w:after="240" w:line="300" w:lineRule="exact"/>
      <w:jc w:val="both"/>
    </w:pPr>
    <w:rPr>
      <w:i/>
      <w:iCs/>
    </w:rPr>
  </w:style>
  <w:style w:type="paragraph" w:customStyle="1" w:styleId="catchwords">
    <w:name w:val="catchwords"/>
    <w:basedOn w:val="Normal"/>
    <w:pPr>
      <w:jc w:val="both"/>
    </w:pPr>
  </w:style>
  <w:style w:type="paragraph" w:customStyle="1" w:styleId="matterdetails">
    <w:name w:val="matter details"/>
    <w:basedOn w:val="Normal"/>
    <w:next w:val="Normal"/>
    <w:pPr>
      <w:ind w:left="3686" w:hanging="3686"/>
    </w:pPr>
  </w:style>
  <w:style w:type="paragraph" w:styleId="BodyText3">
    <w:name w:val="Body Text 3"/>
    <w:basedOn w:val="BodyText"/>
    <w:link w:val="BodyText3Char"/>
    <w:uiPriority w:val="99"/>
    <w:pPr>
      <w:numPr>
        <w:ilvl w:val="2"/>
      </w:numPr>
      <w:tabs>
        <w:tab w:val="left" w:pos="1985"/>
      </w:tabs>
    </w:pPr>
  </w:style>
  <w:style w:type="character" w:customStyle="1" w:styleId="BodyText3Char">
    <w:name w:val="Body Text 3 Char"/>
    <w:basedOn w:val="DefaultParagraphFont"/>
    <w:link w:val="BodyText3"/>
    <w:uiPriority w:val="99"/>
    <w:locked/>
    <w:rsid w:val="00563895"/>
    <w:rPr>
      <w:rFonts w:cs="Times New Roman"/>
      <w:kern w:val="26"/>
      <w:sz w:val="26"/>
      <w:szCs w:val="26"/>
      <w:lang w:eastAsia="zh-C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kern w:val="26"/>
      <w:lang w:eastAsia="zh-CN"/>
    </w:rPr>
  </w:style>
  <w:style w:type="paragraph" w:customStyle="1" w:styleId="Bullet">
    <w:name w:val="Bullet"/>
    <w:basedOn w:val="Normal"/>
    <w:pPr>
      <w:numPr>
        <w:numId w:val="2"/>
      </w:numPr>
      <w:tabs>
        <w:tab w:val="clear" w:pos="425"/>
        <w:tab w:val="left" w:pos="1418"/>
      </w:tabs>
      <w:spacing w:after="240" w:line="360" w:lineRule="exact"/>
      <w:ind w:left="1418" w:hanging="567"/>
      <w:jc w:val="both"/>
    </w:pPr>
  </w:style>
  <w:style w:type="paragraph" w:customStyle="1" w:styleId="Name">
    <w:name w:val="Name"/>
    <w:aliases w:val="number"/>
    <w:basedOn w:val="Normal"/>
    <w:rPr>
      <w:i/>
      <w:iCs/>
    </w:rPr>
  </w:style>
  <w:style w:type="paragraph" w:customStyle="1" w:styleId="Party1">
    <w:name w:val="Party 1"/>
    <w:basedOn w:val="Normal"/>
    <w:next w:val="Normal"/>
    <w:rsid w:val="00D22E04"/>
    <w:pPr>
      <w:outlineLvl w:val="0"/>
    </w:pPr>
    <w:rPr>
      <w:b/>
      <w:bCs/>
      <w:caps/>
      <w:sz w:val="28"/>
      <w:szCs w:val="28"/>
    </w:rPr>
  </w:style>
  <w:style w:type="character" w:styleId="FootnoteReference">
    <w:name w:val="footnote reference"/>
    <w:basedOn w:val="DefaultParagraphFont"/>
    <w:uiPriority w:val="99"/>
    <w:rPr>
      <w:vertAlign w:val="superscript"/>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kern w:val="26"/>
      <w:lang w:eastAsia="zh-CN"/>
    </w:rPr>
  </w:style>
  <w:style w:type="paragraph" w:customStyle="1" w:styleId="Statutes">
    <w:name w:val="Statutes"/>
    <w:basedOn w:val="Normal"/>
  </w:style>
  <w:style w:type="paragraph" w:customStyle="1" w:styleId="CasesCited">
    <w:name w:val="CasesCited"/>
    <w:basedOn w:val="Normal"/>
  </w:style>
  <w:style w:type="paragraph" w:customStyle="1" w:styleId="Orders">
    <w:name w:val="Orders"/>
    <w:basedOn w:val="Normal"/>
    <w:pPr>
      <w:numPr>
        <w:numId w:val="3"/>
      </w:numPr>
      <w:spacing w:after="240" w:line="360" w:lineRule="exact"/>
      <w:jc w:val="both"/>
    </w:pPr>
  </w:style>
  <w:style w:type="paragraph" w:customStyle="1" w:styleId="Orders-abc">
    <w:name w:val="Orders-abc"/>
    <w:basedOn w:val="Orders"/>
    <w:pPr>
      <w:numPr>
        <w:ilvl w:val="1"/>
      </w:numPr>
      <w:tabs>
        <w:tab w:val="clear" w:pos="1571"/>
        <w:tab w:val="num" w:pos="1418"/>
      </w:tabs>
      <w:ind w:left="1418" w:hanging="567"/>
    </w:pPr>
  </w:style>
  <w:style w:type="paragraph" w:customStyle="1" w:styleId="Orders-123">
    <w:name w:val="Orders-123"/>
    <w:basedOn w:val="Orders"/>
    <w:pPr>
      <w:numPr>
        <w:ilvl w:val="2"/>
      </w:numPr>
      <w:tabs>
        <w:tab w:val="clear" w:pos="2498"/>
        <w:tab w:val="left" w:pos="1985"/>
      </w:tabs>
      <w:spacing w:after="120"/>
      <w:ind w:left="1985" w:hanging="567"/>
    </w:pPr>
  </w:style>
  <w:style w:type="paragraph" w:customStyle="1" w:styleId="Quotation2">
    <w:name w:val="Quotation2"/>
    <w:basedOn w:val="Quotation"/>
    <w:next w:val="Quotation"/>
    <w:link w:val="Quotation2Char"/>
    <w:pPr>
      <w:numPr>
        <w:ilvl w:val="1"/>
      </w:numPr>
    </w:pPr>
  </w:style>
  <w:style w:type="paragraph" w:customStyle="1" w:styleId="Quotation3">
    <w:name w:val="Quotation3"/>
    <w:basedOn w:val="Quotation2"/>
    <w:next w:val="Quotation2"/>
    <w:pPr>
      <w:numPr>
        <w:ilvl w:val="2"/>
      </w:numPr>
    </w:pPr>
  </w:style>
  <w:style w:type="paragraph" w:customStyle="1" w:styleId="BodyTextRemoveAutoNum">
    <w:name w:val="Body Text Remove AutoNum"/>
    <w:basedOn w:val="BodyText"/>
    <w:link w:val="BodyTextRemoveAutoNumChar"/>
    <w:rsid w:val="00BF4F20"/>
    <w:pPr>
      <w:numPr>
        <w:numId w:val="0"/>
      </w:numPr>
      <w:ind w:left="851"/>
    </w:pPr>
  </w:style>
  <w:style w:type="paragraph" w:customStyle="1" w:styleId="CourtTitleAllcaps">
    <w:name w:val="CourtTitle + All caps"/>
    <w:aliases w:val="After:  0 pt"/>
    <w:basedOn w:val="CourtTitle"/>
    <w:pPr>
      <w:spacing w:after="0"/>
    </w:pPr>
    <w:rPr>
      <w:caps/>
    </w:rPr>
  </w:style>
  <w:style w:type="character" w:customStyle="1" w:styleId="BodyTextRemoveAutoNumChar">
    <w:name w:val="Body Text Remove AutoNum Char"/>
    <w:basedOn w:val="BodyTextChar"/>
    <w:link w:val="BodyTextRemoveAutoNum"/>
    <w:locked/>
    <w:rsid w:val="00BF4F20"/>
    <w:rPr>
      <w:rFonts w:cs="Times New Roman"/>
      <w:szCs w:val="26"/>
      <w:lang w:val="en-AU" w:bidi="ar-SA"/>
    </w:rPr>
  </w:style>
  <w:style w:type="paragraph" w:styleId="BalloonText">
    <w:name w:val="Balloon Text"/>
    <w:basedOn w:val="Normal"/>
    <w:link w:val="BalloonTextChar"/>
    <w:uiPriority w:val="99"/>
    <w:semiHidden/>
    <w:rsid w:val="00E93B2F"/>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kern w:val="26"/>
      <w:sz w:val="16"/>
      <w:szCs w:val="16"/>
      <w:lang w:eastAsia="zh-CN"/>
    </w:rPr>
  </w:style>
  <w:style w:type="paragraph" w:customStyle="1" w:styleId="Act">
    <w:name w:val="Act"/>
    <w:basedOn w:val="matterdetails"/>
    <w:rsid w:val="00D0201B"/>
    <w:pPr>
      <w:spacing w:after="720"/>
    </w:pPr>
  </w:style>
  <w:style w:type="paragraph" w:styleId="ListParagraph">
    <w:name w:val="List Paragraph"/>
    <w:basedOn w:val="Normal"/>
    <w:uiPriority w:val="34"/>
    <w:qFormat/>
    <w:rsid w:val="001E2875"/>
    <w:pPr>
      <w:ind w:left="720"/>
      <w:contextualSpacing/>
    </w:pPr>
  </w:style>
  <w:style w:type="character" w:styleId="Emphasis">
    <w:name w:val="Emphasis"/>
    <w:basedOn w:val="DefaultParagraphFont"/>
    <w:uiPriority w:val="20"/>
    <w:qFormat/>
    <w:rsid w:val="001E2875"/>
    <w:rPr>
      <w:rFonts w:cs="Times New Roman"/>
      <w:i/>
      <w:iCs/>
    </w:rPr>
  </w:style>
  <w:style w:type="paragraph" w:styleId="Quote">
    <w:name w:val="Quote"/>
    <w:basedOn w:val="Normal"/>
    <w:next w:val="Normal"/>
    <w:link w:val="QuoteChar"/>
    <w:uiPriority w:val="29"/>
    <w:qFormat/>
    <w:rsid w:val="001E2875"/>
    <w:rPr>
      <w:i/>
      <w:iCs/>
      <w:color w:val="000000" w:themeColor="text1"/>
    </w:rPr>
  </w:style>
  <w:style w:type="character" w:customStyle="1" w:styleId="QuoteChar">
    <w:name w:val="Quote Char"/>
    <w:basedOn w:val="DefaultParagraphFont"/>
    <w:link w:val="Quote"/>
    <w:uiPriority w:val="29"/>
    <w:locked/>
    <w:rsid w:val="001E2875"/>
    <w:rPr>
      <w:rFonts w:cs="Times New Roman"/>
      <w:i/>
      <w:iCs/>
      <w:color w:val="000000" w:themeColor="text1"/>
      <w:kern w:val="26"/>
      <w:sz w:val="26"/>
      <w:szCs w:val="26"/>
      <w:lang w:eastAsia="zh-CN"/>
    </w:rPr>
  </w:style>
  <w:style w:type="character" w:customStyle="1" w:styleId="Quotation2Char">
    <w:name w:val="Quotation2 Char"/>
    <w:basedOn w:val="DefaultParagraphFont"/>
    <w:link w:val="Quotation2"/>
    <w:locked/>
    <w:rsid w:val="00B70929"/>
    <w:rPr>
      <w:rFonts w:cs="Times New Roman"/>
      <w:i/>
      <w:iCs/>
      <w:kern w:val="26"/>
      <w:sz w:val="26"/>
      <w:szCs w:val="26"/>
      <w:lang w:eastAsia="zh-CN"/>
    </w:rPr>
  </w:style>
</w:styles>
</file>

<file path=word/webSettings.xml><?xml version="1.0" encoding="utf-8"?>
<w:webSettings xmlns:r="http://schemas.openxmlformats.org/officeDocument/2006/relationships" xmlns:w="http://schemas.openxmlformats.org/wordprocessingml/2006/main">
  <w:divs>
    <w:div w:id="29766486">
      <w:marLeft w:val="0"/>
      <w:marRight w:val="0"/>
      <w:marTop w:val="0"/>
      <w:marBottom w:val="0"/>
      <w:divBdr>
        <w:top w:val="none" w:sz="0" w:space="0" w:color="auto"/>
        <w:left w:val="none" w:sz="0" w:space="0" w:color="auto"/>
        <w:bottom w:val="none" w:sz="0" w:space="0" w:color="auto"/>
        <w:right w:val="none" w:sz="0" w:space="0" w:color="auto"/>
      </w:divBdr>
    </w:div>
    <w:div w:id="29766487">
      <w:marLeft w:val="0"/>
      <w:marRight w:val="0"/>
      <w:marTop w:val="0"/>
      <w:marBottom w:val="0"/>
      <w:divBdr>
        <w:top w:val="none" w:sz="0" w:space="0" w:color="auto"/>
        <w:left w:val="none" w:sz="0" w:space="0" w:color="auto"/>
        <w:bottom w:val="none" w:sz="0" w:space="0" w:color="auto"/>
        <w:right w:val="none" w:sz="0" w:space="0" w:color="auto"/>
      </w:divBdr>
    </w:div>
    <w:div w:id="29766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udge%20Bender/Judgments/Judgments%20In%20Progress/s4.html" TargetMode="External"/><Relationship Id="rId21" Type="http://schemas.openxmlformats.org/officeDocument/2006/relationships/hyperlink" Target="../../../Judge%20Bender/Judgments/Judgments%20In%20Progress/s4.html" TargetMode="External"/><Relationship Id="rId42" Type="http://schemas.openxmlformats.org/officeDocument/2006/relationships/hyperlink" Target="../../../Judge%20Bender/Judgments/Judgments%20In%20Progress/s114mg.html" TargetMode="External"/><Relationship Id="rId47" Type="http://schemas.openxmlformats.org/officeDocument/2006/relationships/hyperlink" Target="../../../Judge%20Bender/Judgments/Judgments%20In%20Progress/s4.html" TargetMode="External"/><Relationship Id="rId63" Type="http://schemas.openxmlformats.org/officeDocument/2006/relationships/hyperlink" Target="http://www.austlii.edu.au/au/legis/cth/consol_act/fla1975114/s4.html" TargetMode="External"/><Relationship Id="rId68" Type="http://schemas.openxmlformats.org/officeDocument/2006/relationships/hyperlink" Target="../../../Judge%20Bender/Judgments/Templates/s4.html" TargetMode="External"/><Relationship Id="rId84" Type="http://schemas.openxmlformats.org/officeDocument/2006/relationships/hyperlink" Target="../../../Judge%20Bender/Judgments/Templates/s4.html" TargetMode="External"/><Relationship Id="rId89" Type="http://schemas.openxmlformats.org/officeDocument/2006/relationships/hyperlink" Target="http://www.austlii.edu.au/au/legis/cth/consol_act/fla1975114/s4.html" TargetMode="External"/><Relationship Id="rId1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Judge%20Bender/Judgments/Judgments%20In%20Progress/s4.html" TargetMode="External"/><Relationship Id="rId29" Type="http://schemas.openxmlformats.org/officeDocument/2006/relationships/hyperlink" Target="../../../Judge%20Bender/Judgments/Judgments%20In%20Progress/s4.html" TargetMode="External"/><Relationship Id="rId107" Type="http://schemas.openxmlformats.org/officeDocument/2006/relationships/hyperlink" Target="../../../Judge%20Bender/Judgments/Templates/s4.html" TargetMode="External"/><Relationship Id="rId11" Type="http://schemas.openxmlformats.org/officeDocument/2006/relationships/footer" Target="footer2.xml"/><Relationship Id="rId24" Type="http://schemas.openxmlformats.org/officeDocument/2006/relationships/hyperlink" Target="../../../Judge%20Bender/Judgments/Judgments%20In%20Progress/s4.html" TargetMode="External"/><Relationship Id="rId32" Type="http://schemas.openxmlformats.org/officeDocument/2006/relationships/hyperlink" Target="../../../Judge%20Bender/Judgments/Judgments%20In%20Progress/s114mg.html" TargetMode="External"/><Relationship Id="rId37" Type="http://schemas.openxmlformats.org/officeDocument/2006/relationships/hyperlink" Target="../../../Judge%20Bender/Judgments/Judgments%20In%20Progress/s4.html" TargetMode="External"/><Relationship Id="rId40" Type="http://schemas.openxmlformats.org/officeDocument/2006/relationships/hyperlink" Target="../../../Judge%20Bender/Judgments/Judgments%20In%20Progress/s4.html" TargetMode="External"/><Relationship Id="rId45" Type="http://schemas.openxmlformats.org/officeDocument/2006/relationships/hyperlink" Target="../../../Judge%20Bender/Judgments/Judgments%20In%20Progress/s20.html" TargetMode="External"/><Relationship Id="rId53" Type="http://schemas.openxmlformats.org/officeDocument/2006/relationships/hyperlink" Target="../../../Judge%20Bender/Judgments/Templates/s4.html" TargetMode="External"/><Relationship Id="rId58" Type="http://schemas.openxmlformats.org/officeDocument/2006/relationships/hyperlink" Target="../../../Judge%20Bender/Judgments/Templates/s4.html" TargetMode="External"/><Relationship Id="rId66" Type="http://schemas.openxmlformats.org/officeDocument/2006/relationships/hyperlink" Target="http://www.austlii.edu.au/au/legis/cth/consol_act/fla1975114/s4.html" TargetMode="External"/><Relationship Id="rId74" Type="http://schemas.openxmlformats.org/officeDocument/2006/relationships/hyperlink" Target="../../../Judge%20Bender/Judgments/Templates/s4.html" TargetMode="External"/><Relationship Id="rId79" Type="http://schemas.openxmlformats.org/officeDocument/2006/relationships/hyperlink" Target="../../../Judge%20Bender/Judgments/Templates/s4.html" TargetMode="External"/><Relationship Id="rId87" Type="http://schemas.openxmlformats.org/officeDocument/2006/relationships/hyperlink" Target="../../../Judge%20Bender/Judgments/Templates/s20.html" TargetMode="External"/><Relationship Id="rId102" Type="http://schemas.openxmlformats.org/officeDocument/2006/relationships/hyperlink" Target="../../../Judge%20Bender/Judgments/Templates/s90md.html" TargetMode="External"/><Relationship Id="rId110" Type="http://schemas.openxmlformats.org/officeDocument/2006/relationships/hyperlink" Target="../../../Judge%20Bender/Judgments/Templates/s20.html" TargetMode="External"/><Relationship Id="rId5" Type="http://schemas.openxmlformats.org/officeDocument/2006/relationships/webSettings" Target="webSettings.xml"/><Relationship Id="rId61" Type="http://schemas.openxmlformats.org/officeDocument/2006/relationships/hyperlink" Target="../../../Judge%20Bender/Judgments/Templates/s4.html" TargetMode="External"/><Relationship Id="rId82" Type="http://schemas.openxmlformats.org/officeDocument/2006/relationships/hyperlink" Target="../../../Judge%20Bender/Judgments/Templates/s4.html" TargetMode="External"/><Relationship Id="rId90" Type="http://schemas.openxmlformats.org/officeDocument/2006/relationships/hyperlink" Target="http://www.austlii.edu.au/au/legis/cth/consol_act/fla1975114/s4.html" TargetMode="External"/><Relationship Id="rId95" Type="http://schemas.openxmlformats.org/officeDocument/2006/relationships/hyperlink" Target="http://www.austlii.edu.au/au/legis/cth/consol_act/fla1975114/s4.html" TargetMode="External"/><Relationship Id="rId19" Type="http://schemas.openxmlformats.org/officeDocument/2006/relationships/hyperlink" Target="../../../Judge%20Bender/Judgments/Judgments%20In%20Progress/s4.html" TargetMode="External"/><Relationship Id="rId14" Type="http://schemas.openxmlformats.org/officeDocument/2006/relationships/hyperlink" Target="../../../Judge%20Bender/Judgments/Judgments%20In%20Progress/s4.html" TargetMode="External"/><Relationship Id="rId22" Type="http://schemas.openxmlformats.org/officeDocument/2006/relationships/hyperlink" Target="../../../Judge%20Bender/Judgments/Judgments%20In%20Progress/s4.html" TargetMode="External"/><Relationship Id="rId27" Type="http://schemas.openxmlformats.org/officeDocument/2006/relationships/hyperlink" Target="../../../Judge%20Bender/Judgments/Judgments%20In%20Progress/s4.html" TargetMode="External"/><Relationship Id="rId30" Type="http://schemas.openxmlformats.org/officeDocument/2006/relationships/hyperlink" Target="../../../Judge%20Bender/Judgments/Judgments%20In%20Progress/s4.html" TargetMode="External"/><Relationship Id="rId35" Type="http://schemas.openxmlformats.org/officeDocument/2006/relationships/hyperlink" Target="../../../Judge%20Bender/Judgments/Judgments%20In%20Progress/s4.html" TargetMode="External"/><Relationship Id="rId43" Type="http://schemas.openxmlformats.org/officeDocument/2006/relationships/hyperlink" Target="../../../Judge%20Bender/Judgments/Judgments%20In%20Progress/s4.html" TargetMode="External"/><Relationship Id="rId48" Type="http://schemas.openxmlformats.org/officeDocument/2006/relationships/hyperlink" Target="../../../Judge%20Bender/Judgments/Templates/s4.html" TargetMode="External"/><Relationship Id="rId56" Type="http://schemas.openxmlformats.org/officeDocument/2006/relationships/hyperlink" Target="../../../Judge%20Bender/Judgments/Templates/s20.html" TargetMode="External"/><Relationship Id="rId64" Type="http://schemas.openxmlformats.org/officeDocument/2006/relationships/hyperlink" Target="http://www.austlii.edu.au/au/legis/cth/consol_act/fla1975114/s4.html" TargetMode="External"/><Relationship Id="rId69" Type="http://schemas.openxmlformats.org/officeDocument/2006/relationships/hyperlink" Target="../../../Judge%20Bender/Judgments/Templates/s4.html" TargetMode="External"/><Relationship Id="rId77" Type="http://schemas.openxmlformats.org/officeDocument/2006/relationships/hyperlink" Target="../../../Judge%20Bender/Judgments/Templates/s4.html" TargetMode="External"/><Relationship Id="rId100" Type="http://schemas.openxmlformats.org/officeDocument/2006/relationships/hyperlink" Target="../../../Judge%20Bender/Judgments/Templates/s4.html" TargetMode="External"/><Relationship Id="rId105" Type="http://schemas.openxmlformats.org/officeDocument/2006/relationships/hyperlink" Target="../../../Judge%20Bender/Judgments/Templates/s4.html" TargetMode="External"/><Relationship Id="rId113"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Judge%20Bender/Judgments/Templates/s4.html" TargetMode="External"/><Relationship Id="rId72" Type="http://schemas.openxmlformats.org/officeDocument/2006/relationships/hyperlink" Target="../../../Judge%20Bender/Judgments/Templates/s4.html" TargetMode="External"/><Relationship Id="rId80" Type="http://schemas.openxmlformats.org/officeDocument/2006/relationships/hyperlink" Target="../../../Judge%20Bender/Judgments/Templates/s4.html" TargetMode="External"/><Relationship Id="rId85" Type="http://schemas.openxmlformats.org/officeDocument/2006/relationships/hyperlink" Target="../../../Judge%20Bender/Judgments/Templates/s4.html" TargetMode="External"/><Relationship Id="rId93" Type="http://schemas.openxmlformats.org/officeDocument/2006/relationships/hyperlink" Target="http://www.austlii.edu.au/au/legis/cth/consol_act/fla1975114/s4.html" TargetMode="External"/><Relationship Id="rId98" Type="http://schemas.openxmlformats.org/officeDocument/2006/relationships/hyperlink" Target="../../../Judge%20Bender/Judgments/Templates/s4.html" TargetMode="External"/><Relationship Id="rId3" Type="http://schemas.openxmlformats.org/officeDocument/2006/relationships/styles" Target="styles.xml"/><Relationship Id="rId12" Type="http://schemas.openxmlformats.org/officeDocument/2006/relationships/hyperlink" Target="../../../Judge%20Bender/Judgments/Judgments%20In%20Progress/s4.html" TargetMode="External"/><Relationship Id="rId17" Type="http://schemas.openxmlformats.org/officeDocument/2006/relationships/hyperlink" Target="../../../Judge%20Bender/Judgments/Judgments%20In%20Progress/s4.html" TargetMode="External"/><Relationship Id="rId25" Type="http://schemas.openxmlformats.org/officeDocument/2006/relationships/hyperlink" Target="../../../Judge%20Bender/Judgments/Judgments%20In%20Progress/s4.html" TargetMode="External"/><Relationship Id="rId33" Type="http://schemas.openxmlformats.org/officeDocument/2006/relationships/hyperlink" Target="../../../Judge%20Bender/Judgments/Judgments%20In%20Progress/s4.html" TargetMode="External"/><Relationship Id="rId38" Type="http://schemas.openxmlformats.org/officeDocument/2006/relationships/hyperlink" Target="../../../Judge%20Bender/Judgments/Judgments%20In%20Progress/s4.html" TargetMode="External"/><Relationship Id="rId46" Type="http://schemas.openxmlformats.org/officeDocument/2006/relationships/hyperlink" Target="../../../Judge%20Bender/Judgments/Judgments%20In%20Progress/s4.html" TargetMode="External"/><Relationship Id="rId59" Type="http://schemas.openxmlformats.org/officeDocument/2006/relationships/hyperlink" Target="../../../Judge%20Bender/Judgments/Templates/s4.html" TargetMode="External"/><Relationship Id="rId67" Type="http://schemas.openxmlformats.org/officeDocument/2006/relationships/hyperlink" Target="../../../Judge%20Bender/Judgments/Templates/s4.html" TargetMode="External"/><Relationship Id="rId103" Type="http://schemas.openxmlformats.org/officeDocument/2006/relationships/hyperlink" Target="../../../Judge%20Bender/Judgments/Templates/s4.html" TargetMode="External"/><Relationship Id="rId108" Type="http://schemas.openxmlformats.org/officeDocument/2006/relationships/hyperlink" Target="../../../Judge%20Bender/Judgments/Templates/s114mg.html" TargetMode="External"/><Relationship Id="rId20" Type="http://schemas.openxmlformats.org/officeDocument/2006/relationships/hyperlink" Target="../../../Judge%20Bender/Judgments/Judgments%20In%20Progress/s4.html" TargetMode="External"/><Relationship Id="rId41" Type="http://schemas.openxmlformats.org/officeDocument/2006/relationships/hyperlink" Target="../../../Judge%20Bender/Judgments/Judgments%20In%20Progress/s114mg.html" TargetMode="External"/><Relationship Id="rId54" Type="http://schemas.openxmlformats.org/officeDocument/2006/relationships/hyperlink" Target="../../../Judge%20Bender/Judgments/Templates/s4.html" TargetMode="External"/><Relationship Id="rId62" Type="http://schemas.openxmlformats.org/officeDocument/2006/relationships/hyperlink" Target="../../../Judge%20Bender/Judgments/Templates/s4.html" TargetMode="External"/><Relationship Id="rId70" Type="http://schemas.openxmlformats.org/officeDocument/2006/relationships/hyperlink" Target="../../../Judge%20Bender/Judgments/Templates/s4.html" TargetMode="External"/><Relationship Id="rId75" Type="http://schemas.openxmlformats.org/officeDocument/2006/relationships/hyperlink" Target="../../../Judge%20Bender/Judgments/Templates/s4.html" TargetMode="External"/><Relationship Id="rId83" Type="http://schemas.openxmlformats.org/officeDocument/2006/relationships/hyperlink" Target="../../../Judge%20Bender/Judgments/Templates/s4.html" TargetMode="External"/><Relationship Id="rId88" Type="http://schemas.openxmlformats.org/officeDocument/2006/relationships/hyperlink" Target="http://www.austlii.edu.au/au/legis/cth/consol_act/fla1975114/s4.html" TargetMode="External"/><Relationship Id="rId91" Type="http://schemas.openxmlformats.org/officeDocument/2006/relationships/hyperlink" Target="http://www.austlii.edu.au/au/legis/cth/consol_act/fla1975114/s4.html" TargetMode="External"/><Relationship Id="rId96" Type="http://schemas.openxmlformats.org/officeDocument/2006/relationships/hyperlink" Target="../../../Judge%20Bender/Judgments/Templates/s4.html" TargetMode="External"/><Relationship Id="rId1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udge%20Bender/Judgments/Judgments%20In%20Progress/s4.html" TargetMode="External"/><Relationship Id="rId23" Type="http://schemas.openxmlformats.org/officeDocument/2006/relationships/hyperlink" Target="../../../Judge%20Bender/Judgments/Judgments%20In%20Progress/s4.html" TargetMode="External"/><Relationship Id="rId28" Type="http://schemas.openxmlformats.org/officeDocument/2006/relationships/hyperlink" Target="../../../Judge%20Bender/Judgments/Judgments%20In%20Progress/s114mg.html" TargetMode="External"/><Relationship Id="rId36" Type="http://schemas.openxmlformats.org/officeDocument/2006/relationships/hyperlink" Target="../../../Judge%20Bender/Judgments/Judgments%20In%20Progress/s4.html" TargetMode="External"/><Relationship Id="rId49" Type="http://schemas.openxmlformats.org/officeDocument/2006/relationships/hyperlink" Target="../../../Judge%20Bender/Judgments/Templates/s4.html" TargetMode="External"/><Relationship Id="rId57" Type="http://schemas.openxmlformats.org/officeDocument/2006/relationships/hyperlink" Target="../../../Judge%20Bender/Judgments/Templates/s4.html" TargetMode="External"/><Relationship Id="rId106" Type="http://schemas.openxmlformats.org/officeDocument/2006/relationships/hyperlink" Target="../../../Judge%20Bender/Judgments/Templates/s90md.html" TargetMode="External"/><Relationship Id="rId114"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Judge%20Bender/Judgments/Judgments%20In%20Progress/s4.html" TargetMode="External"/><Relationship Id="rId44" Type="http://schemas.openxmlformats.org/officeDocument/2006/relationships/hyperlink" Target="../../../Judge%20Bender/Judgments/Judgments%20In%20Progress/s4.html" TargetMode="External"/><Relationship Id="rId52" Type="http://schemas.openxmlformats.org/officeDocument/2006/relationships/hyperlink" Target="../../../Judge%20Bender/Judgments/Templates/s4.html" TargetMode="External"/><Relationship Id="rId60" Type="http://schemas.openxmlformats.org/officeDocument/2006/relationships/hyperlink" Target="../../../Judge%20Bender/Judgments/Templates/s4.html" TargetMode="External"/><Relationship Id="rId65" Type="http://schemas.openxmlformats.org/officeDocument/2006/relationships/hyperlink" Target="http://www.austlii.edu.au/au/legis/cth/consol_act/fla1975114/s4.html" TargetMode="External"/><Relationship Id="rId73" Type="http://schemas.openxmlformats.org/officeDocument/2006/relationships/hyperlink" Target="../../../Judge%20Bender/Judgments/Templates/s4.html" TargetMode="External"/><Relationship Id="rId78" Type="http://schemas.openxmlformats.org/officeDocument/2006/relationships/hyperlink" Target="../../../Judge%20Bender/Judgments/Templates/s4.html" TargetMode="External"/><Relationship Id="rId81" Type="http://schemas.openxmlformats.org/officeDocument/2006/relationships/hyperlink" Target="../../../Judge%20Bender/Judgments/Templates/s4.html" TargetMode="External"/><Relationship Id="rId86" Type="http://schemas.openxmlformats.org/officeDocument/2006/relationships/hyperlink" Target="../../../Judge%20Bender/Judgments/Templates/s4.html" TargetMode="External"/><Relationship Id="rId94" Type="http://schemas.openxmlformats.org/officeDocument/2006/relationships/hyperlink" Target="http://www.austlii.edu.au/au/legis/cth/consol_act/fla1975114/s4.html" TargetMode="External"/><Relationship Id="rId99" Type="http://schemas.openxmlformats.org/officeDocument/2006/relationships/hyperlink" Target="../../../Judge%20Bender/Judgments/Templates/s4.html" TargetMode="External"/><Relationship Id="rId101" Type="http://schemas.openxmlformats.org/officeDocument/2006/relationships/hyperlink" Target="../../../Judge%20Bender/Judgments/Templates/s4.html"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Judge%20Bender/Judgments/Judgments%20In%20Progress/s4.html" TargetMode="External"/><Relationship Id="rId18" Type="http://schemas.openxmlformats.org/officeDocument/2006/relationships/hyperlink" Target="../../../Judge%20Bender/Judgments/Judgments%20In%20Progress/s4.html" TargetMode="External"/><Relationship Id="rId39" Type="http://schemas.openxmlformats.org/officeDocument/2006/relationships/hyperlink" Target="../../../Judge%20Bender/Judgments/Judgments%20In%20Progress/s4.html" TargetMode="External"/><Relationship Id="rId109" Type="http://schemas.openxmlformats.org/officeDocument/2006/relationships/hyperlink" Target="../../../Judge%20Bender/Judgments/Templates/s4.html" TargetMode="External"/><Relationship Id="rId34" Type="http://schemas.openxmlformats.org/officeDocument/2006/relationships/hyperlink" Target="../../../Judge%20Bender/Judgments/Judgments%20In%20Progress/s4.html" TargetMode="External"/><Relationship Id="rId50" Type="http://schemas.openxmlformats.org/officeDocument/2006/relationships/hyperlink" Target="../../../Judge%20Bender/Judgments/Templates/s4.html" TargetMode="External"/><Relationship Id="rId55" Type="http://schemas.openxmlformats.org/officeDocument/2006/relationships/hyperlink" Target="../../../Judge%20Bender/Judgments/Templates/s4.html" TargetMode="External"/><Relationship Id="rId76" Type="http://schemas.openxmlformats.org/officeDocument/2006/relationships/hyperlink" Target="../../../Judge%20Bender/Judgments/Templates/s114mg.html" TargetMode="External"/><Relationship Id="rId97" Type="http://schemas.openxmlformats.org/officeDocument/2006/relationships/hyperlink" Target="../../../Judge%20Bender/Judgments/Templates/s4.html" TargetMode="External"/><Relationship Id="rId104" Type="http://schemas.openxmlformats.org/officeDocument/2006/relationships/hyperlink" Target="../../../Judge%20Bender/Judgments/Templates/s4.html" TargetMode="External"/><Relationship Id="rId7" Type="http://schemas.openxmlformats.org/officeDocument/2006/relationships/endnotes" Target="endnotes.xml"/><Relationship Id="rId71" Type="http://schemas.openxmlformats.org/officeDocument/2006/relationships/hyperlink" Target="../../../Judge%20Bender/Judgments/Templates/s4.html" TargetMode="External"/><Relationship Id="rId92" Type="http://schemas.openxmlformats.org/officeDocument/2006/relationships/hyperlink" Target="http://www.austlii.edu.au/au/legis/cth/consol_act/fla1975114/s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Judgments\FCC%20Judgmen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11AE0-41D7-4A81-92D9-92A2F669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 Judgment Template.dotm</Template>
  <TotalTime>0</TotalTime>
  <Pages>59</Pages>
  <Words>18562</Words>
  <Characters>105804</Characters>
  <Application>Microsoft Office Word</Application>
  <DocSecurity>0</DocSecurity>
  <Lines>881</Lines>
  <Paragraphs>248</Paragraphs>
  <ScaleCrop>false</ScaleCrop>
  <Company>Federal Circuit Court</Company>
  <LinksUpToDate>false</LinksUpToDate>
  <CharactersWithSpaces>124118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Ridgely &amp; Stiller [2014] FCCA 2668</dc:title>
  <dc:subject>Catchwords: FAMILY LAW – Parenting – father seeking orders that he have sole parental responsibility for the parties’ 8 year old daughter, she live with him and spend time with the mother on the basis this is the only way the child will have a relationshi</dc:subject>
  <dc:creator>Judge Bender</dc:creator>
  <cp:keywords>Catchwords: FAMILY LAW – Parenting – father seeking orders that he have sole parental responsibility for the parties’ 8 year old daughter, she live with him and spend time with the mother on the basis this is the only way the child will have a relationshi</cp:keywords>
  <dc:description>Ridgely &amp; Stiller [2014] FCCA 2668</dc:description>
  <cp:lastModifiedBy>RS</cp:lastModifiedBy>
  <cp:revision>2</cp:revision>
  <cp:lastPrinted>2014-11-18T22:14:00Z</cp:lastPrinted>
  <dcterms:created xsi:type="dcterms:W3CDTF">2014-12-26T01:09:00Z</dcterms:created>
  <dcterms:modified xsi:type="dcterms:W3CDTF">2014-12-26T01:09:00Z</dcterms:modified>
  <cp:category>Judgment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by wizard">
    <vt:bool>false</vt:bool>
  </property>
</Properties>
</file>